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31.xml" ContentType="application/vnd.openxmlformats-officedocument.drawingml.chart+xml"/>
  <Default Extension="xlsx" ContentType="application/vnd.openxmlformats-officedocument.spreadsheetml.sheet"/>
  <Override PartName="/word/charts/chart32.xml" ContentType="application/vnd.openxmlformats-officedocument.drawingml.chart+xml"/>
  <Override PartName="/word/charts/chart3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30.xml" ContentType="application/vnd.openxmlformats-officedocument.drawingml.chart+xml"/>
  <Override PartName="/word/charts/chart40.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F2F" w:rsidRPr="00110F2F" w:rsidRDefault="00110F2F" w:rsidP="00110F2F">
      <w:pPr>
        <w:ind w:firstLine="567"/>
        <w:jc w:val="center"/>
        <w:rPr>
          <w:rFonts w:ascii="Times New Roman" w:hAnsi="Times New Roman" w:cs="Times New Roman"/>
          <w:sz w:val="28"/>
          <w:szCs w:val="28"/>
        </w:rPr>
      </w:pPr>
      <w:r w:rsidRPr="00110F2F">
        <w:rPr>
          <w:rFonts w:ascii="Times New Roman" w:hAnsi="Times New Roman" w:cs="Times New Roman"/>
          <w:sz w:val="28"/>
          <w:szCs w:val="28"/>
        </w:rPr>
        <w:t xml:space="preserve">СОЦИАЛЬНО-ЭКОНОМИЧЕСКОЕ РАЗВИТИЕ </w:t>
      </w:r>
      <w:r w:rsidRPr="00110F2F">
        <w:rPr>
          <w:rFonts w:ascii="Times New Roman" w:hAnsi="Times New Roman" w:cs="Times New Roman"/>
          <w:sz w:val="28"/>
          <w:szCs w:val="28"/>
        </w:rPr>
        <w:br/>
        <w:t>ГОРОДСКОГО ОКРУГА</w:t>
      </w:r>
    </w:p>
    <w:p w:rsidR="00110F2F" w:rsidRDefault="00110F2F" w:rsidP="00110F2F">
      <w:pPr>
        <w:ind w:firstLine="567"/>
        <w:jc w:val="center"/>
        <w:rPr>
          <w:rFonts w:ascii="Times New Roman" w:hAnsi="Times New Roman" w:cs="Times New Roman"/>
          <w:b/>
          <w:bCs/>
          <w:sz w:val="28"/>
          <w:szCs w:val="28"/>
        </w:rPr>
      </w:pPr>
      <w:r w:rsidRPr="00110F2F">
        <w:rPr>
          <w:rFonts w:ascii="Times New Roman" w:hAnsi="Times New Roman" w:cs="Times New Roman"/>
          <w:b/>
          <w:bCs/>
          <w:sz w:val="28"/>
          <w:szCs w:val="28"/>
        </w:rPr>
        <w:t xml:space="preserve">ПОХВИСТНЕВО </w:t>
      </w:r>
    </w:p>
    <w:p w:rsidR="00110F2F" w:rsidRDefault="00110F2F" w:rsidP="00110F2F">
      <w:pPr>
        <w:ind w:firstLine="567"/>
        <w:jc w:val="center"/>
        <w:rPr>
          <w:rFonts w:ascii="Times New Roman" w:hAnsi="Times New Roman" w:cs="Times New Roman"/>
          <w:sz w:val="28"/>
          <w:szCs w:val="28"/>
        </w:rPr>
      </w:pPr>
      <w:r w:rsidRPr="00110F2F">
        <w:rPr>
          <w:rFonts w:ascii="Times New Roman" w:hAnsi="Times New Roman" w:cs="Times New Roman"/>
          <w:sz w:val="28"/>
          <w:szCs w:val="28"/>
        </w:rPr>
        <w:t>В 2013 ГОДУ</w:t>
      </w:r>
    </w:p>
    <w:p w:rsidR="00013DF4" w:rsidRDefault="002E4766" w:rsidP="00E1296D">
      <w:pPr>
        <w:ind w:firstLine="567"/>
        <w:jc w:val="both"/>
        <w:rPr>
          <w:rFonts w:ascii="Times New Roman" w:hAnsi="Times New Roman" w:cs="Times New Roman"/>
          <w:sz w:val="28"/>
          <w:szCs w:val="28"/>
        </w:rPr>
      </w:pPr>
      <w:r w:rsidRPr="00E1296D">
        <w:rPr>
          <w:rFonts w:ascii="Times New Roman" w:hAnsi="Times New Roman" w:cs="Times New Roman"/>
          <w:sz w:val="28"/>
          <w:szCs w:val="28"/>
        </w:rPr>
        <w:t>В 201</w:t>
      </w:r>
      <w:r w:rsidR="00E1296D">
        <w:rPr>
          <w:rFonts w:ascii="Times New Roman" w:hAnsi="Times New Roman" w:cs="Times New Roman"/>
          <w:sz w:val="28"/>
          <w:szCs w:val="28"/>
        </w:rPr>
        <w:t>3</w:t>
      </w:r>
      <w:r w:rsidRPr="00E1296D">
        <w:rPr>
          <w:rFonts w:ascii="Times New Roman" w:hAnsi="Times New Roman" w:cs="Times New Roman"/>
          <w:sz w:val="28"/>
          <w:szCs w:val="28"/>
        </w:rPr>
        <w:t xml:space="preserve"> году на территории городского округа осуществлялась реализация трех приоритетных национальных проектов: </w:t>
      </w:r>
      <w:proofErr w:type="gramStart"/>
      <w:r w:rsidRPr="00E1296D">
        <w:rPr>
          <w:rFonts w:ascii="Times New Roman" w:hAnsi="Times New Roman" w:cs="Times New Roman"/>
          <w:sz w:val="28"/>
          <w:szCs w:val="28"/>
        </w:rPr>
        <w:t xml:space="preserve">«Образование», «Здоровье», «Доступное и комфортное жилье – гражданам России», </w:t>
      </w:r>
      <w:r w:rsidR="000769F5">
        <w:rPr>
          <w:rFonts w:ascii="Times New Roman" w:hAnsi="Times New Roman" w:cs="Times New Roman"/>
          <w:sz w:val="28"/>
          <w:szCs w:val="28"/>
        </w:rPr>
        <w:t>23</w:t>
      </w:r>
      <w:r w:rsidRPr="00E1296D">
        <w:rPr>
          <w:rFonts w:ascii="Times New Roman" w:hAnsi="Times New Roman" w:cs="Times New Roman"/>
          <w:sz w:val="28"/>
          <w:szCs w:val="28"/>
        </w:rPr>
        <w:t xml:space="preserve"> </w:t>
      </w:r>
      <w:r w:rsidR="00E1296D">
        <w:rPr>
          <w:rFonts w:ascii="Times New Roman" w:hAnsi="Times New Roman" w:cs="Times New Roman"/>
          <w:sz w:val="28"/>
          <w:szCs w:val="28"/>
        </w:rPr>
        <w:t>муниципальных</w:t>
      </w:r>
      <w:r w:rsidRPr="00E1296D">
        <w:rPr>
          <w:rFonts w:ascii="Times New Roman" w:hAnsi="Times New Roman" w:cs="Times New Roman"/>
          <w:sz w:val="28"/>
          <w:szCs w:val="28"/>
        </w:rPr>
        <w:t xml:space="preserve"> программ, Комплексного инвестиционн</w:t>
      </w:r>
      <w:r w:rsidR="00B83EDA">
        <w:rPr>
          <w:rFonts w:ascii="Times New Roman" w:hAnsi="Times New Roman" w:cs="Times New Roman"/>
          <w:sz w:val="28"/>
          <w:szCs w:val="28"/>
        </w:rPr>
        <w:t>ого</w:t>
      </w:r>
      <w:r w:rsidRPr="00E1296D">
        <w:rPr>
          <w:rFonts w:ascii="Times New Roman" w:hAnsi="Times New Roman" w:cs="Times New Roman"/>
          <w:sz w:val="28"/>
          <w:szCs w:val="28"/>
        </w:rPr>
        <w:t xml:space="preserve"> плана развития, Комплексной программы реализации Стратегии</w:t>
      </w:r>
      <w:r w:rsidR="001C0AEC">
        <w:rPr>
          <w:rFonts w:ascii="Times New Roman" w:hAnsi="Times New Roman" w:cs="Times New Roman"/>
          <w:sz w:val="28"/>
          <w:szCs w:val="28"/>
        </w:rPr>
        <w:t>,</w:t>
      </w:r>
      <w:r w:rsidR="00E1296D">
        <w:rPr>
          <w:rFonts w:ascii="Times New Roman" w:hAnsi="Times New Roman" w:cs="Times New Roman"/>
          <w:sz w:val="28"/>
          <w:szCs w:val="28"/>
        </w:rPr>
        <w:t xml:space="preserve"> «Дорожные карты» в сфере культуры, здравоохранении, образовании. </w:t>
      </w:r>
      <w:proofErr w:type="gramEnd"/>
    </w:p>
    <w:p w:rsidR="002E4766" w:rsidRDefault="00E1296D" w:rsidP="00E1296D">
      <w:pPr>
        <w:ind w:firstLine="567"/>
        <w:jc w:val="both"/>
        <w:rPr>
          <w:rFonts w:ascii="Times New Roman" w:hAnsi="Times New Roman" w:cs="Times New Roman"/>
          <w:sz w:val="28"/>
          <w:szCs w:val="28"/>
        </w:rPr>
      </w:pPr>
      <w:r>
        <w:rPr>
          <w:rFonts w:ascii="Times New Roman" w:hAnsi="Times New Roman" w:cs="Times New Roman"/>
          <w:sz w:val="28"/>
          <w:szCs w:val="28"/>
        </w:rPr>
        <w:t xml:space="preserve">Подведены итоги </w:t>
      </w:r>
      <w:proofErr w:type="gramStart"/>
      <w:r>
        <w:rPr>
          <w:rFonts w:ascii="Times New Roman" w:hAnsi="Times New Roman" w:cs="Times New Roman"/>
          <w:sz w:val="28"/>
          <w:szCs w:val="28"/>
        </w:rPr>
        <w:t>оценки эффективности деятельности органов местного самоуправления</w:t>
      </w:r>
      <w:proofErr w:type="gramEnd"/>
      <w:r>
        <w:rPr>
          <w:rFonts w:ascii="Times New Roman" w:hAnsi="Times New Roman" w:cs="Times New Roman"/>
          <w:sz w:val="28"/>
          <w:szCs w:val="28"/>
        </w:rPr>
        <w:t xml:space="preserve"> за 2012 год. Городской округ занял </w:t>
      </w:r>
      <w:r w:rsidRPr="00013DF4">
        <w:rPr>
          <w:rFonts w:ascii="Times New Roman" w:hAnsi="Times New Roman" w:cs="Times New Roman"/>
          <w:sz w:val="28"/>
          <w:szCs w:val="28"/>
        </w:rPr>
        <w:t>2 место среди городских округов Самарской области и 5 место среди всех муниципальных образований.</w:t>
      </w:r>
      <w:r w:rsidR="001C0AEC">
        <w:rPr>
          <w:rFonts w:ascii="Times New Roman" w:hAnsi="Times New Roman" w:cs="Times New Roman"/>
          <w:sz w:val="28"/>
          <w:szCs w:val="28"/>
        </w:rPr>
        <w:t xml:space="preserve"> </w:t>
      </w:r>
      <w:r w:rsidRPr="00013DF4">
        <w:rPr>
          <w:rFonts w:ascii="Times New Roman" w:hAnsi="Times New Roman" w:cs="Times New Roman"/>
          <w:sz w:val="28"/>
          <w:szCs w:val="28"/>
        </w:rPr>
        <w:t>Это наилучшие результаты с начала проведения оценки эффективности</w:t>
      </w:r>
      <w:r w:rsidR="00B83EDA">
        <w:rPr>
          <w:rFonts w:ascii="Times New Roman" w:hAnsi="Times New Roman" w:cs="Times New Roman"/>
          <w:sz w:val="28"/>
          <w:szCs w:val="28"/>
        </w:rPr>
        <w:t xml:space="preserve"> (с 2008 года)</w:t>
      </w:r>
      <w:r w:rsidRPr="00013DF4">
        <w:rPr>
          <w:rFonts w:ascii="Times New Roman" w:hAnsi="Times New Roman" w:cs="Times New Roman"/>
          <w:sz w:val="28"/>
          <w:szCs w:val="28"/>
        </w:rPr>
        <w:t xml:space="preserve">. По среднему рейтингу эффективности деятельности ОМС за 5 лет среди городских округов Самарской области </w:t>
      </w:r>
      <w:proofErr w:type="gramStart"/>
      <w:r w:rsidRPr="00013DF4">
        <w:rPr>
          <w:rFonts w:ascii="Times New Roman" w:hAnsi="Times New Roman" w:cs="Times New Roman"/>
          <w:sz w:val="28"/>
          <w:szCs w:val="28"/>
        </w:rPr>
        <w:t>г</w:t>
      </w:r>
      <w:proofErr w:type="gramEnd"/>
      <w:r w:rsidRPr="00013DF4">
        <w:rPr>
          <w:rFonts w:ascii="Times New Roman" w:hAnsi="Times New Roman" w:cs="Times New Roman"/>
          <w:sz w:val="28"/>
          <w:szCs w:val="28"/>
        </w:rPr>
        <w:t>.о. Похвистнево занимает 3 позицию.</w:t>
      </w:r>
      <w:r w:rsidR="00013DF4" w:rsidRPr="00013DF4">
        <w:rPr>
          <w:rFonts w:ascii="Times New Roman" w:hAnsi="Times New Roman" w:cs="Times New Roman"/>
          <w:sz w:val="28"/>
          <w:szCs w:val="28"/>
        </w:rPr>
        <w:t xml:space="preserve"> По итогам работы за 2012 года городскому округу выделен грант в размере более 4,5 млн. рублей.</w:t>
      </w:r>
    </w:p>
    <w:p w:rsidR="00013DF4" w:rsidRDefault="00013DF4" w:rsidP="00013DF4">
      <w:pPr>
        <w:ind w:firstLine="567"/>
        <w:jc w:val="center"/>
        <w:rPr>
          <w:rFonts w:ascii="Times New Roman" w:hAnsi="Times New Roman" w:cs="Times New Roman"/>
          <w:sz w:val="28"/>
          <w:szCs w:val="28"/>
        </w:rPr>
      </w:pPr>
      <w:r w:rsidRPr="00013DF4">
        <w:rPr>
          <w:rFonts w:ascii="Times New Roman" w:hAnsi="Times New Roman" w:cs="Times New Roman"/>
          <w:sz w:val="28"/>
          <w:szCs w:val="28"/>
        </w:rPr>
        <w:t>Сводный рейтинг показателей эффективности ОМС</w:t>
      </w:r>
    </w:p>
    <w:tbl>
      <w:tblPr>
        <w:tblW w:w="9889" w:type="dxa"/>
        <w:tblCellMar>
          <w:left w:w="0" w:type="dxa"/>
          <w:right w:w="0" w:type="dxa"/>
        </w:tblCellMar>
        <w:tblLook w:val="04A0"/>
      </w:tblPr>
      <w:tblGrid>
        <w:gridCol w:w="2500"/>
        <w:gridCol w:w="1080"/>
        <w:gridCol w:w="1206"/>
        <w:gridCol w:w="1134"/>
        <w:gridCol w:w="992"/>
        <w:gridCol w:w="947"/>
        <w:gridCol w:w="2030"/>
      </w:tblGrid>
      <w:tr w:rsidR="00013DF4" w:rsidRPr="00013DF4" w:rsidTr="00013DF4">
        <w:trPr>
          <w:trHeight w:val="807"/>
        </w:trPr>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sz w:val="24"/>
                <w:szCs w:val="24"/>
              </w:rPr>
              <w:t xml:space="preserve">Городской округ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sz w:val="24"/>
                <w:szCs w:val="24"/>
              </w:rPr>
              <w:t xml:space="preserve">2008 </w:t>
            </w:r>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sz w:val="24"/>
                <w:szCs w:val="24"/>
              </w:rPr>
              <w:t xml:space="preserve">2009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sz w:val="24"/>
                <w:szCs w:val="24"/>
              </w:rPr>
              <w:t xml:space="preserve">2010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sz w:val="24"/>
                <w:szCs w:val="24"/>
              </w:rPr>
              <w:t xml:space="preserve">2011 </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sz w:val="24"/>
                <w:szCs w:val="24"/>
              </w:rPr>
              <w:t xml:space="preserve">2012 </w:t>
            </w:r>
          </w:p>
        </w:tc>
        <w:tc>
          <w:tcPr>
            <w:tcW w:w="20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ind w:firstLine="31"/>
              <w:contextualSpacing/>
              <w:jc w:val="both"/>
              <w:rPr>
                <w:rFonts w:ascii="Times New Roman" w:hAnsi="Times New Roman" w:cs="Times New Roman"/>
                <w:sz w:val="24"/>
                <w:szCs w:val="24"/>
              </w:rPr>
            </w:pPr>
            <w:r w:rsidRPr="00013DF4">
              <w:rPr>
                <w:rFonts w:ascii="Times New Roman" w:hAnsi="Times New Roman" w:cs="Times New Roman"/>
                <w:sz w:val="24"/>
                <w:szCs w:val="24"/>
              </w:rPr>
              <w:t xml:space="preserve">Рейтинг за 5 лет (среди городских округов) </w:t>
            </w:r>
          </w:p>
        </w:tc>
      </w:tr>
      <w:tr w:rsidR="00013DF4" w:rsidRPr="00013DF4" w:rsidTr="00013DF4">
        <w:trPr>
          <w:trHeight w:val="239"/>
        </w:trPr>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sz w:val="24"/>
                <w:szCs w:val="24"/>
              </w:rPr>
              <w:t xml:space="preserve">Отрадный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1 </w:t>
            </w:r>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7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12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1 </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2 </w:t>
            </w:r>
          </w:p>
        </w:tc>
        <w:tc>
          <w:tcPr>
            <w:tcW w:w="20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13DF4" w:rsidRPr="00013DF4" w:rsidRDefault="00013DF4" w:rsidP="00013DF4">
            <w:pPr>
              <w:spacing w:after="0" w:line="240" w:lineRule="auto"/>
              <w:ind w:firstLine="31"/>
              <w:contextualSpacing/>
              <w:jc w:val="both"/>
              <w:rPr>
                <w:rFonts w:ascii="Times New Roman" w:hAnsi="Times New Roman" w:cs="Times New Roman"/>
                <w:sz w:val="24"/>
                <w:szCs w:val="24"/>
              </w:rPr>
            </w:pPr>
            <w:r w:rsidRPr="00013DF4">
              <w:rPr>
                <w:rFonts w:ascii="Times New Roman" w:hAnsi="Times New Roman" w:cs="Times New Roman"/>
                <w:sz w:val="24"/>
                <w:szCs w:val="24"/>
              </w:rPr>
              <w:t>1</w:t>
            </w:r>
          </w:p>
        </w:tc>
      </w:tr>
      <w:tr w:rsidR="00013DF4" w:rsidRPr="00013DF4" w:rsidTr="00013DF4">
        <w:trPr>
          <w:trHeight w:val="244"/>
        </w:trPr>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sz w:val="24"/>
                <w:szCs w:val="24"/>
              </w:rPr>
              <w:t xml:space="preserve">Новокуйбышевск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5 </w:t>
            </w:r>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10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8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4 </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14 </w:t>
            </w:r>
          </w:p>
        </w:tc>
        <w:tc>
          <w:tcPr>
            <w:tcW w:w="20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13DF4" w:rsidRPr="00013DF4" w:rsidRDefault="00013DF4" w:rsidP="00013DF4">
            <w:pPr>
              <w:spacing w:after="0" w:line="240" w:lineRule="auto"/>
              <w:ind w:firstLine="31"/>
              <w:contextualSpacing/>
              <w:jc w:val="both"/>
              <w:rPr>
                <w:rFonts w:ascii="Times New Roman" w:hAnsi="Times New Roman" w:cs="Times New Roman"/>
                <w:sz w:val="24"/>
                <w:szCs w:val="24"/>
              </w:rPr>
            </w:pPr>
            <w:r w:rsidRPr="00013DF4">
              <w:rPr>
                <w:rFonts w:ascii="Times New Roman" w:hAnsi="Times New Roman" w:cs="Times New Roman"/>
                <w:sz w:val="24"/>
                <w:szCs w:val="24"/>
              </w:rPr>
              <w:t>2</w:t>
            </w:r>
          </w:p>
        </w:tc>
      </w:tr>
      <w:tr w:rsidR="00013DF4" w:rsidRPr="00013DF4" w:rsidTr="00013DF4">
        <w:trPr>
          <w:trHeight w:val="250"/>
        </w:trPr>
        <w:tc>
          <w:tcPr>
            <w:tcW w:w="250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sz w:val="24"/>
                <w:szCs w:val="24"/>
              </w:rPr>
              <w:t xml:space="preserve">Похвистнево </w:t>
            </w:r>
          </w:p>
        </w:tc>
        <w:tc>
          <w:tcPr>
            <w:tcW w:w="108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12 </w:t>
            </w:r>
          </w:p>
        </w:tc>
        <w:tc>
          <w:tcPr>
            <w:tcW w:w="1206"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27 </w:t>
            </w:r>
          </w:p>
        </w:tc>
        <w:tc>
          <w:tcPr>
            <w:tcW w:w="1134"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7 </w:t>
            </w:r>
          </w:p>
        </w:tc>
        <w:tc>
          <w:tcPr>
            <w:tcW w:w="992"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9 </w:t>
            </w:r>
          </w:p>
        </w:tc>
        <w:tc>
          <w:tcPr>
            <w:tcW w:w="94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5 </w:t>
            </w:r>
          </w:p>
        </w:tc>
        <w:tc>
          <w:tcPr>
            <w:tcW w:w="203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hideMark/>
          </w:tcPr>
          <w:p w:rsidR="00013DF4" w:rsidRPr="00013DF4" w:rsidRDefault="00013DF4" w:rsidP="00013DF4">
            <w:pPr>
              <w:spacing w:after="0" w:line="240" w:lineRule="auto"/>
              <w:ind w:firstLine="31"/>
              <w:contextualSpacing/>
              <w:jc w:val="both"/>
              <w:rPr>
                <w:rFonts w:ascii="Times New Roman" w:hAnsi="Times New Roman" w:cs="Times New Roman"/>
                <w:sz w:val="24"/>
                <w:szCs w:val="24"/>
              </w:rPr>
            </w:pPr>
            <w:r w:rsidRPr="00013DF4">
              <w:rPr>
                <w:rFonts w:ascii="Times New Roman" w:hAnsi="Times New Roman" w:cs="Times New Roman"/>
                <w:sz w:val="24"/>
                <w:szCs w:val="24"/>
              </w:rPr>
              <w:t>3</w:t>
            </w:r>
          </w:p>
        </w:tc>
      </w:tr>
      <w:tr w:rsidR="00013DF4" w:rsidRPr="00013DF4" w:rsidTr="00013DF4">
        <w:trPr>
          <w:trHeight w:val="213"/>
        </w:trPr>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sz w:val="24"/>
                <w:szCs w:val="24"/>
              </w:rPr>
              <w:t xml:space="preserve">Сызрань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4 </w:t>
            </w:r>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5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11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13 </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33 </w:t>
            </w:r>
          </w:p>
        </w:tc>
        <w:tc>
          <w:tcPr>
            <w:tcW w:w="20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13DF4" w:rsidRPr="00013DF4" w:rsidRDefault="00013DF4" w:rsidP="00013DF4">
            <w:pPr>
              <w:spacing w:after="0" w:line="240" w:lineRule="auto"/>
              <w:ind w:firstLine="31"/>
              <w:contextualSpacing/>
              <w:jc w:val="both"/>
              <w:rPr>
                <w:rFonts w:ascii="Times New Roman" w:hAnsi="Times New Roman" w:cs="Times New Roman"/>
                <w:sz w:val="24"/>
                <w:szCs w:val="24"/>
              </w:rPr>
            </w:pPr>
            <w:r w:rsidRPr="00013DF4">
              <w:rPr>
                <w:rFonts w:ascii="Times New Roman" w:hAnsi="Times New Roman" w:cs="Times New Roman"/>
                <w:sz w:val="24"/>
                <w:szCs w:val="24"/>
              </w:rPr>
              <w:t>4</w:t>
            </w:r>
          </w:p>
        </w:tc>
      </w:tr>
      <w:tr w:rsidR="00013DF4" w:rsidRPr="00013DF4" w:rsidTr="00013DF4">
        <w:trPr>
          <w:trHeight w:val="202"/>
        </w:trPr>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sz w:val="24"/>
                <w:szCs w:val="24"/>
              </w:rPr>
              <w:t xml:space="preserve">Самара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13 </w:t>
            </w:r>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22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21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8 </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13 </w:t>
            </w:r>
          </w:p>
        </w:tc>
        <w:tc>
          <w:tcPr>
            <w:tcW w:w="20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13DF4" w:rsidRPr="00013DF4" w:rsidRDefault="00013DF4" w:rsidP="00013DF4">
            <w:pPr>
              <w:spacing w:after="0" w:line="240" w:lineRule="auto"/>
              <w:ind w:firstLine="31"/>
              <w:contextualSpacing/>
              <w:jc w:val="both"/>
              <w:rPr>
                <w:rFonts w:ascii="Times New Roman" w:hAnsi="Times New Roman" w:cs="Times New Roman"/>
                <w:sz w:val="24"/>
                <w:szCs w:val="24"/>
              </w:rPr>
            </w:pPr>
            <w:r w:rsidRPr="00013DF4">
              <w:rPr>
                <w:rFonts w:ascii="Times New Roman" w:hAnsi="Times New Roman" w:cs="Times New Roman"/>
                <w:sz w:val="24"/>
                <w:szCs w:val="24"/>
              </w:rPr>
              <w:t>5</w:t>
            </w:r>
          </w:p>
        </w:tc>
      </w:tr>
      <w:tr w:rsidR="00013DF4" w:rsidRPr="00013DF4" w:rsidTr="00013DF4">
        <w:trPr>
          <w:trHeight w:val="232"/>
        </w:trPr>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proofErr w:type="spellStart"/>
            <w:r w:rsidRPr="00013DF4">
              <w:rPr>
                <w:rFonts w:ascii="Times New Roman" w:hAnsi="Times New Roman" w:cs="Times New Roman"/>
                <w:sz w:val="24"/>
                <w:szCs w:val="24"/>
              </w:rPr>
              <w:t>Кинель</w:t>
            </w:r>
            <w:proofErr w:type="spellEnd"/>
            <w:r w:rsidRPr="00013DF4">
              <w:rPr>
                <w:rFonts w:ascii="Times New Roman" w:hAnsi="Times New Roman" w:cs="Times New Roman"/>
                <w:sz w:val="24"/>
                <w:szCs w:val="24"/>
              </w:rPr>
              <w:t xml:space="preserve">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15 </w:t>
            </w:r>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34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13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7 </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10 </w:t>
            </w:r>
          </w:p>
        </w:tc>
        <w:tc>
          <w:tcPr>
            <w:tcW w:w="20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013DF4" w:rsidRPr="00013DF4" w:rsidRDefault="00013DF4" w:rsidP="00013DF4">
            <w:pPr>
              <w:spacing w:after="0" w:line="240" w:lineRule="auto"/>
              <w:ind w:firstLine="31"/>
              <w:contextualSpacing/>
              <w:jc w:val="both"/>
              <w:rPr>
                <w:rFonts w:ascii="Times New Roman" w:hAnsi="Times New Roman" w:cs="Times New Roman"/>
                <w:sz w:val="24"/>
                <w:szCs w:val="24"/>
              </w:rPr>
            </w:pPr>
            <w:r w:rsidRPr="00013DF4">
              <w:rPr>
                <w:rFonts w:ascii="Times New Roman" w:hAnsi="Times New Roman" w:cs="Times New Roman"/>
                <w:sz w:val="24"/>
                <w:szCs w:val="24"/>
              </w:rPr>
              <w:t>6..7</w:t>
            </w:r>
          </w:p>
        </w:tc>
      </w:tr>
      <w:tr w:rsidR="00013DF4" w:rsidRPr="00013DF4" w:rsidTr="00013DF4">
        <w:trPr>
          <w:trHeight w:val="223"/>
        </w:trPr>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sz w:val="24"/>
                <w:szCs w:val="24"/>
              </w:rPr>
              <w:t xml:space="preserve">Тольятти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17 </w:t>
            </w:r>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24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6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23 </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8 </w:t>
            </w:r>
          </w:p>
        </w:tc>
        <w:tc>
          <w:tcPr>
            <w:tcW w:w="20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013DF4" w:rsidRPr="00013DF4" w:rsidRDefault="00013DF4" w:rsidP="00013DF4">
            <w:pPr>
              <w:spacing w:after="0" w:line="240" w:lineRule="auto"/>
              <w:ind w:firstLine="31"/>
              <w:contextualSpacing/>
              <w:jc w:val="both"/>
              <w:rPr>
                <w:rFonts w:ascii="Times New Roman" w:hAnsi="Times New Roman" w:cs="Times New Roman"/>
                <w:sz w:val="24"/>
                <w:szCs w:val="24"/>
              </w:rPr>
            </w:pPr>
            <w:r w:rsidRPr="00013DF4">
              <w:rPr>
                <w:rFonts w:ascii="Times New Roman" w:hAnsi="Times New Roman" w:cs="Times New Roman"/>
                <w:sz w:val="24"/>
                <w:szCs w:val="24"/>
              </w:rPr>
              <w:t>6..7</w:t>
            </w:r>
          </w:p>
        </w:tc>
      </w:tr>
      <w:tr w:rsidR="00013DF4" w:rsidRPr="00013DF4" w:rsidTr="00013DF4">
        <w:trPr>
          <w:trHeight w:val="184"/>
        </w:trPr>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sz w:val="24"/>
                <w:szCs w:val="24"/>
              </w:rPr>
              <w:t xml:space="preserve">Октябрьск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29 </w:t>
            </w:r>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31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23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8 </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37 </w:t>
            </w:r>
          </w:p>
        </w:tc>
        <w:tc>
          <w:tcPr>
            <w:tcW w:w="20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13DF4" w:rsidRPr="00013DF4" w:rsidRDefault="00013DF4" w:rsidP="00013DF4">
            <w:pPr>
              <w:spacing w:after="0" w:line="240" w:lineRule="auto"/>
              <w:ind w:firstLine="31"/>
              <w:contextualSpacing/>
              <w:jc w:val="both"/>
              <w:rPr>
                <w:rFonts w:ascii="Times New Roman" w:hAnsi="Times New Roman" w:cs="Times New Roman"/>
                <w:sz w:val="24"/>
                <w:szCs w:val="24"/>
              </w:rPr>
            </w:pPr>
            <w:r w:rsidRPr="00013DF4">
              <w:rPr>
                <w:rFonts w:ascii="Times New Roman" w:hAnsi="Times New Roman" w:cs="Times New Roman"/>
                <w:sz w:val="24"/>
                <w:szCs w:val="24"/>
              </w:rPr>
              <w:t>8</w:t>
            </w:r>
          </w:p>
        </w:tc>
      </w:tr>
      <w:tr w:rsidR="00013DF4" w:rsidRPr="00013DF4" w:rsidTr="00013DF4">
        <w:trPr>
          <w:trHeight w:val="288"/>
        </w:trPr>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sz w:val="24"/>
                <w:szCs w:val="24"/>
              </w:rPr>
              <w:t xml:space="preserve">Жигулевск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27 </w:t>
            </w:r>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29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28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31 </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20 </w:t>
            </w:r>
          </w:p>
        </w:tc>
        <w:tc>
          <w:tcPr>
            <w:tcW w:w="20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13DF4" w:rsidRPr="00013DF4" w:rsidRDefault="00013DF4" w:rsidP="00013DF4">
            <w:pPr>
              <w:spacing w:after="0" w:line="240" w:lineRule="auto"/>
              <w:ind w:firstLine="31"/>
              <w:contextualSpacing/>
              <w:jc w:val="both"/>
              <w:rPr>
                <w:rFonts w:ascii="Times New Roman" w:hAnsi="Times New Roman" w:cs="Times New Roman"/>
                <w:sz w:val="24"/>
                <w:szCs w:val="24"/>
              </w:rPr>
            </w:pPr>
            <w:r w:rsidRPr="00013DF4">
              <w:rPr>
                <w:rFonts w:ascii="Times New Roman" w:hAnsi="Times New Roman" w:cs="Times New Roman"/>
                <w:sz w:val="24"/>
                <w:szCs w:val="24"/>
              </w:rPr>
              <w:t>9</w:t>
            </w:r>
          </w:p>
        </w:tc>
      </w:tr>
      <w:tr w:rsidR="00013DF4" w:rsidRPr="00013DF4" w:rsidTr="00013DF4">
        <w:trPr>
          <w:trHeight w:val="264"/>
        </w:trPr>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sz w:val="24"/>
                <w:szCs w:val="24"/>
              </w:rPr>
              <w:t xml:space="preserve">Чапаевск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proofErr w:type="spellStart"/>
            <w:r w:rsidRPr="00013DF4">
              <w:rPr>
                <w:rFonts w:ascii="Times New Roman" w:hAnsi="Times New Roman" w:cs="Times New Roman"/>
                <w:b/>
                <w:bCs/>
                <w:sz w:val="24"/>
                <w:szCs w:val="24"/>
              </w:rPr>
              <w:t>х</w:t>
            </w:r>
            <w:proofErr w:type="spellEnd"/>
            <w:r w:rsidRPr="00013DF4">
              <w:rPr>
                <w:rFonts w:ascii="Times New Roman" w:hAnsi="Times New Roman" w:cs="Times New Roman"/>
                <w:b/>
                <w:bCs/>
                <w:sz w:val="24"/>
                <w:szCs w:val="24"/>
              </w:rPr>
              <w:t xml:space="preserve"> </w:t>
            </w:r>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13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24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31 </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13DF4" w:rsidRPr="00013DF4" w:rsidRDefault="00013DF4" w:rsidP="00013DF4">
            <w:pPr>
              <w:spacing w:after="0" w:line="240" w:lineRule="auto"/>
              <w:contextualSpacing/>
              <w:jc w:val="both"/>
              <w:rPr>
                <w:rFonts w:ascii="Times New Roman" w:hAnsi="Times New Roman" w:cs="Times New Roman"/>
                <w:sz w:val="24"/>
                <w:szCs w:val="24"/>
              </w:rPr>
            </w:pPr>
            <w:r w:rsidRPr="00013DF4">
              <w:rPr>
                <w:rFonts w:ascii="Times New Roman" w:hAnsi="Times New Roman" w:cs="Times New Roman"/>
                <w:b/>
                <w:bCs/>
                <w:sz w:val="24"/>
                <w:szCs w:val="24"/>
              </w:rPr>
              <w:t xml:space="preserve">15 </w:t>
            </w:r>
          </w:p>
        </w:tc>
        <w:tc>
          <w:tcPr>
            <w:tcW w:w="20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13DF4" w:rsidRPr="00013DF4" w:rsidRDefault="00013DF4" w:rsidP="00013DF4">
            <w:pPr>
              <w:spacing w:after="0" w:line="240" w:lineRule="auto"/>
              <w:ind w:firstLine="31"/>
              <w:contextualSpacing/>
              <w:jc w:val="both"/>
              <w:rPr>
                <w:rFonts w:ascii="Times New Roman" w:hAnsi="Times New Roman" w:cs="Times New Roman"/>
                <w:sz w:val="24"/>
                <w:szCs w:val="24"/>
              </w:rPr>
            </w:pPr>
            <w:r w:rsidRPr="00013DF4">
              <w:rPr>
                <w:rFonts w:ascii="Times New Roman" w:hAnsi="Times New Roman" w:cs="Times New Roman"/>
                <w:sz w:val="24"/>
                <w:szCs w:val="24"/>
              </w:rPr>
              <w:t>10</w:t>
            </w:r>
          </w:p>
        </w:tc>
      </w:tr>
    </w:tbl>
    <w:p w:rsidR="00013DF4" w:rsidRDefault="00013DF4" w:rsidP="00E1296D">
      <w:pPr>
        <w:ind w:firstLine="567"/>
        <w:jc w:val="both"/>
        <w:rPr>
          <w:rFonts w:ascii="Times New Roman" w:hAnsi="Times New Roman" w:cs="Times New Roman"/>
          <w:sz w:val="28"/>
          <w:szCs w:val="28"/>
        </w:rPr>
      </w:pPr>
    </w:p>
    <w:p w:rsidR="00013DF4" w:rsidRPr="00013DF4" w:rsidRDefault="00013DF4" w:rsidP="00013DF4">
      <w:pPr>
        <w:ind w:firstLine="567"/>
        <w:jc w:val="center"/>
        <w:rPr>
          <w:rFonts w:ascii="Times New Roman" w:hAnsi="Times New Roman" w:cs="Times New Roman"/>
          <w:sz w:val="28"/>
          <w:szCs w:val="28"/>
        </w:rPr>
      </w:pPr>
      <w:r>
        <w:rPr>
          <w:rFonts w:ascii="Times New Roman" w:hAnsi="Times New Roman" w:cs="Times New Roman"/>
          <w:sz w:val="28"/>
          <w:szCs w:val="28"/>
        </w:rPr>
        <w:t>Основные социально-экономические показатели за 2013 год</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95"/>
        <w:gridCol w:w="1417"/>
        <w:gridCol w:w="1417"/>
        <w:gridCol w:w="1338"/>
      </w:tblGrid>
      <w:tr w:rsidR="00423427" w:rsidRPr="00CA3A72" w:rsidTr="00A83C22">
        <w:trPr>
          <w:trHeight w:val="70"/>
        </w:trPr>
        <w:tc>
          <w:tcPr>
            <w:tcW w:w="5495" w:type="dxa"/>
            <w:shd w:val="clear" w:color="auto" w:fill="auto"/>
          </w:tcPr>
          <w:p w:rsidR="00423427" w:rsidRPr="00CA3A72" w:rsidRDefault="00423427" w:rsidP="00423427">
            <w:pPr>
              <w:spacing w:after="0" w:line="240" w:lineRule="auto"/>
              <w:jc w:val="both"/>
              <w:rPr>
                <w:rFonts w:ascii="Times New Roman" w:hAnsi="Times New Roman"/>
                <w:b/>
                <w:sz w:val="28"/>
                <w:szCs w:val="28"/>
              </w:rPr>
            </w:pPr>
            <w:r w:rsidRPr="00CA3A72">
              <w:rPr>
                <w:rFonts w:ascii="Times New Roman" w:hAnsi="Times New Roman"/>
                <w:b/>
                <w:sz w:val="28"/>
                <w:szCs w:val="28"/>
              </w:rPr>
              <w:t>Наименование показателя</w:t>
            </w:r>
          </w:p>
        </w:tc>
        <w:tc>
          <w:tcPr>
            <w:tcW w:w="1417" w:type="dxa"/>
            <w:shd w:val="clear" w:color="auto" w:fill="auto"/>
          </w:tcPr>
          <w:p w:rsidR="00423427" w:rsidRPr="00CA3A72" w:rsidRDefault="00423427" w:rsidP="00423427">
            <w:pPr>
              <w:spacing w:after="0" w:line="240" w:lineRule="auto"/>
              <w:jc w:val="both"/>
              <w:rPr>
                <w:rFonts w:ascii="Times New Roman" w:hAnsi="Times New Roman"/>
                <w:b/>
                <w:sz w:val="28"/>
                <w:szCs w:val="28"/>
              </w:rPr>
            </w:pPr>
            <w:r w:rsidRPr="00CA3A72">
              <w:rPr>
                <w:rFonts w:ascii="Times New Roman" w:hAnsi="Times New Roman"/>
                <w:b/>
                <w:sz w:val="28"/>
                <w:szCs w:val="28"/>
              </w:rPr>
              <w:t xml:space="preserve">Ед. </w:t>
            </w:r>
            <w:proofErr w:type="spellStart"/>
            <w:r w:rsidRPr="00CA3A72">
              <w:rPr>
                <w:rFonts w:ascii="Times New Roman" w:hAnsi="Times New Roman"/>
                <w:b/>
                <w:sz w:val="28"/>
                <w:szCs w:val="28"/>
              </w:rPr>
              <w:t>изм</w:t>
            </w:r>
            <w:proofErr w:type="spellEnd"/>
            <w:r w:rsidRPr="00CA3A72">
              <w:rPr>
                <w:rFonts w:ascii="Times New Roman" w:hAnsi="Times New Roman"/>
                <w:b/>
                <w:sz w:val="28"/>
                <w:szCs w:val="28"/>
              </w:rPr>
              <w:t>.</w:t>
            </w:r>
          </w:p>
        </w:tc>
        <w:tc>
          <w:tcPr>
            <w:tcW w:w="1417" w:type="dxa"/>
            <w:shd w:val="clear" w:color="auto" w:fill="auto"/>
          </w:tcPr>
          <w:p w:rsidR="00423427" w:rsidRPr="00CA3A72" w:rsidRDefault="00423427" w:rsidP="00423427">
            <w:pPr>
              <w:spacing w:after="0" w:line="240" w:lineRule="auto"/>
              <w:jc w:val="both"/>
              <w:rPr>
                <w:rFonts w:ascii="Times New Roman" w:hAnsi="Times New Roman"/>
                <w:b/>
                <w:sz w:val="28"/>
                <w:szCs w:val="28"/>
              </w:rPr>
            </w:pPr>
            <w:r w:rsidRPr="00CA3A72">
              <w:rPr>
                <w:rFonts w:ascii="Times New Roman" w:hAnsi="Times New Roman"/>
                <w:b/>
                <w:sz w:val="28"/>
                <w:szCs w:val="28"/>
              </w:rPr>
              <w:t>201</w:t>
            </w:r>
            <w:r>
              <w:rPr>
                <w:rFonts w:ascii="Times New Roman" w:hAnsi="Times New Roman"/>
                <w:b/>
                <w:sz w:val="28"/>
                <w:szCs w:val="28"/>
              </w:rPr>
              <w:t>2</w:t>
            </w:r>
          </w:p>
        </w:tc>
        <w:tc>
          <w:tcPr>
            <w:tcW w:w="1338" w:type="dxa"/>
            <w:shd w:val="clear" w:color="auto" w:fill="auto"/>
          </w:tcPr>
          <w:p w:rsidR="00423427" w:rsidRPr="00CA3A72" w:rsidRDefault="00423427" w:rsidP="00423427">
            <w:pPr>
              <w:spacing w:after="0" w:line="240" w:lineRule="auto"/>
              <w:jc w:val="both"/>
              <w:rPr>
                <w:rFonts w:ascii="Times New Roman" w:hAnsi="Times New Roman"/>
                <w:b/>
                <w:sz w:val="28"/>
                <w:szCs w:val="28"/>
              </w:rPr>
            </w:pPr>
            <w:r>
              <w:rPr>
                <w:rFonts w:ascii="Times New Roman" w:hAnsi="Times New Roman"/>
                <w:b/>
                <w:sz w:val="28"/>
                <w:szCs w:val="28"/>
              </w:rPr>
              <w:t>2013</w:t>
            </w:r>
          </w:p>
        </w:tc>
      </w:tr>
      <w:tr w:rsidR="00423427" w:rsidRPr="00CA3A72" w:rsidTr="00A83C22">
        <w:tc>
          <w:tcPr>
            <w:tcW w:w="5495" w:type="dxa"/>
            <w:shd w:val="clear" w:color="auto" w:fill="auto"/>
          </w:tcPr>
          <w:p w:rsidR="00423427" w:rsidRPr="00CA3A72" w:rsidRDefault="00423427" w:rsidP="00423427">
            <w:pPr>
              <w:spacing w:after="0" w:line="240" w:lineRule="auto"/>
              <w:jc w:val="both"/>
              <w:rPr>
                <w:rFonts w:ascii="Times New Roman" w:hAnsi="Times New Roman"/>
                <w:sz w:val="28"/>
                <w:szCs w:val="28"/>
              </w:rPr>
            </w:pPr>
            <w:r w:rsidRPr="00CA3A72">
              <w:rPr>
                <w:rFonts w:ascii="Times New Roman" w:hAnsi="Times New Roman"/>
                <w:sz w:val="28"/>
                <w:szCs w:val="28"/>
              </w:rPr>
              <w:t>Индекс промышленного производства</w:t>
            </w:r>
          </w:p>
        </w:tc>
        <w:tc>
          <w:tcPr>
            <w:tcW w:w="1417" w:type="dxa"/>
            <w:shd w:val="clear" w:color="auto" w:fill="auto"/>
          </w:tcPr>
          <w:p w:rsidR="00423427" w:rsidRPr="00CA3A72" w:rsidRDefault="00423427" w:rsidP="00423427">
            <w:pPr>
              <w:spacing w:after="0" w:line="240" w:lineRule="auto"/>
              <w:jc w:val="both"/>
              <w:rPr>
                <w:rFonts w:ascii="Times New Roman" w:hAnsi="Times New Roman"/>
                <w:sz w:val="28"/>
                <w:szCs w:val="28"/>
              </w:rPr>
            </w:pPr>
            <w:r w:rsidRPr="00CA3A72">
              <w:rPr>
                <w:rFonts w:ascii="Times New Roman" w:hAnsi="Times New Roman"/>
                <w:sz w:val="28"/>
                <w:szCs w:val="28"/>
              </w:rPr>
              <w:t>%</w:t>
            </w:r>
          </w:p>
        </w:tc>
        <w:tc>
          <w:tcPr>
            <w:tcW w:w="1417" w:type="dxa"/>
            <w:shd w:val="clear" w:color="auto" w:fill="auto"/>
          </w:tcPr>
          <w:p w:rsidR="00423427" w:rsidRPr="00CA3A72" w:rsidRDefault="00423427" w:rsidP="00423427">
            <w:pPr>
              <w:spacing w:after="0" w:line="240" w:lineRule="auto"/>
              <w:jc w:val="both"/>
              <w:rPr>
                <w:rFonts w:ascii="Times New Roman" w:hAnsi="Times New Roman"/>
                <w:sz w:val="28"/>
                <w:szCs w:val="28"/>
              </w:rPr>
            </w:pPr>
            <w:r>
              <w:rPr>
                <w:rFonts w:ascii="Times New Roman" w:hAnsi="Times New Roman"/>
                <w:sz w:val="28"/>
                <w:szCs w:val="28"/>
              </w:rPr>
              <w:t>104,5</w:t>
            </w:r>
          </w:p>
        </w:tc>
        <w:tc>
          <w:tcPr>
            <w:tcW w:w="1338" w:type="dxa"/>
            <w:shd w:val="clear" w:color="auto" w:fill="auto"/>
          </w:tcPr>
          <w:p w:rsidR="00423427" w:rsidRPr="00CA3A72" w:rsidRDefault="00A83C22" w:rsidP="00423427">
            <w:pPr>
              <w:spacing w:after="0" w:line="240" w:lineRule="auto"/>
              <w:jc w:val="both"/>
              <w:rPr>
                <w:rFonts w:ascii="Times New Roman" w:hAnsi="Times New Roman"/>
                <w:sz w:val="28"/>
                <w:szCs w:val="28"/>
              </w:rPr>
            </w:pPr>
            <w:r>
              <w:rPr>
                <w:rFonts w:ascii="Times New Roman" w:hAnsi="Times New Roman"/>
                <w:sz w:val="28"/>
                <w:szCs w:val="28"/>
              </w:rPr>
              <w:t>90</w:t>
            </w:r>
          </w:p>
        </w:tc>
      </w:tr>
      <w:tr w:rsidR="00423427" w:rsidRPr="00CA3A72" w:rsidTr="00A83C22">
        <w:tc>
          <w:tcPr>
            <w:tcW w:w="5495" w:type="dxa"/>
            <w:shd w:val="clear" w:color="auto" w:fill="auto"/>
          </w:tcPr>
          <w:p w:rsidR="00423427" w:rsidRPr="00CA3A72" w:rsidRDefault="00423427" w:rsidP="00423427">
            <w:pPr>
              <w:spacing w:after="0" w:line="240" w:lineRule="auto"/>
              <w:jc w:val="both"/>
              <w:rPr>
                <w:rFonts w:ascii="Times New Roman" w:hAnsi="Times New Roman"/>
                <w:sz w:val="28"/>
                <w:szCs w:val="28"/>
              </w:rPr>
            </w:pPr>
            <w:r w:rsidRPr="00CA3A72">
              <w:rPr>
                <w:rFonts w:ascii="Times New Roman" w:hAnsi="Times New Roman"/>
                <w:sz w:val="28"/>
                <w:szCs w:val="28"/>
              </w:rPr>
              <w:t xml:space="preserve">Объем отгруженных товаров собственного </w:t>
            </w:r>
            <w:r w:rsidRPr="00CA3A72">
              <w:rPr>
                <w:rFonts w:ascii="Times New Roman" w:hAnsi="Times New Roman"/>
                <w:sz w:val="28"/>
                <w:szCs w:val="28"/>
              </w:rPr>
              <w:lastRenderedPageBreak/>
              <w:t xml:space="preserve">производства, выполненных работ и услуг по крупным и средним организациям всего </w:t>
            </w:r>
          </w:p>
        </w:tc>
        <w:tc>
          <w:tcPr>
            <w:tcW w:w="1417" w:type="dxa"/>
            <w:shd w:val="clear" w:color="auto" w:fill="auto"/>
          </w:tcPr>
          <w:p w:rsidR="00423427" w:rsidRPr="00CA3A72" w:rsidRDefault="00423427" w:rsidP="00423427">
            <w:pPr>
              <w:spacing w:after="0" w:line="240" w:lineRule="auto"/>
              <w:jc w:val="both"/>
              <w:rPr>
                <w:rFonts w:ascii="Times New Roman" w:hAnsi="Times New Roman"/>
                <w:sz w:val="28"/>
                <w:szCs w:val="28"/>
              </w:rPr>
            </w:pPr>
            <w:r w:rsidRPr="00CA3A72">
              <w:rPr>
                <w:rFonts w:ascii="Times New Roman" w:hAnsi="Times New Roman"/>
                <w:sz w:val="28"/>
                <w:szCs w:val="28"/>
              </w:rPr>
              <w:lastRenderedPageBreak/>
              <w:t>Млн. руб.</w:t>
            </w:r>
          </w:p>
        </w:tc>
        <w:tc>
          <w:tcPr>
            <w:tcW w:w="1417" w:type="dxa"/>
            <w:shd w:val="clear" w:color="auto" w:fill="auto"/>
          </w:tcPr>
          <w:p w:rsidR="00423427" w:rsidRPr="00CA3A72" w:rsidRDefault="00A83C22" w:rsidP="00423427">
            <w:pPr>
              <w:spacing w:after="0" w:line="240" w:lineRule="auto"/>
              <w:jc w:val="both"/>
              <w:rPr>
                <w:rFonts w:ascii="Times New Roman" w:hAnsi="Times New Roman"/>
                <w:sz w:val="28"/>
                <w:szCs w:val="28"/>
              </w:rPr>
            </w:pPr>
            <w:r>
              <w:rPr>
                <w:rFonts w:ascii="Times New Roman" w:hAnsi="Times New Roman"/>
                <w:sz w:val="28"/>
                <w:szCs w:val="28"/>
              </w:rPr>
              <w:t>10672,4</w:t>
            </w:r>
          </w:p>
        </w:tc>
        <w:tc>
          <w:tcPr>
            <w:tcW w:w="1338" w:type="dxa"/>
            <w:shd w:val="clear" w:color="auto" w:fill="auto"/>
          </w:tcPr>
          <w:p w:rsidR="00423427" w:rsidRPr="00CA3A72" w:rsidRDefault="00A83C22" w:rsidP="00423427">
            <w:pPr>
              <w:spacing w:after="0" w:line="240" w:lineRule="auto"/>
              <w:jc w:val="both"/>
              <w:rPr>
                <w:rFonts w:ascii="Times New Roman" w:hAnsi="Times New Roman"/>
                <w:sz w:val="28"/>
                <w:szCs w:val="28"/>
              </w:rPr>
            </w:pPr>
            <w:r>
              <w:rPr>
                <w:rFonts w:ascii="Times New Roman" w:hAnsi="Times New Roman"/>
                <w:sz w:val="28"/>
                <w:szCs w:val="28"/>
              </w:rPr>
              <w:t>10269,3</w:t>
            </w:r>
          </w:p>
        </w:tc>
      </w:tr>
      <w:tr w:rsidR="00423427" w:rsidRPr="00CA3A72" w:rsidTr="00A83C22">
        <w:tc>
          <w:tcPr>
            <w:tcW w:w="5495" w:type="dxa"/>
            <w:shd w:val="clear" w:color="auto" w:fill="auto"/>
          </w:tcPr>
          <w:p w:rsidR="00423427" w:rsidRPr="00CA3A72" w:rsidRDefault="00423427" w:rsidP="00423427">
            <w:pPr>
              <w:spacing w:after="0" w:line="240" w:lineRule="auto"/>
              <w:jc w:val="both"/>
              <w:rPr>
                <w:rFonts w:ascii="Times New Roman" w:hAnsi="Times New Roman"/>
                <w:i/>
                <w:sz w:val="28"/>
                <w:szCs w:val="28"/>
              </w:rPr>
            </w:pPr>
            <w:r w:rsidRPr="00CA3A72">
              <w:rPr>
                <w:rFonts w:ascii="Times New Roman" w:hAnsi="Times New Roman"/>
                <w:i/>
                <w:sz w:val="28"/>
                <w:szCs w:val="28"/>
              </w:rPr>
              <w:lastRenderedPageBreak/>
              <w:t>Темп роста отгрузки</w:t>
            </w:r>
          </w:p>
        </w:tc>
        <w:tc>
          <w:tcPr>
            <w:tcW w:w="1417" w:type="dxa"/>
            <w:shd w:val="clear" w:color="auto" w:fill="auto"/>
          </w:tcPr>
          <w:p w:rsidR="00423427" w:rsidRPr="00CA3A72" w:rsidRDefault="00423427" w:rsidP="00423427">
            <w:pPr>
              <w:spacing w:after="0" w:line="240" w:lineRule="auto"/>
              <w:jc w:val="both"/>
              <w:rPr>
                <w:rFonts w:ascii="Times New Roman" w:hAnsi="Times New Roman"/>
                <w:i/>
                <w:sz w:val="28"/>
                <w:szCs w:val="28"/>
              </w:rPr>
            </w:pPr>
            <w:r w:rsidRPr="00CA3A72">
              <w:rPr>
                <w:rFonts w:ascii="Times New Roman" w:hAnsi="Times New Roman"/>
                <w:i/>
                <w:sz w:val="28"/>
                <w:szCs w:val="28"/>
              </w:rPr>
              <w:t>%</w:t>
            </w:r>
          </w:p>
        </w:tc>
        <w:tc>
          <w:tcPr>
            <w:tcW w:w="1417" w:type="dxa"/>
            <w:shd w:val="clear" w:color="auto" w:fill="auto"/>
          </w:tcPr>
          <w:p w:rsidR="00423427" w:rsidRPr="00CA3A72" w:rsidRDefault="00423427" w:rsidP="00423427">
            <w:pPr>
              <w:spacing w:after="0" w:line="240" w:lineRule="auto"/>
              <w:jc w:val="both"/>
              <w:rPr>
                <w:rFonts w:ascii="Times New Roman" w:hAnsi="Times New Roman"/>
                <w:i/>
                <w:sz w:val="28"/>
                <w:szCs w:val="28"/>
              </w:rPr>
            </w:pPr>
            <w:r>
              <w:rPr>
                <w:rFonts w:ascii="Times New Roman" w:hAnsi="Times New Roman"/>
                <w:i/>
                <w:sz w:val="28"/>
                <w:szCs w:val="28"/>
              </w:rPr>
              <w:t>116,7</w:t>
            </w:r>
          </w:p>
        </w:tc>
        <w:tc>
          <w:tcPr>
            <w:tcW w:w="1338" w:type="dxa"/>
            <w:shd w:val="clear" w:color="auto" w:fill="auto"/>
          </w:tcPr>
          <w:p w:rsidR="00423427" w:rsidRPr="00CA3A72" w:rsidRDefault="00A83C22" w:rsidP="00423427">
            <w:pPr>
              <w:spacing w:after="0" w:line="240" w:lineRule="auto"/>
              <w:jc w:val="both"/>
              <w:rPr>
                <w:rFonts w:ascii="Times New Roman" w:hAnsi="Times New Roman"/>
                <w:i/>
                <w:sz w:val="28"/>
                <w:szCs w:val="28"/>
              </w:rPr>
            </w:pPr>
            <w:r>
              <w:rPr>
                <w:rFonts w:ascii="Times New Roman" w:hAnsi="Times New Roman"/>
                <w:i/>
                <w:sz w:val="28"/>
                <w:szCs w:val="28"/>
              </w:rPr>
              <w:t>96,2</w:t>
            </w:r>
          </w:p>
        </w:tc>
      </w:tr>
      <w:tr w:rsidR="00A83C22" w:rsidRPr="00CA3A72" w:rsidTr="00A83C22">
        <w:tc>
          <w:tcPr>
            <w:tcW w:w="5495" w:type="dxa"/>
            <w:shd w:val="clear" w:color="auto" w:fill="auto"/>
          </w:tcPr>
          <w:p w:rsidR="00A83C22" w:rsidRPr="00CA3A72" w:rsidRDefault="00A83C22" w:rsidP="00423427">
            <w:pPr>
              <w:spacing w:after="0" w:line="240" w:lineRule="auto"/>
              <w:jc w:val="both"/>
              <w:rPr>
                <w:rFonts w:ascii="Times New Roman" w:hAnsi="Times New Roman"/>
                <w:sz w:val="28"/>
                <w:szCs w:val="28"/>
              </w:rPr>
            </w:pPr>
            <w:r w:rsidRPr="00CA3A72">
              <w:rPr>
                <w:rFonts w:ascii="Times New Roman" w:hAnsi="Times New Roman"/>
                <w:sz w:val="28"/>
                <w:szCs w:val="28"/>
              </w:rPr>
              <w:t xml:space="preserve">Объем отгруженных товаров промышленного производства </w:t>
            </w:r>
          </w:p>
        </w:tc>
        <w:tc>
          <w:tcPr>
            <w:tcW w:w="1417" w:type="dxa"/>
            <w:shd w:val="clear" w:color="auto" w:fill="auto"/>
          </w:tcPr>
          <w:p w:rsidR="00A83C22" w:rsidRPr="00CA3A72" w:rsidRDefault="00A83C22" w:rsidP="00423427">
            <w:pPr>
              <w:spacing w:after="0" w:line="240" w:lineRule="auto"/>
              <w:jc w:val="both"/>
              <w:rPr>
                <w:rFonts w:ascii="Times New Roman" w:hAnsi="Times New Roman"/>
                <w:sz w:val="28"/>
                <w:szCs w:val="28"/>
              </w:rPr>
            </w:pPr>
            <w:r w:rsidRPr="00CA3A72">
              <w:rPr>
                <w:rFonts w:ascii="Times New Roman" w:hAnsi="Times New Roman"/>
                <w:sz w:val="28"/>
                <w:szCs w:val="28"/>
              </w:rPr>
              <w:t>Млн. руб.</w:t>
            </w:r>
          </w:p>
        </w:tc>
        <w:tc>
          <w:tcPr>
            <w:tcW w:w="1417" w:type="dxa"/>
            <w:shd w:val="clear" w:color="auto" w:fill="auto"/>
            <w:vAlign w:val="center"/>
          </w:tcPr>
          <w:p w:rsidR="00A83C22" w:rsidRPr="00A83C22" w:rsidRDefault="00A83C22" w:rsidP="00A83C22">
            <w:pPr>
              <w:contextualSpacing/>
              <w:jc w:val="center"/>
              <w:rPr>
                <w:rFonts w:ascii="Times New Roman" w:hAnsi="Times New Roman" w:cs="Times New Roman"/>
                <w:color w:val="000000"/>
                <w:sz w:val="28"/>
                <w:szCs w:val="28"/>
              </w:rPr>
            </w:pPr>
            <w:r w:rsidRPr="00A83C22">
              <w:rPr>
                <w:rFonts w:ascii="Times New Roman" w:hAnsi="Times New Roman" w:cs="Times New Roman"/>
                <w:color w:val="000000"/>
                <w:sz w:val="28"/>
                <w:szCs w:val="28"/>
              </w:rPr>
              <w:t>9534,9</w:t>
            </w:r>
          </w:p>
        </w:tc>
        <w:tc>
          <w:tcPr>
            <w:tcW w:w="1338" w:type="dxa"/>
            <w:shd w:val="clear" w:color="auto" w:fill="auto"/>
            <w:vAlign w:val="center"/>
          </w:tcPr>
          <w:p w:rsidR="00A83C22" w:rsidRPr="00A83C22" w:rsidRDefault="00A83C22" w:rsidP="00A83C22">
            <w:pPr>
              <w:contextualSpacing/>
              <w:jc w:val="center"/>
              <w:rPr>
                <w:rFonts w:ascii="Times New Roman" w:hAnsi="Times New Roman" w:cs="Times New Roman"/>
                <w:color w:val="000000"/>
                <w:sz w:val="28"/>
                <w:szCs w:val="28"/>
              </w:rPr>
            </w:pPr>
            <w:r w:rsidRPr="00A83C22">
              <w:rPr>
                <w:rFonts w:ascii="Times New Roman" w:hAnsi="Times New Roman" w:cs="Times New Roman"/>
                <w:color w:val="000000"/>
                <w:sz w:val="28"/>
                <w:szCs w:val="28"/>
              </w:rPr>
              <w:t>8855,5</w:t>
            </w:r>
          </w:p>
        </w:tc>
      </w:tr>
      <w:tr w:rsidR="00423427" w:rsidRPr="00CA3A72" w:rsidTr="00A83C22">
        <w:tc>
          <w:tcPr>
            <w:tcW w:w="5495" w:type="dxa"/>
            <w:shd w:val="clear" w:color="auto" w:fill="auto"/>
          </w:tcPr>
          <w:p w:rsidR="00423427" w:rsidRPr="00CA3A72" w:rsidRDefault="00423427" w:rsidP="00423427">
            <w:pPr>
              <w:spacing w:after="0" w:line="240" w:lineRule="auto"/>
              <w:jc w:val="both"/>
              <w:rPr>
                <w:rFonts w:ascii="Times New Roman" w:hAnsi="Times New Roman"/>
                <w:i/>
                <w:sz w:val="28"/>
                <w:szCs w:val="28"/>
              </w:rPr>
            </w:pPr>
            <w:r w:rsidRPr="00CA3A72">
              <w:rPr>
                <w:rFonts w:ascii="Times New Roman" w:hAnsi="Times New Roman"/>
                <w:i/>
                <w:sz w:val="28"/>
                <w:szCs w:val="28"/>
              </w:rPr>
              <w:t>Темп роста промышленного производства</w:t>
            </w:r>
          </w:p>
        </w:tc>
        <w:tc>
          <w:tcPr>
            <w:tcW w:w="1417" w:type="dxa"/>
            <w:shd w:val="clear" w:color="auto" w:fill="auto"/>
          </w:tcPr>
          <w:p w:rsidR="00423427" w:rsidRPr="00CA3A72" w:rsidRDefault="00423427" w:rsidP="00423427">
            <w:pPr>
              <w:spacing w:after="0" w:line="240" w:lineRule="auto"/>
              <w:jc w:val="both"/>
              <w:rPr>
                <w:rFonts w:ascii="Times New Roman" w:hAnsi="Times New Roman"/>
                <w:i/>
                <w:sz w:val="28"/>
                <w:szCs w:val="28"/>
              </w:rPr>
            </w:pPr>
            <w:r w:rsidRPr="00CA3A72">
              <w:rPr>
                <w:rFonts w:ascii="Times New Roman" w:hAnsi="Times New Roman"/>
                <w:i/>
                <w:sz w:val="28"/>
                <w:szCs w:val="28"/>
              </w:rPr>
              <w:t>%</w:t>
            </w:r>
          </w:p>
        </w:tc>
        <w:tc>
          <w:tcPr>
            <w:tcW w:w="1417" w:type="dxa"/>
            <w:shd w:val="clear" w:color="auto" w:fill="auto"/>
          </w:tcPr>
          <w:p w:rsidR="00423427" w:rsidRPr="00CA3A72" w:rsidRDefault="00423427" w:rsidP="00423427">
            <w:pPr>
              <w:spacing w:after="0" w:line="240" w:lineRule="auto"/>
              <w:jc w:val="both"/>
              <w:rPr>
                <w:rFonts w:ascii="Times New Roman" w:hAnsi="Times New Roman"/>
                <w:i/>
                <w:sz w:val="28"/>
                <w:szCs w:val="28"/>
              </w:rPr>
            </w:pPr>
            <w:r>
              <w:rPr>
                <w:rFonts w:ascii="Times New Roman" w:hAnsi="Times New Roman"/>
                <w:i/>
                <w:sz w:val="28"/>
                <w:szCs w:val="28"/>
              </w:rPr>
              <w:t>116</w:t>
            </w:r>
          </w:p>
        </w:tc>
        <w:tc>
          <w:tcPr>
            <w:tcW w:w="1338" w:type="dxa"/>
            <w:shd w:val="clear" w:color="auto" w:fill="auto"/>
          </w:tcPr>
          <w:p w:rsidR="00423427" w:rsidRPr="00CA3A72" w:rsidRDefault="00A83C22" w:rsidP="00423427">
            <w:pPr>
              <w:spacing w:after="0" w:line="240" w:lineRule="auto"/>
              <w:jc w:val="both"/>
              <w:rPr>
                <w:rFonts w:ascii="Times New Roman" w:hAnsi="Times New Roman"/>
                <w:i/>
                <w:sz w:val="28"/>
                <w:szCs w:val="28"/>
              </w:rPr>
            </w:pPr>
            <w:r>
              <w:rPr>
                <w:rFonts w:ascii="Times New Roman" w:hAnsi="Times New Roman"/>
                <w:i/>
                <w:sz w:val="28"/>
                <w:szCs w:val="28"/>
              </w:rPr>
              <w:t>92,9</w:t>
            </w:r>
          </w:p>
        </w:tc>
      </w:tr>
      <w:tr w:rsidR="00423427" w:rsidRPr="00CA3A72" w:rsidTr="00A83C22">
        <w:tc>
          <w:tcPr>
            <w:tcW w:w="5495" w:type="dxa"/>
            <w:shd w:val="clear" w:color="auto" w:fill="auto"/>
          </w:tcPr>
          <w:p w:rsidR="00423427" w:rsidRPr="00CA3A72" w:rsidRDefault="00423427" w:rsidP="00423427">
            <w:pPr>
              <w:spacing w:after="0" w:line="240" w:lineRule="auto"/>
              <w:jc w:val="both"/>
              <w:rPr>
                <w:rFonts w:ascii="Times New Roman" w:hAnsi="Times New Roman"/>
                <w:sz w:val="28"/>
                <w:szCs w:val="28"/>
              </w:rPr>
            </w:pPr>
            <w:r w:rsidRPr="00CA3A72">
              <w:rPr>
                <w:rFonts w:ascii="Times New Roman" w:hAnsi="Times New Roman"/>
                <w:sz w:val="28"/>
                <w:szCs w:val="28"/>
              </w:rPr>
              <w:t>Инвестиции в основной капитал</w:t>
            </w:r>
          </w:p>
        </w:tc>
        <w:tc>
          <w:tcPr>
            <w:tcW w:w="1417" w:type="dxa"/>
            <w:shd w:val="clear" w:color="auto" w:fill="auto"/>
          </w:tcPr>
          <w:p w:rsidR="00423427" w:rsidRPr="00CA3A72" w:rsidRDefault="00423427" w:rsidP="00423427">
            <w:pPr>
              <w:spacing w:after="0" w:line="240" w:lineRule="auto"/>
              <w:jc w:val="both"/>
              <w:rPr>
                <w:rFonts w:ascii="Times New Roman" w:hAnsi="Times New Roman"/>
                <w:sz w:val="28"/>
                <w:szCs w:val="28"/>
              </w:rPr>
            </w:pPr>
            <w:r w:rsidRPr="00CA3A72">
              <w:rPr>
                <w:rFonts w:ascii="Times New Roman" w:hAnsi="Times New Roman"/>
                <w:sz w:val="28"/>
                <w:szCs w:val="28"/>
              </w:rPr>
              <w:t>Млн. руб.</w:t>
            </w:r>
          </w:p>
        </w:tc>
        <w:tc>
          <w:tcPr>
            <w:tcW w:w="1417" w:type="dxa"/>
            <w:shd w:val="clear" w:color="auto" w:fill="auto"/>
          </w:tcPr>
          <w:p w:rsidR="00423427" w:rsidRPr="00CA3A72" w:rsidRDefault="007C52E7" w:rsidP="00423427">
            <w:pPr>
              <w:spacing w:after="0" w:line="240" w:lineRule="auto"/>
              <w:jc w:val="both"/>
              <w:rPr>
                <w:rFonts w:ascii="Times New Roman" w:hAnsi="Times New Roman"/>
                <w:sz w:val="28"/>
                <w:szCs w:val="28"/>
              </w:rPr>
            </w:pPr>
            <w:r>
              <w:rPr>
                <w:rFonts w:ascii="Times New Roman" w:hAnsi="Times New Roman"/>
                <w:sz w:val="28"/>
                <w:szCs w:val="28"/>
              </w:rPr>
              <w:t>311,2</w:t>
            </w:r>
          </w:p>
        </w:tc>
        <w:tc>
          <w:tcPr>
            <w:tcW w:w="1338" w:type="dxa"/>
            <w:shd w:val="clear" w:color="auto" w:fill="auto"/>
          </w:tcPr>
          <w:p w:rsidR="00423427" w:rsidRPr="00CA3A72" w:rsidRDefault="007C52E7" w:rsidP="00423427">
            <w:pPr>
              <w:spacing w:after="0" w:line="240" w:lineRule="auto"/>
              <w:jc w:val="both"/>
              <w:rPr>
                <w:rFonts w:ascii="Times New Roman" w:hAnsi="Times New Roman"/>
                <w:sz w:val="28"/>
                <w:szCs w:val="28"/>
              </w:rPr>
            </w:pPr>
            <w:r>
              <w:rPr>
                <w:rFonts w:ascii="Times New Roman" w:hAnsi="Times New Roman"/>
                <w:sz w:val="28"/>
                <w:szCs w:val="28"/>
              </w:rPr>
              <w:t>592</w:t>
            </w:r>
          </w:p>
        </w:tc>
      </w:tr>
      <w:tr w:rsidR="00423427" w:rsidRPr="00CA3A72" w:rsidTr="00A83C22">
        <w:tc>
          <w:tcPr>
            <w:tcW w:w="5495" w:type="dxa"/>
            <w:shd w:val="clear" w:color="auto" w:fill="auto"/>
          </w:tcPr>
          <w:p w:rsidR="00423427" w:rsidRPr="00CA3A72" w:rsidRDefault="00423427" w:rsidP="00423427">
            <w:pPr>
              <w:spacing w:after="0" w:line="240" w:lineRule="auto"/>
              <w:jc w:val="both"/>
              <w:rPr>
                <w:rFonts w:ascii="Times New Roman" w:hAnsi="Times New Roman"/>
                <w:i/>
                <w:sz w:val="28"/>
                <w:szCs w:val="28"/>
              </w:rPr>
            </w:pPr>
            <w:r w:rsidRPr="00CA3A72">
              <w:rPr>
                <w:rFonts w:ascii="Times New Roman" w:hAnsi="Times New Roman"/>
                <w:i/>
                <w:sz w:val="28"/>
                <w:szCs w:val="28"/>
              </w:rPr>
              <w:t>Темп роста инвестиций</w:t>
            </w:r>
          </w:p>
        </w:tc>
        <w:tc>
          <w:tcPr>
            <w:tcW w:w="1417" w:type="dxa"/>
            <w:shd w:val="clear" w:color="auto" w:fill="auto"/>
          </w:tcPr>
          <w:p w:rsidR="00423427" w:rsidRPr="00CA3A72" w:rsidRDefault="00423427" w:rsidP="00423427">
            <w:pPr>
              <w:spacing w:after="0" w:line="240" w:lineRule="auto"/>
              <w:jc w:val="both"/>
              <w:rPr>
                <w:rFonts w:ascii="Times New Roman" w:hAnsi="Times New Roman"/>
                <w:i/>
                <w:sz w:val="28"/>
                <w:szCs w:val="28"/>
              </w:rPr>
            </w:pPr>
            <w:r w:rsidRPr="00CA3A72">
              <w:rPr>
                <w:rFonts w:ascii="Times New Roman" w:hAnsi="Times New Roman"/>
                <w:i/>
                <w:sz w:val="28"/>
                <w:szCs w:val="28"/>
              </w:rPr>
              <w:t>%</w:t>
            </w:r>
          </w:p>
        </w:tc>
        <w:tc>
          <w:tcPr>
            <w:tcW w:w="1417" w:type="dxa"/>
            <w:shd w:val="clear" w:color="auto" w:fill="auto"/>
          </w:tcPr>
          <w:p w:rsidR="00423427" w:rsidRPr="00756FFE" w:rsidRDefault="00756FFE" w:rsidP="00423427">
            <w:pPr>
              <w:spacing w:after="0" w:line="240" w:lineRule="auto"/>
              <w:jc w:val="both"/>
              <w:rPr>
                <w:rFonts w:ascii="Times New Roman" w:hAnsi="Times New Roman"/>
                <w:i/>
                <w:sz w:val="28"/>
                <w:szCs w:val="28"/>
              </w:rPr>
            </w:pPr>
            <w:r w:rsidRPr="00756FFE">
              <w:rPr>
                <w:rFonts w:ascii="Times New Roman" w:hAnsi="Times New Roman"/>
                <w:i/>
                <w:sz w:val="28"/>
                <w:szCs w:val="28"/>
              </w:rPr>
              <w:t>361</w:t>
            </w:r>
          </w:p>
        </w:tc>
        <w:tc>
          <w:tcPr>
            <w:tcW w:w="1338" w:type="dxa"/>
            <w:shd w:val="clear" w:color="auto" w:fill="auto"/>
          </w:tcPr>
          <w:p w:rsidR="00423427" w:rsidRPr="00CA3A72" w:rsidRDefault="007C52E7" w:rsidP="00423427">
            <w:pPr>
              <w:spacing w:after="0" w:line="240" w:lineRule="auto"/>
              <w:jc w:val="both"/>
              <w:rPr>
                <w:rFonts w:ascii="Times New Roman" w:hAnsi="Times New Roman"/>
                <w:i/>
                <w:sz w:val="28"/>
                <w:szCs w:val="28"/>
              </w:rPr>
            </w:pPr>
            <w:r>
              <w:rPr>
                <w:rFonts w:ascii="Times New Roman" w:hAnsi="Times New Roman"/>
                <w:i/>
                <w:sz w:val="28"/>
                <w:szCs w:val="28"/>
              </w:rPr>
              <w:t>190,2</w:t>
            </w:r>
          </w:p>
        </w:tc>
      </w:tr>
      <w:tr w:rsidR="00423427" w:rsidRPr="00CA3A72" w:rsidTr="00A83C22">
        <w:tc>
          <w:tcPr>
            <w:tcW w:w="5495" w:type="dxa"/>
            <w:shd w:val="clear" w:color="auto" w:fill="auto"/>
          </w:tcPr>
          <w:p w:rsidR="00423427" w:rsidRPr="00CA3A72" w:rsidRDefault="00423427" w:rsidP="00423427">
            <w:pPr>
              <w:spacing w:after="0" w:line="240" w:lineRule="auto"/>
              <w:jc w:val="both"/>
              <w:rPr>
                <w:rFonts w:ascii="Times New Roman" w:hAnsi="Times New Roman"/>
                <w:sz w:val="28"/>
                <w:szCs w:val="28"/>
              </w:rPr>
            </w:pPr>
            <w:r w:rsidRPr="00CA3A72">
              <w:rPr>
                <w:rFonts w:ascii="Times New Roman" w:hAnsi="Times New Roman"/>
                <w:sz w:val="28"/>
                <w:szCs w:val="28"/>
              </w:rPr>
              <w:t>Среднемесячная начисленная заработная плата</w:t>
            </w:r>
            <w:r w:rsidR="000769F5">
              <w:rPr>
                <w:rFonts w:ascii="Times New Roman" w:hAnsi="Times New Roman"/>
                <w:sz w:val="28"/>
                <w:szCs w:val="28"/>
              </w:rPr>
              <w:t xml:space="preserve"> по крупным и средним организациям</w:t>
            </w:r>
          </w:p>
        </w:tc>
        <w:tc>
          <w:tcPr>
            <w:tcW w:w="1417" w:type="dxa"/>
            <w:shd w:val="clear" w:color="auto" w:fill="auto"/>
          </w:tcPr>
          <w:p w:rsidR="00423427" w:rsidRPr="00CA3A72" w:rsidRDefault="00423427" w:rsidP="00423427">
            <w:pPr>
              <w:spacing w:after="0" w:line="240" w:lineRule="auto"/>
              <w:jc w:val="both"/>
              <w:rPr>
                <w:rFonts w:ascii="Times New Roman" w:hAnsi="Times New Roman"/>
                <w:sz w:val="28"/>
                <w:szCs w:val="28"/>
              </w:rPr>
            </w:pPr>
            <w:r w:rsidRPr="00CA3A72">
              <w:rPr>
                <w:rFonts w:ascii="Times New Roman" w:hAnsi="Times New Roman"/>
                <w:sz w:val="28"/>
                <w:szCs w:val="28"/>
              </w:rPr>
              <w:t>рублей</w:t>
            </w:r>
          </w:p>
        </w:tc>
        <w:tc>
          <w:tcPr>
            <w:tcW w:w="1417" w:type="dxa"/>
            <w:shd w:val="clear" w:color="auto" w:fill="auto"/>
          </w:tcPr>
          <w:p w:rsidR="00423427" w:rsidRPr="00CA3A72" w:rsidRDefault="00296E81" w:rsidP="00423427">
            <w:pPr>
              <w:spacing w:after="0" w:line="240" w:lineRule="auto"/>
              <w:jc w:val="both"/>
              <w:rPr>
                <w:rFonts w:ascii="Times New Roman" w:hAnsi="Times New Roman"/>
                <w:sz w:val="28"/>
                <w:szCs w:val="28"/>
              </w:rPr>
            </w:pPr>
            <w:r>
              <w:rPr>
                <w:rFonts w:ascii="Times New Roman" w:hAnsi="Times New Roman"/>
                <w:sz w:val="28"/>
                <w:szCs w:val="28"/>
              </w:rPr>
              <w:t>1853</w:t>
            </w:r>
            <w:r w:rsidR="003B1255">
              <w:rPr>
                <w:rFonts w:ascii="Times New Roman" w:hAnsi="Times New Roman"/>
                <w:sz w:val="28"/>
                <w:szCs w:val="28"/>
              </w:rPr>
              <w:t>3</w:t>
            </w:r>
          </w:p>
        </w:tc>
        <w:tc>
          <w:tcPr>
            <w:tcW w:w="1338" w:type="dxa"/>
            <w:shd w:val="clear" w:color="auto" w:fill="auto"/>
          </w:tcPr>
          <w:p w:rsidR="00423427" w:rsidRPr="00CA3A72" w:rsidRDefault="00296E81" w:rsidP="00423427">
            <w:pPr>
              <w:spacing w:after="0" w:line="240" w:lineRule="auto"/>
              <w:jc w:val="both"/>
              <w:rPr>
                <w:rFonts w:ascii="Times New Roman" w:hAnsi="Times New Roman"/>
                <w:sz w:val="28"/>
                <w:szCs w:val="28"/>
              </w:rPr>
            </w:pPr>
            <w:r>
              <w:rPr>
                <w:rFonts w:ascii="Times New Roman" w:hAnsi="Times New Roman"/>
                <w:sz w:val="28"/>
                <w:szCs w:val="28"/>
              </w:rPr>
              <w:t>2173</w:t>
            </w:r>
            <w:r w:rsidR="003B1255">
              <w:rPr>
                <w:rFonts w:ascii="Times New Roman" w:hAnsi="Times New Roman"/>
                <w:sz w:val="28"/>
                <w:szCs w:val="28"/>
              </w:rPr>
              <w:t>8</w:t>
            </w:r>
          </w:p>
        </w:tc>
      </w:tr>
      <w:tr w:rsidR="00423427" w:rsidRPr="009116B8" w:rsidTr="00A83C22">
        <w:tc>
          <w:tcPr>
            <w:tcW w:w="5495" w:type="dxa"/>
            <w:shd w:val="clear" w:color="auto" w:fill="auto"/>
          </w:tcPr>
          <w:p w:rsidR="00423427" w:rsidRPr="009116B8" w:rsidRDefault="00423427" w:rsidP="00423427">
            <w:pPr>
              <w:spacing w:after="0" w:line="240" w:lineRule="auto"/>
              <w:jc w:val="both"/>
              <w:rPr>
                <w:rFonts w:ascii="Times New Roman" w:hAnsi="Times New Roman"/>
                <w:i/>
                <w:sz w:val="28"/>
                <w:szCs w:val="28"/>
              </w:rPr>
            </w:pPr>
            <w:r w:rsidRPr="009116B8">
              <w:rPr>
                <w:rFonts w:ascii="Times New Roman" w:hAnsi="Times New Roman"/>
                <w:i/>
                <w:sz w:val="28"/>
                <w:szCs w:val="28"/>
              </w:rPr>
              <w:t>Темп роста заработной платы</w:t>
            </w:r>
          </w:p>
        </w:tc>
        <w:tc>
          <w:tcPr>
            <w:tcW w:w="1417" w:type="dxa"/>
            <w:shd w:val="clear" w:color="auto" w:fill="auto"/>
          </w:tcPr>
          <w:p w:rsidR="00423427" w:rsidRPr="009116B8" w:rsidRDefault="00423427" w:rsidP="00423427">
            <w:pPr>
              <w:spacing w:after="0" w:line="240" w:lineRule="auto"/>
              <w:jc w:val="both"/>
              <w:rPr>
                <w:rFonts w:ascii="Times New Roman" w:hAnsi="Times New Roman"/>
                <w:i/>
                <w:sz w:val="28"/>
                <w:szCs w:val="28"/>
              </w:rPr>
            </w:pPr>
            <w:r w:rsidRPr="009116B8">
              <w:rPr>
                <w:rFonts w:ascii="Times New Roman" w:hAnsi="Times New Roman"/>
                <w:i/>
                <w:sz w:val="28"/>
                <w:szCs w:val="28"/>
              </w:rPr>
              <w:t>%</w:t>
            </w:r>
          </w:p>
        </w:tc>
        <w:tc>
          <w:tcPr>
            <w:tcW w:w="1417" w:type="dxa"/>
            <w:shd w:val="clear" w:color="auto" w:fill="auto"/>
          </w:tcPr>
          <w:p w:rsidR="00423427" w:rsidRPr="009116B8" w:rsidRDefault="00423427" w:rsidP="00296E81">
            <w:pPr>
              <w:spacing w:after="0" w:line="240" w:lineRule="auto"/>
              <w:jc w:val="both"/>
              <w:rPr>
                <w:rFonts w:ascii="Times New Roman" w:hAnsi="Times New Roman"/>
                <w:i/>
                <w:sz w:val="28"/>
                <w:szCs w:val="28"/>
              </w:rPr>
            </w:pPr>
            <w:r w:rsidRPr="009116B8">
              <w:rPr>
                <w:rFonts w:ascii="Times New Roman" w:hAnsi="Times New Roman"/>
                <w:i/>
                <w:sz w:val="28"/>
                <w:szCs w:val="28"/>
              </w:rPr>
              <w:t>111,</w:t>
            </w:r>
            <w:r w:rsidR="00296E81" w:rsidRPr="009116B8">
              <w:rPr>
                <w:rFonts w:ascii="Times New Roman" w:hAnsi="Times New Roman"/>
                <w:i/>
                <w:sz w:val="28"/>
                <w:szCs w:val="28"/>
              </w:rPr>
              <w:t>3</w:t>
            </w:r>
          </w:p>
        </w:tc>
        <w:tc>
          <w:tcPr>
            <w:tcW w:w="1338" w:type="dxa"/>
            <w:shd w:val="clear" w:color="auto" w:fill="auto"/>
          </w:tcPr>
          <w:p w:rsidR="00423427" w:rsidRPr="009116B8" w:rsidRDefault="00F40DDE" w:rsidP="00423427">
            <w:pPr>
              <w:spacing w:after="0" w:line="240" w:lineRule="auto"/>
              <w:jc w:val="both"/>
              <w:rPr>
                <w:rFonts w:ascii="Times New Roman" w:hAnsi="Times New Roman"/>
                <w:i/>
                <w:sz w:val="28"/>
                <w:szCs w:val="28"/>
              </w:rPr>
            </w:pPr>
            <w:r w:rsidRPr="009116B8">
              <w:rPr>
                <w:rFonts w:ascii="Times New Roman" w:hAnsi="Times New Roman"/>
                <w:i/>
                <w:sz w:val="28"/>
                <w:szCs w:val="28"/>
              </w:rPr>
              <w:t>11</w:t>
            </w:r>
            <w:r w:rsidR="00296E81" w:rsidRPr="009116B8">
              <w:rPr>
                <w:rFonts w:ascii="Times New Roman" w:hAnsi="Times New Roman"/>
                <w:i/>
                <w:sz w:val="28"/>
                <w:szCs w:val="28"/>
              </w:rPr>
              <w:t>7,3</w:t>
            </w:r>
          </w:p>
        </w:tc>
      </w:tr>
      <w:tr w:rsidR="00423427" w:rsidRPr="00CA3A72" w:rsidTr="00A83C22">
        <w:tc>
          <w:tcPr>
            <w:tcW w:w="5495" w:type="dxa"/>
            <w:shd w:val="clear" w:color="auto" w:fill="auto"/>
          </w:tcPr>
          <w:p w:rsidR="00423427" w:rsidRPr="00CA3A72" w:rsidRDefault="00423427" w:rsidP="00423427">
            <w:pPr>
              <w:spacing w:after="0" w:line="240" w:lineRule="auto"/>
              <w:jc w:val="both"/>
              <w:rPr>
                <w:rFonts w:ascii="Times New Roman" w:hAnsi="Times New Roman"/>
                <w:sz w:val="28"/>
                <w:szCs w:val="28"/>
              </w:rPr>
            </w:pPr>
            <w:r w:rsidRPr="00CA3A72">
              <w:rPr>
                <w:rFonts w:ascii="Times New Roman" w:hAnsi="Times New Roman"/>
                <w:sz w:val="28"/>
                <w:szCs w:val="28"/>
              </w:rPr>
              <w:t>Ввод жилья</w:t>
            </w:r>
          </w:p>
        </w:tc>
        <w:tc>
          <w:tcPr>
            <w:tcW w:w="1417" w:type="dxa"/>
            <w:shd w:val="clear" w:color="auto" w:fill="auto"/>
          </w:tcPr>
          <w:p w:rsidR="00423427" w:rsidRPr="00CA3A72" w:rsidRDefault="00423427" w:rsidP="00423427">
            <w:pPr>
              <w:spacing w:after="0" w:line="240" w:lineRule="auto"/>
              <w:jc w:val="both"/>
              <w:rPr>
                <w:rFonts w:ascii="Times New Roman" w:hAnsi="Times New Roman"/>
                <w:sz w:val="28"/>
                <w:szCs w:val="28"/>
              </w:rPr>
            </w:pPr>
            <w:r w:rsidRPr="00CA3A72">
              <w:rPr>
                <w:rFonts w:ascii="Times New Roman" w:hAnsi="Times New Roman"/>
                <w:sz w:val="28"/>
                <w:szCs w:val="28"/>
              </w:rPr>
              <w:t>Тыс. м</w:t>
            </w:r>
            <w:proofErr w:type="gramStart"/>
            <w:r w:rsidRPr="00CA3A72">
              <w:rPr>
                <w:rFonts w:ascii="Times New Roman" w:hAnsi="Times New Roman"/>
                <w:sz w:val="28"/>
                <w:szCs w:val="28"/>
                <w:vertAlign w:val="superscript"/>
              </w:rPr>
              <w:t>2</w:t>
            </w:r>
            <w:proofErr w:type="gramEnd"/>
          </w:p>
        </w:tc>
        <w:tc>
          <w:tcPr>
            <w:tcW w:w="1417" w:type="dxa"/>
            <w:shd w:val="clear" w:color="auto" w:fill="auto"/>
          </w:tcPr>
          <w:p w:rsidR="00423427" w:rsidRPr="00CA3A72" w:rsidRDefault="00423427" w:rsidP="00A83C22">
            <w:pPr>
              <w:spacing w:after="0" w:line="240" w:lineRule="auto"/>
              <w:jc w:val="both"/>
              <w:rPr>
                <w:rFonts w:ascii="Times New Roman" w:hAnsi="Times New Roman"/>
                <w:sz w:val="28"/>
                <w:szCs w:val="28"/>
              </w:rPr>
            </w:pPr>
            <w:r w:rsidRPr="00CA3A72">
              <w:rPr>
                <w:rFonts w:ascii="Times New Roman" w:hAnsi="Times New Roman"/>
                <w:sz w:val="28"/>
                <w:szCs w:val="28"/>
              </w:rPr>
              <w:t>7,</w:t>
            </w:r>
            <w:r w:rsidR="00A83C22">
              <w:rPr>
                <w:rFonts w:ascii="Times New Roman" w:hAnsi="Times New Roman"/>
                <w:sz w:val="28"/>
                <w:szCs w:val="28"/>
              </w:rPr>
              <w:t>8</w:t>
            </w:r>
          </w:p>
        </w:tc>
        <w:tc>
          <w:tcPr>
            <w:tcW w:w="1338" w:type="dxa"/>
            <w:shd w:val="clear" w:color="auto" w:fill="auto"/>
          </w:tcPr>
          <w:p w:rsidR="00423427" w:rsidRPr="00CA3A72" w:rsidRDefault="00A83C22" w:rsidP="00423427">
            <w:pPr>
              <w:spacing w:after="0" w:line="240" w:lineRule="auto"/>
              <w:jc w:val="both"/>
              <w:rPr>
                <w:rFonts w:ascii="Times New Roman" w:hAnsi="Times New Roman"/>
                <w:sz w:val="28"/>
                <w:szCs w:val="28"/>
              </w:rPr>
            </w:pPr>
            <w:r>
              <w:rPr>
                <w:rFonts w:ascii="Times New Roman" w:hAnsi="Times New Roman"/>
                <w:sz w:val="28"/>
                <w:szCs w:val="28"/>
              </w:rPr>
              <w:t>7,9</w:t>
            </w:r>
          </w:p>
        </w:tc>
      </w:tr>
      <w:tr w:rsidR="00423427" w:rsidRPr="00CA3A72" w:rsidTr="00A83C22">
        <w:tc>
          <w:tcPr>
            <w:tcW w:w="5495" w:type="dxa"/>
            <w:shd w:val="clear" w:color="auto" w:fill="auto"/>
          </w:tcPr>
          <w:p w:rsidR="00423427" w:rsidRPr="00CA3A72" w:rsidRDefault="00423427" w:rsidP="00423427">
            <w:pPr>
              <w:spacing w:after="0" w:line="240" w:lineRule="auto"/>
              <w:jc w:val="both"/>
              <w:rPr>
                <w:rFonts w:ascii="Times New Roman" w:hAnsi="Times New Roman"/>
                <w:i/>
                <w:sz w:val="28"/>
                <w:szCs w:val="28"/>
              </w:rPr>
            </w:pPr>
            <w:r w:rsidRPr="00CA3A72">
              <w:rPr>
                <w:rFonts w:ascii="Times New Roman" w:hAnsi="Times New Roman"/>
                <w:i/>
                <w:sz w:val="28"/>
                <w:szCs w:val="28"/>
              </w:rPr>
              <w:t>Темпы ввода жилья</w:t>
            </w:r>
          </w:p>
        </w:tc>
        <w:tc>
          <w:tcPr>
            <w:tcW w:w="1417" w:type="dxa"/>
            <w:shd w:val="clear" w:color="auto" w:fill="auto"/>
          </w:tcPr>
          <w:p w:rsidR="00423427" w:rsidRPr="00CA3A72" w:rsidRDefault="00423427" w:rsidP="00423427">
            <w:pPr>
              <w:spacing w:after="0" w:line="240" w:lineRule="auto"/>
              <w:jc w:val="both"/>
              <w:rPr>
                <w:rFonts w:ascii="Times New Roman" w:hAnsi="Times New Roman"/>
                <w:i/>
                <w:sz w:val="28"/>
                <w:szCs w:val="28"/>
              </w:rPr>
            </w:pPr>
            <w:r w:rsidRPr="00CA3A72">
              <w:rPr>
                <w:rFonts w:ascii="Times New Roman" w:hAnsi="Times New Roman"/>
                <w:i/>
                <w:sz w:val="28"/>
                <w:szCs w:val="28"/>
              </w:rPr>
              <w:t>%</w:t>
            </w:r>
          </w:p>
        </w:tc>
        <w:tc>
          <w:tcPr>
            <w:tcW w:w="1417" w:type="dxa"/>
            <w:shd w:val="clear" w:color="auto" w:fill="auto"/>
          </w:tcPr>
          <w:p w:rsidR="00423427" w:rsidRPr="00CA3A72" w:rsidRDefault="00A83C22" w:rsidP="00423427">
            <w:pPr>
              <w:spacing w:after="0" w:line="240" w:lineRule="auto"/>
              <w:jc w:val="both"/>
              <w:rPr>
                <w:rFonts w:ascii="Times New Roman" w:hAnsi="Times New Roman"/>
                <w:i/>
                <w:sz w:val="28"/>
                <w:szCs w:val="28"/>
              </w:rPr>
            </w:pPr>
            <w:r>
              <w:rPr>
                <w:rFonts w:ascii="Times New Roman" w:hAnsi="Times New Roman"/>
                <w:i/>
                <w:sz w:val="28"/>
                <w:szCs w:val="28"/>
              </w:rPr>
              <w:t>102,6</w:t>
            </w:r>
          </w:p>
        </w:tc>
        <w:tc>
          <w:tcPr>
            <w:tcW w:w="1338" w:type="dxa"/>
            <w:shd w:val="clear" w:color="auto" w:fill="auto"/>
          </w:tcPr>
          <w:p w:rsidR="00423427" w:rsidRPr="00CA3A72" w:rsidRDefault="00A83C22" w:rsidP="00423427">
            <w:pPr>
              <w:spacing w:after="0" w:line="240" w:lineRule="auto"/>
              <w:jc w:val="both"/>
              <w:rPr>
                <w:rFonts w:ascii="Times New Roman" w:hAnsi="Times New Roman"/>
                <w:i/>
                <w:sz w:val="28"/>
                <w:szCs w:val="28"/>
              </w:rPr>
            </w:pPr>
            <w:r>
              <w:rPr>
                <w:rFonts w:ascii="Times New Roman" w:hAnsi="Times New Roman"/>
                <w:i/>
                <w:sz w:val="28"/>
                <w:szCs w:val="28"/>
              </w:rPr>
              <w:t>101,3</w:t>
            </w:r>
          </w:p>
        </w:tc>
      </w:tr>
      <w:tr w:rsidR="00423427" w:rsidRPr="00CA3A72" w:rsidTr="00A83C22">
        <w:tc>
          <w:tcPr>
            <w:tcW w:w="5495" w:type="dxa"/>
            <w:shd w:val="clear" w:color="auto" w:fill="auto"/>
          </w:tcPr>
          <w:p w:rsidR="00423427" w:rsidRPr="00CA3A72" w:rsidRDefault="00423427" w:rsidP="00423427">
            <w:pPr>
              <w:spacing w:after="0" w:line="240" w:lineRule="auto"/>
              <w:jc w:val="both"/>
              <w:rPr>
                <w:rFonts w:ascii="Times New Roman" w:hAnsi="Times New Roman"/>
                <w:sz w:val="28"/>
                <w:szCs w:val="28"/>
              </w:rPr>
            </w:pPr>
            <w:r w:rsidRPr="00CA3A72">
              <w:rPr>
                <w:rFonts w:ascii="Times New Roman" w:hAnsi="Times New Roman"/>
                <w:sz w:val="28"/>
                <w:szCs w:val="28"/>
              </w:rPr>
              <w:t xml:space="preserve">Число </w:t>
            </w:r>
            <w:proofErr w:type="gramStart"/>
            <w:r w:rsidRPr="00CA3A72">
              <w:rPr>
                <w:rFonts w:ascii="Times New Roman" w:hAnsi="Times New Roman"/>
                <w:sz w:val="28"/>
                <w:szCs w:val="28"/>
              </w:rPr>
              <w:t>родившихся</w:t>
            </w:r>
            <w:proofErr w:type="gramEnd"/>
          </w:p>
        </w:tc>
        <w:tc>
          <w:tcPr>
            <w:tcW w:w="1417" w:type="dxa"/>
            <w:shd w:val="clear" w:color="auto" w:fill="auto"/>
          </w:tcPr>
          <w:p w:rsidR="00423427" w:rsidRPr="00CA3A72" w:rsidRDefault="00423427" w:rsidP="00423427">
            <w:pPr>
              <w:spacing w:after="0" w:line="240" w:lineRule="auto"/>
              <w:jc w:val="both"/>
              <w:rPr>
                <w:rFonts w:ascii="Times New Roman" w:hAnsi="Times New Roman"/>
                <w:sz w:val="28"/>
                <w:szCs w:val="28"/>
              </w:rPr>
            </w:pPr>
            <w:r w:rsidRPr="00CA3A72">
              <w:rPr>
                <w:rFonts w:ascii="Times New Roman" w:hAnsi="Times New Roman"/>
                <w:sz w:val="28"/>
                <w:szCs w:val="28"/>
              </w:rPr>
              <w:t>Чел</w:t>
            </w:r>
          </w:p>
        </w:tc>
        <w:tc>
          <w:tcPr>
            <w:tcW w:w="1417" w:type="dxa"/>
            <w:shd w:val="clear" w:color="auto" w:fill="auto"/>
          </w:tcPr>
          <w:p w:rsidR="00423427" w:rsidRPr="00CA3A72" w:rsidRDefault="00A83C22" w:rsidP="00423427">
            <w:pPr>
              <w:spacing w:after="0" w:line="240" w:lineRule="auto"/>
              <w:jc w:val="both"/>
              <w:rPr>
                <w:rFonts w:ascii="Times New Roman" w:hAnsi="Times New Roman"/>
                <w:sz w:val="28"/>
                <w:szCs w:val="28"/>
              </w:rPr>
            </w:pPr>
            <w:r>
              <w:rPr>
                <w:rFonts w:ascii="Times New Roman" w:hAnsi="Times New Roman"/>
                <w:sz w:val="28"/>
                <w:szCs w:val="28"/>
              </w:rPr>
              <w:t>360</w:t>
            </w:r>
          </w:p>
        </w:tc>
        <w:tc>
          <w:tcPr>
            <w:tcW w:w="1338" w:type="dxa"/>
            <w:shd w:val="clear" w:color="auto" w:fill="auto"/>
          </w:tcPr>
          <w:p w:rsidR="00423427" w:rsidRPr="00CA3A72" w:rsidRDefault="00A83C22" w:rsidP="00423427">
            <w:pPr>
              <w:spacing w:after="0" w:line="240" w:lineRule="auto"/>
              <w:jc w:val="both"/>
              <w:rPr>
                <w:rFonts w:ascii="Times New Roman" w:hAnsi="Times New Roman"/>
                <w:sz w:val="28"/>
                <w:szCs w:val="28"/>
              </w:rPr>
            </w:pPr>
            <w:r>
              <w:rPr>
                <w:rFonts w:ascii="Times New Roman" w:hAnsi="Times New Roman"/>
                <w:sz w:val="28"/>
                <w:szCs w:val="28"/>
              </w:rPr>
              <w:t>356</w:t>
            </w:r>
          </w:p>
        </w:tc>
      </w:tr>
      <w:tr w:rsidR="00423427" w:rsidRPr="00CA3A72" w:rsidTr="00A83C22">
        <w:tc>
          <w:tcPr>
            <w:tcW w:w="5495" w:type="dxa"/>
            <w:shd w:val="clear" w:color="auto" w:fill="auto"/>
          </w:tcPr>
          <w:p w:rsidR="00423427" w:rsidRPr="00CA3A72" w:rsidRDefault="00423427" w:rsidP="00423427">
            <w:pPr>
              <w:spacing w:after="0" w:line="240" w:lineRule="auto"/>
              <w:jc w:val="both"/>
              <w:rPr>
                <w:rFonts w:ascii="Times New Roman" w:hAnsi="Times New Roman"/>
                <w:i/>
                <w:sz w:val="28"/>
                <w:szCs w:val="28"/>
              </w:rPr>
            </w:pPr>
            <w:r w:rsidRPr="00CA3A72">
              <w:rPr>
                <w:rFonts w:ascii="Times New Roman" w:hAnsi="Times New Roman"/>
                <w:i/>
                <w:sz w:val="28"/>
                <w:szCs w:val="28"/>
              </w:rPr>
              <w:t>Темп рождаемости</w:t>
            </w:r>
          </w:p>
        </w:tc>
        <w:tc>
          <w:tcPr>
            <w:tcW w:w="1417" w:type="dxa"/>
            <w:shd w:val="clear" w:color="auto" w:fill="auto"/>
          </w:tcPr>
          <w:p w:rsidR="00423427" w:rsidRPr="00CA3A72" w:rsidRDefault="00423427" w:rsidP="00423427">
            <w:pPr>
              <w:spacing w:after="0" w:line="240" w:lineRule="auto"/>
              <w:jc w:val="both"/>
              <w:rPr>
                <w:rFonts w:ascii="Times New Roman" w:hAnsi="Times New Roman"/>
                <w:i/>
                <w:sz w:val="28"/>
                <w:szCs w:val="28"/>
              </w:rPr>
            </w:pPr>
            <w:r w:rsidRPr="00CA3A72">
              <w:rPr>
                <w:rFonts w:ascii="Times New Roman" w:hAnsi="Times New Roman"/>
                <w:i/>
                <w:sz w:val="28"/>
                <w:szCs w:val="28"/>
              </w:rPr>
              <w:t>%</w:t>
            </w:r>
          </w:p>
        </w:tc>
        <w:tc>
          <w:tcPr>
            <w:tcW w:w="1417" w:type="dxa"/>
            <w:shd w:val="clear" w:color="auto" w:fill="auto"/>
          </w:tcPr>
          <w:p w:rsidR="00423427" w:rsidRPr="00CA3A72" w:rsidRDefault="00A83C22" w:rsidP="00423427">
            <w:pPr>
              <w:spacing w:after="0" w:line="240" w:lineRule="auto"/>
              <w:jc w:val="both"/>
              <w:rPr>
                <w:rFonts w:ascii="Times New Roman" w:hAnsi="Times New Roman"/>
                <w:i/>
                <w:sz w:val="28"/>
                <w:szCs w:val="28"/>
              </w:rPr>
            </w:pPr>
            <w:r>
              <w:rPr>
                <w:rFonts w:ascii="Times New Roman" w:hAnsi="Times New Roman"/>
                <w:i/>
                <w:sz w:val="28"/>
                <w:szCs w:val="28"/>
              </w:rPr>
              <w:t>105,0</w:t>
            </w:r>
          </w:p>
        </w:tc>
        <w:tc>
          <w:tcPr>
            <w:tcW w:w="1338" w:type="dxa"/>
            <w:shd w:val="clear" w:color="auto" w:fill="auto"/>
          </w:tcPr>
          <w:p w:rsidR="00423427" w:rsidRPr="00CA3A72" w:rsidRDefault="00A83C22" w:rsidP="00423427">
            <w:pPr>
              <w:spacing w:after="0" w:line="240" w:lineRule="auto"/>
              <w:jc w:val="both"/>
              <w:rPr>
                <w:rFonts w:ascii="Times New Roman" w:hAnsi="Times New Roman"/>
                <w:i/>
                <w:sz w:val="28"/>
                <w:szCs w:val="28"/>
              </w:rPr>
            </w:pPr>
            <w:r>
              <w:rPr>
                <w:rFonts w:ascii="Times New Roman" w:hAnsi="Times New Roman"/>
                <w:i/>
                <w:sz w:val="28"/>
                <w:szCs w:val="28"/>
              </w:rPr>
              <w:t>98,9</w:t>
            </w:r>
          </w:p>
        </w:tc>
      </w:tr>
      <w:tr w:rsidR="00A83C22" w:rsidRPr="00CA3A72" w:rsidTr="00A83C22">
        <w:tc>
          <w:tcPr>
            <w:tcW w:w="5495" w:type="dxa"/>
            <w:shd w:val="clear" w:color="auto" w:fill="auto"/>
          </w:tcPr>
          <w:p w:rsidR="00A83C22" w:rsidRPr="00CA3A72" w:rsidRDefault="00A83C22" w:rsidP="00423427">
            <w:pPr>
              <w:spacing w:after="0" w:line="240" w:lineRule="auto"/>
              <w:jc w:val="both"/>
              <w:rPr>
                <w:rFonts w:ascii="Times New Roman" w:hAnsi="Times New Roman"/>
                <w:sz w:val="28"/>
                <w:szCs w:val="28"/>
              </w:rPr>
            </w:pPr>
            <w:r w:rsidRPr="00CA3A72">
              <w:rPr>
                <w:rFonts w:ascii="Times New Roman" w:hAnsi="Times New Roman"/>
                <w:sz w:val="28"/>
                <w:szCs w:val="28"/>
              </w:rPr>
              <w:t xml:space="preserve">Число </w:t>
            </w:r>
            <w:proofErr w:type="gramStart"/>
            <w:r w:rsidRPr="00CA3A72">
              <w:rPr>
                <w:rFonts w:ascii="Times New Roman" w:hAnsi="Times New Roman"/>
                <w:sz w:val="28"/>
                <w:szCs w:val="28"/>
              </w:rPr>
              <w:t>умерших</w:t>
            </w:r>
            <w:proofErr w:type="gramEnd"/>
          </w:p>
        </w:tc>
        <w:tc>
          <w:tcPr>
            <w:tcW w:w="1417" w:type="dxa"/>
            <w:shd w:val="clear" w:color="auto" w:fill="auto"/>
          </w:tcPr>
          <w:p w:rsidR="00A83C22" w:rsidRPr="00CA3A72" w:rsidRDefault="00A83C22" w:rsidP="00423427">
            <w:pPr>
              <w:spacing w:after="0" w:line="240" w:lineRule="auto"/>
              <w:jc w:val="both"/>
              <w:rPr>
                <w:rFonts w:ascii="Times New Roman" w:hAnsi="Times New Roman"/>
                <w:sz w:val="28"/>
                <w:szCs w:val="28"/>
              </w:rPr>
            </w:pPr>
            <w:r w:rsidRPr="00CA3A72">
              <w:rPr>
                <w:rFonts w:ascii="Times New Roman" w:hAnsi="Times New Roman"/>
                <w:sz w:val="28"/>
                <w:szCs w:val="28"/>
              </w:rPr>
              <w:t>Чел</w:t>
            </w:r>
          </w:p>
        </w:tc>
        <w:tc>
          <w:tcPr>
            <w:tcW w:w="1417" w:type="dxa"/>
            <w:shd w:val="clear" w:color="auto" w:fill="auto"/>
          </w:tcPr>
          <w:p w:rsidR="00A83C22" w:rsidRPr="00CA3A72" w:rsidRDefault="00A83C22" w:rsidP="002E5416">
            <w:pPr>
              <w:spacing w:after="0" w:line="240" w:lineRule="auto"/>
              <w:jc w:val="both"/>
              <w:rPr>
                <w:rFonts w:ascii="Times New Roman" w:hAnsi="Times New Roman"/>
                <w:sz w:val="28"/>
                <w:szCs w:val="28"/>
              </w:rPr>
            </w:pPr>
            <w:r>
              <w:rPr>
                <w:rFonts w:ascii="Times New Roman" w:hAnsi="Times New Roman"/>
                <w:sz w:val="28"/>
                <w:szCs w:val="28"/>
              </w:rPr>
              <w:t>483</w:t>
            </w:r>
          </w:p>
        </w:tc>
        <w:tc>
          <w:tcPr>
            <w:tcW w:w="1338" w:type="dxa"/>
            <w:shd w:val="clear" w:color="auto" w:fill="auto"/>
          </w:tcPr>
          <w:p w:rsidR="00A83C22" w:rsidRPr="00CA3A72" w:rsidRDefault="00A83C22" w:rsidP="00423427">
            <w:pPr>
              <w:spacing w:after="0" w:line="240" w:lineRule="auto"/>
              <w:jc w:val="both"/>
              <w:rPr>
                <w:rFonts w:ascii="Times New Roman" w:hAnsi="Times New Roman"/>
                <w:sz w:val="28"/>
                <w:szCs w:val="28"/>
              </w:rPr>
            </w:pPr>
            <w:r>
              <w:rPr>
                <w:rFonts w:ascii="Times New Roman" w:hAnsi="Times New Roman"/>
                <w:sz w:val="28"/>
                <w:szCs w:val="28"/>
              </w:rPr>
              <w:t>448</w:t>
            </w:r>
          </w:p>
        </w:tc>
      </w:tr>
      <w:tr w:rsidR="00A83C22" w:rsidRPr="00CA3A72" w:rsidTr="00A83C22">
        <w:tc>
          <w:tcPr>
            <w:tcW w:w="5495" w:type="dxa"/>
            <w:shd w:val="clear" w:color="auto" w:fill="auto"/>
          </w:tcPr>
          <w:p w:rsidR="00A83C22" w:rsidRPr="00CA3A72" w:rsidRDefault="00A83C22" w:rsidP="00423427">
            <w:pPr>
              <w:spacing w:after="0" w:line="240" w:lineRule="auto"/>
              <w:jc w:val="both"/>
              <w:rPr>
                <w:rFonts w:ascii="Times New Roman" w:hAnsi="Times New Roman"/>
                <w:i/>
                <w:sz w:val="28"/>
                <w:szCs w:val="28"/>
              </w:rPr>
            </w:pPr>
            <w:r w:rsidRPr="00CA3A72">
              <w:rPr>
                <w:rFonts w:ascii="Times New Roman" w:hAnsi="Times New Roman"/>
                <w:i/>
                <w:sz w:val="28"/>
                <w:szCs w:val="28"/>
              </w:rPr>
              <w:t>Темп смертности</w:t>
            </w:r>
          </w:p>
        </w:tc>
        <w:tc>
          <w:tcPr>
            <w:tcW w:w="1417" w:type="dxa"/>
            <w:shd w:val="clear" w:color="auto" w:fill="auto"/>
          </w:tcPr>
          <w:p w:rsidR="00A83C22" w:rsidRPr="00CA3A72" w:rsidRDefault="00A83C22" w:rsidP="00423427">
            <w:pPr>
              <w:spacing w:after="0" w:line="240" w:lineRule="auto"/>
              <w:jc w:val="both"/>
              <w:rPr>
                <w:rFonts w:ascii="Times New Roman" w:hAnsi="Times New Roman"/>
                <w:i/>
                <w:sz w:val="28"/>
                <w:szCs w:val="28"/>
              </w:rPr>
            </w:pPr>
            <w:r w:rsidRPr="00CA3A72">
              <w:rPr>
                <w:rFonts w:ascii="Times New Roman" w:hAnsi="Times New Roman"/>
                <w:i/>
                <w:sz w:val="28"/>
                <w:szCs w:val="28"/>
              </w:rPr>
              <w:t>%</w:t>
            </w:r>
          </w:p>
        </w:tc>
        <w:tc>
          <w:tcPr>
            <w:tcW w:w="1417" w:type="dxa"/>
            <w:shd w:val="clear" w:color="auto" w:fill="auto"/>
          </w:tcPr>
          <w:p w:rsidR="00A83C22" w:rsidRPr="00CA3A72" w:rsidRDefault="00A83C22" w:rsidP="002E5416">
            <w:pPr>
              <w:spacing w:after="0" w:line="240" w:lineRule="auto"/>
              <w:jc w:val="both"/>
              <w:rPr>
                <w:rFonts w:ascii="Times New Roman" w:hAnsi="Times New Roman"/>
                <w:i/>
                <w:sz w:val="28"/>
                <w:szCs w:val="28"/>
              </w:rPr>
            </w:pPr>
            <w:r>
              <w:rPr>
                <w:rFonts w:ascii="Times New Roman" w:hAnsi="Times New Roman"/>
                <w:i/>
                <w:sz w:val="28"/>
                <w:szCs w:val="28"/>
              </w:rPr>
              <w:t>95,8</w:t>
            </w:r>
          </w:p>
        </w:tc>
        <w:tc>
          <w:tcPr>
            <w:tcW w:w="1338" w:type="dxa"/>
            <w:shd w:val="clear" w:color="auto" w:fill="auto"/>
          </w:tcPr>
          <w:p w:rsidR="00A83C22" w:rsidRPr="00CA3A72" w:rsidRDefault="00A83C22" w:rsidP="00423427">
            <w:pPr>
              <w:spacing w:after="0" w:line="240" w:lineRule="auto"/>
              <w:jc w:val="both"/>
              <w:rPr>
                <w:rFonts w:ascii="Times New Roman" w:hAnsi="Times New Roman"/>
                <w:i/>
                <w:sz w:val="28"/>
                <w:szCs w:val="28"/>
              </w:rPr>
            </w:pPr>
            <w:r>
              <w:rPr>
                <w:rFonts w:ascii="Times New Roman" w:hAnsi="Times New Roman"/>
                <w:i/>
                <w:sz w:val="28"/>
                <w:szCs w:val="28"/>
              </w:rPr>
              <w:t>92,8</w:t>
            </w:r>
          </w:p>
        </w:tc>
      </w:tr>
      <w:tr w:rsidR="00423427" w:rsidRPr="00CA3A72" w:rsidTr="00A83C22">
        <w:tc>
          <w:tcPr>
            <w:tcW w:w="5495" w:type="dxa"/>
            <w:shd w:val="clear" w:color="auto" w:fill="auto"/>
          </w:tcPr>
          <w:p w:rsidR="00423427" w:rsidRPr="00CA3A72" w:rsidRDefault="00423427" w:rsidP="00423427">
            <w:pPr>
              <w:spacing w:after="0" w:line="240" w:lineRule="auto"/>
              <w:jc w:val="both"/>
              <w:rPr>
                <w:rFonts w:ascii="Times New Roman" w:hAnsi="Times New Roman"/>
                <w:sz w:val="28"/>
                <w:szCs w:val="28"/>
              </w:rPr>
            </w:pPr>
            <w:r w:rsidRPr="00CA3A72">
              <w:rPr>
                <w:rFonts w:ascii="Times New Roman" w:hAnsi="Times New Roman"/>
                <w:sz w:val="28"/>
                <w:szCs w:val="28"/>
              </w:rPr>
              <w:t>Естественный прирост</w:t>
            </w:r>
          </w:p>
        </w:tc>
        <w:tc>
          <w:tcPr>
            <w:tcW w:w="1417" w:type="dxa"/>
            <w:shd w:val="clear" w:color="auto" w:fill="auto"/>
          </w:tcPr>
          <w:p w:rsidR="00423427" w:rsidRPr="00CA3A72" w:rsidRDefault="00423427" w:rsidP="00423427">
            <w:pPr>
              <w:spacing w:after="0" w:line="240" w:lineRule="auto"/>
              <w:jc w:val="both"/>
              <w:rPr>
                <w:rFonts w:ascii="Times New Roman" w:hAnsi="Times New Roman"/>
                <w:sz w:val="28"/>
                <w:szCs w:val="28"/>
              </w:rPr>
            </w:pPr>
            <w:r w:rsidRPr="00CA3A72">
              <w:rPr>
                <w:rFonts w:ascii="Times New Roman" w:hAnsi="Times New Roman"/>
                <w:sz w:val="28"/>
                <w:szCs w:val="28"/>
              </w:rPr>
              <w:t>промилле</w:t>
            </w:r>
          </w:p>
        </w:tc>
        <w:tc>
          <w:tcPr>
            <w:tcW w:w="1417" w:type="dxa"/>
            <w:shd w:val="clear" w:color="auto" w:fill="auto"/>
          </w:tcPr>
          <w:p w:rsidR="00423427" w:rsidRPr="00CA3A72" w:rsidRDefault="00A83C22" w:rsidP="00423427">
            <w:pPr>
              <w:spacing w:after="0" w:line="240" w:lineRule="auto"/>
              <w:jc w:val="both"/>
              <w:rPr>
                <w:rFonts w:ascii="Times New Roman" w:hAnsi="Times New Roman"/>
                <w:sz w:val="28"/>
                <w:szCs w:val="28"/>
              </w:rPr>
            </w:pPr>
            <w:r>
              <w:rPr>
                <w:rFonts w:ascii="Times New Roman" w:hAnsi="Times New Roman"/>
                <w:sz w:val="28"/>
                <w:szCs w:val="28"/>
              </w:rPr>
              <w:t>-4,2</w:t>
            </w:r>
          </w:p>
        </w:tc>
        <w:tc>
          <w:tcPr>
            <w:tcW w:w="1338" w:type="dxa"/>
            <w:shd w:val="clear" w:color="auto" w:fill="auto"/>
          </w:tcPr>
          <w:p w:rsidR="00423427" w:rsidRPr="00CA3A72" w:rsidRDefault="00A83C22" w:rsidP="00423427">
            <w:pPr>
              <w:spacing w:after="0" w:line="240" w:lineRule="auto"/>
              <w:jc w:val="both"/>
              <w:rPr>
                <w:rFonts w:ascii="Times New Roman" w:hAnsi="Times New Roman"/>
                <w:sz w:val="28"/>
                <w:szCs w:val="28"/>
              </w:rPr>
            </w:pPr>
            <w:r>
              <w:rPr>
                <w:rFonts w:ascii="Times New Roman" w:hAnsi="Times New Roman"/>
                <w:sz w:val="28"/>
                <w:szCs w:val="28"/>
              </w:rPr>
              <w:t>-3,2</w:t>
            </w:r>
          </w:p>
        </w:tc>
      </w:tr>
      <w:tr w:rsidR="00A83C22" w:rsidRPr="00CA3A72" w:rsidTr="00A83C22">
        <w:tc>
          <w:tcPr>
            <w:tcW w:w="5495" w:type="dxa"/>
            <w:shd w:val="clear" w:color="auto" w:fill="auto"/>
          </w:tcPr>
          <w:p w:rsidR="00A83C22" w:rsidRDefault="00A83C22" w:rsidP="00423427">
            <w:pPr>
              <w:spacing w:after="0" w:line="240" w:lineRule="auto"/>
              <w:jc w:val="both"/>
              <w:rPr>
                <w:rFonts w:ascii="Times New Roman" w:hAnsi="Times New Roman"/>
                <w:sz w:val="28"/>
                <w:szCs w:val="28"/>
              </w:rPr>
            </w:pPr>
            <w:r>
              <w:rPr>
                <w:rFonts w:ascii="Times New Roman" w:hAnsi="Times New Roman"/>
                <w:sz w:val="28"/>
                <w:szCs w:val="28"/>
              </w:rPr>
              <w:t>Миграционный прирост</w:t>
            </w:r>
          </w:p>
        </w:tc>
        <w:tc>
          <w:tcPr>
            <w:tcW w:w="1417" w:type="dxa"/>
            <w:shd w:val="clear" w:color="auto" w:fill="auto"/>
          </w:tcPr>
          <w:p w:rsidR="00A83C22" w:rsidRDefault="00A83C22" w:rsidP="00423427">
            <w:pPr>
              <w:spacing w:after="0" w:line="240" w:lineRule="auto"/>
              <w:jc w:val="both"/>
              <w:rPr>
                <w:rFonts w:ascii="Times New Roman" w:hAnsi="Times New Roman"/>
                <w:sz w:val="28"/>
                <w:szCs w:val="28"/>
              </w:rPr>
            </w:pPr>
            <w:r>
              <w:rPr>
                <w:rFonts w:ascii="Times New Roman" w:hAnsi="Times New Roman"/>
                <w:sz w:val="28"/>
                <w:szCs w:val="28"/>
              </w:rPr>
              <w:t>человек</w:t>
            </w:r>
          </w:p>
        </w:tc>
        <w:tc>
          <w:tcPr>
            <w:tcW w:w="1417" w:type="dxa"/>
            <w:shd w:val="clear" w:color="auto" w:fill="auto"/>
          </w:tcPr>
          <w:p w:rsidR="00A83C22" w:rsidRDefault="00A83C22" w:rsidP="002E5416">
            <w:pPr>
              <w:spacing w:after="0" w:line="240" w:lineRule="auto"/>
              <w:jc w:val="both"/>
              <w:rPr>
                <w:rFonts w:ascii="Times New Roman" w:hAnsi="Times New Roman"/>
                <w:sz w:val="28"/>
                <w:szCs w:val="28"/>
              </w:rPr>
            </w:pPr>
            <w:r>
              <w:rPr>
                <w:rFonts w:ascii="Times New Roman" w:hAnsi="Times New Roman"/>
                <w:sz w:val="28"/>
                <w:szCs w:val="28"/>
              </w:rPr>
              <w:t>171</w:t>
            </w:r>
          </w:p>
        </w:tc>
        <w:tc>
          <w:tcPr>
            <w:tcW w:w="1338" w:type="dxa"/>
            <w:shd w:val="clear" w:color="auto" w:fill="auto"/>
          </w:tcPr>
          <w:p w:rsidR="00A83C22" w:rsidRDefault="00A83C22" w:rsidP="00423427">
            <w:pPr>
              <w:spacing w:after="0" w:line="240" w:lineRule="auto"/>
              <w:jc w:val="both"/>
              <w:rPr>
                <w:rFonts w:ascii="Times New Roman" w:hAnsi="Times New Roman"/>
                <w:sz w:val="28"/>
                <w:szCs w:val="28"/>
              </w:rPr>
            </w:pPr>
            <w:r>
              <w:rPr>
                <w:rFonts w:ascii="Times New Roman" w:hAnsi="Times New Roman"/>
                <w:sz w:val="28"/>
                <w:szCs w:val="28"/>
              </w:rPr>
              <w:t>156</w:t>
            </w:r>
          </w:p>
        </w:tc>
      </w:tr>
      <w:tr w:rsidR="00A83C22" w:rsidRPr="00CA3A72" w:rsidTr="00A83C22">
        <w:tc>
          <w:tcPr>
            <w:tcW w:w="5495" w:type="dxa"/>
            <w:shd w:val="clear" w:color="auto" w:fill="auto"/>
          </w:tcPr>
          <w:p w:rsidR="00A83C22" w:rsidRPr="00CA3A72" w:rsidRDefault="00A83C22" w:rsidP="00423427">
            <w:pPr>
              <w:spacing w:after="0" w:line="240" w:lineRule="auto"/>
              <w:jc w:val="both"/>
              <w:rPr>
                <w:rFonts w:ascii="Times New Roman" w:hAnsi="Times New Roman"/>
                <w:sz w:val="28"/>
                <w:szCs w:val="28"/>
              </w:rPr>
            </w:pPr>
            <w:r>
              <w:rPr>
                <w:rFonts w:ascii="Times New Roman" w:hAnsi="Times New Roman"/>
                <w:sz w:val="28"/>
                <w:szCs w:val="28"/>
              </w:rPr>
              <w:t>Бюджетная обеспеченность за счет налоговых и не налоговых доходов</w:t>
            </w:r>
          </w:p>
        </w:tc>
        <w:tc>
          <w:tcPr>
            <w:tcW w:w="1417" w:type="dxa"/>
            <w:shd w:val="clear" w:color="auto" w:fill="auto"/>
          </w:tcPr>
          <w:p w:rsidR="00A83C22" w:rsidRPr="00CA3A72" w:rsidRDefault="00A83C22" w:rsidP="00423427">
            <w:pPr>
              <w:spacing w:after="0" w:line="240" w:lineRule="auto"/>
              <w:jc w:val="both"/>
              <w:rPr>
                <w:rFonts w:ascii="Times New Roman" w:hAnsi="Times New Roman"/>
                <w:sz w:val="28"/>
                <w:szCs w:val="28"/>
              </w:rPr>
            </w:pPr>
            <w:r>
              <w:rPr>
                <w:rFonts w:ascii="Times New Roman" w:hAnsi="Times New Roman"/>
                <w:sz w:val="28"/>
                <w:szCs w:val="28"/>
              </w:rPr>
              <w:t>Руб./человека</w:t>
            </w:r>
          </w:p>
        </w:tc>
        <w:tc>
          <w:tcPr>
            <w:tcW w:w="1417" w:type="dxa"/>
            <w:shd w:val="clear" w:color="auto" w:fill="auto"/>
          </w:tcPr>
          <w:p w:rsidR="00A83C22" w:rsidRDefault="00A83C22" w:rsidP="002E5416">
            <w:pPr>
              <w:spacing w:after="0" w:line="240" w:lineRule="auto"/>
              <w:jc w:val="both"/>
              <w:rPr>
                <w:rFonts w:ascii="Times New Roman" w:hAnsi="Times New Roman"/>
                <w:sz w:val="28"/>
                <w:szCs w:val="28"/>
              </w:rPr>
            </w:pPr>
            <w:r>
              <w:rPr>
                <w:rFonts w:ascii="Times New Roman" w:hAnsi="Times New Roman"/>
                <w:sz w:val="28"/>
                <w:szCs w:val="28"/>
              </w:rPr>
              <w:t>5409</w:t>
            </w:r>
          </w:p>
        </w:tc>
        <w:tc>
          <w:tcPr>
            <w:tcW w:w="1338" w:type="dxa"/>
            <w:shd w:val="clear" w:color="auto" w:fill="auto"/>
          </w:tcPr>
          <w:p w:rsidR="00A83C22" w:rsidRDefault="00954F9D" w:rsidP="00423427">
            <w:pPr>
              <w:spacing w:after="0" w:line="240" w:lineRule="auto"/>
              <w:jc w:val="both"/>
              <w:rPr>
                <w:rFonts w:ascii="Times New Roman" w:hAnsi="Times New Roman"/>
                <w:sz w:val="28"/>
                <w:szCs w:val="28"/>
              </w:rPr>
            </w:pPr>
            <w:r>
              <w:rPr>
                <w:rFonts w:ascii="Times New Roman" w:hAnsi="Times New Roman"/>
                <w:sz w:val="28"/>
                <w:szCs w:val="28"/>
              </w:rPr>
              <w:t>6070</w:t>
            </w:r>
          </w:p>
        </w:tc>
      </w:tr>
      <w:tr w:rsidR="00A83C22" w:rsidRPr="00CA3A72" w:rsidTr="00A83C22">
        <w:tc>
          <w:tcPr>
            <w:tcW w:w="5495" w:type="dxa"/>
            <w:shd w:val="clear" w:color="auto" w:fill="auto"/>
          </w:tcPr>
          <w:p w:rsidR="00A83C22" w:rsidRPr="00A57357" w:rsidRDefault="00A83C22" w:rsidP="00423427">
            <w:pPr>
              <w:spacing w:after="0" w:line="240" w:lineRule="auto"/>
              <w:jc w:val="both"/>
              <w:rPr>
                <w:rFonts w:ascii="Times New Roman" w:hAnsi="Times New Roman"/>
                <w:i/>
                <w:sz w:val="28"/>
                <w:szCs w:val="28"/>
              </w:rPr>
            </w:pPr>
            <w:r w:rsidRPr="00A57357">
              <w:rPr>
                <w:rFonts w:ascii="Times New Roman" w:hAnsi="Times New Roman"/>
                <w:i/>
                <w:sz w:val="28"/>
                <w:szCs w:val="28"/>
              </w:rPr>
              <w:t>Темп роста бюджетной обеспеченности</w:t>
            </w:r>
          </w:p>
        </w:tc>
        <w:tc>
          <w:tcPr>
            <w:tcW w:w="1417" w:type="dxa"/>
            <w:shd w:val="clear" w:color="auto" w:fill="auto"/>
          </w:tcPr>
          <w:p w:rsidR="00A83C22" w:rsidRPr="00A57357" w:rsidRDefault="00A83C22" w:rsidP="00423427">
            <w:pPr>
              <w:spacing w:after="0" w:line="240" w:lineRule="auto"/>
              <w:jc w:val="both"/>
              <w:rPr>
                <w:rFonts w:ascii="Times New Roman" w:hAnsi="Times New Roman"/>
                <w:i/>
                <w:sz w:val="28"/>
                <w:szCs w:val="28"/>
              </w:rPr>
            </w:pPr>
            <w:r>
              <w:rPr>
                <w:rFonts w:ascii="Times New Roman" w:hAnsi="Times New Roman"/>
                <w:i/>
                <w:sz w:val="28"/>
                <w:szCs w:val="28"/>
              </w:rPr>
              <w:t>%</w:t>
            </w:r>
          </w:p>
        </w:tc>
        <w:tc>
          <w:tcPr>
            <w:tcW w:w="1417" w:type="dxa"/>
            <w:shd w:val="clear" w:color="auto" w:fill="auto"/>
          </w:tcPr>
          <w:p w:rsidR="00A83C22" w:rsidRPr="00A57357" w:rsidRDefault="00A83C22" w:rsidP="002E5416">
            <w:pPr>
              <w:spacing w:after="0" w:line="240" w:lineRule="auto"/>
              <w:jc w:val="both"/>
              <w:rPr>
                <w:rFonts w:ascii="Times New Roman" w:hAnsi="Times New Roman"/>
                <w:i/>
                <w:sz w:val="28"/>
                <w:szCs w:val="28"/>
              </w:rPr>
            </w:pPr>
            <w:r>
              <w:rPr>
                <w:rFonts w:ascii="Times New Roman" w:hAnsi="Times New Roman"/>
                <w:i/>
                <w:sz w:val="28"/>
                <w:szCs w:val="28"/>
              </w:rPr>
              <w:t>95,6</w:t>
            </w:r>
          </w:p>
        </w:tc>
        <w:tc>
          <w:tcPr>
            <w:tcW w:w="1338" w:type="dxa"/>
            <w:shd w:val="clear" w:color="auto" w:fill="auto"/>
          </w:tcPr>
          <w:p w:rsidR="00A83C22" w:rsidRPr="00A57357" w:rsidRDefault="00954F9D" w:rsidP="00423427">
            <w:pPr>
              <w:spacing w:after="0" w:line="240" w:lineRule="auto"/>
              <w:jc w:val="both"/>
              <w:rPr>
                <w:rFonts w:ascii="Times New Roman" w:hAnsi="Times New Roman"/>
                <w:i/>
                <w:sz w:val="28"/>
                <w:szCs w:val="28"/>
              </w:rPr>
            </w:pPr>
            <w:r>
              <w:rPr>
                <w:rFonts w:ascii="Times New Roman" w:hAnsi="Times New Roman"/>
                <w:i/>
                <w:sz w:val="28"/>
                <w:szCs w:val="28"/>
              </w:rPr>
              <w:t>112,2</w:t>
            </w:r>
          </w:p>
        </w:tc>
      </w:tr>
      <w:tr w:rsidR="00A83C22" w:rsidRPr="00CA3A72" w:rsidTr="00A83C22">
        <w:tc>
          <w:tcPr>
            <w:tcW w:w="5495" w:type="dxa"/>
            <w:shd w:val="clear" w:color="auto" w:fill="auto"/>
          </w:tcPr>
          <w:p w:rsidR="00A83C22" w:rsidRPr="00CA3A72" w:rsidRDefault="00A83C22" w:rsidP="00423427">
            <w:pPr>
              <w:spacing w:after="0" w:line="240" w:lineRule="auto"/>
              <w:jc w:val="both"/>
              <w:rPr>
                <w:rFonts w:ascii="Times New Roman" w:hAnsi="Times New Roman"/>
                <w:sz w:val="28"/>
                <w:szCs w:val="28"/>
              </w:rPr>
            </w:pPr>
            <w:r>
              <w:rPr>
                <w:rFonts w:ascii="Times New Roman" w:hAnsi="Times New Roman"/>
                <w:sz w:val="28"/>
                <w:szCs w:val="28"/>
              </w:rPr>
              <w:t>Бюджетная обеспеченность с учетом безвозмездных перечислений</w:t>
            </w:r>
          </w:p>
        </w:tc>
        <w:tc>
          <w:tcPr>
            <w:tcW w:w="1417" w:type="dxa"/>
            <w:shd w:val="clear" w:color="auto" w:fill="auto"/>
          </w:tcPr>
          <w:p w:rsidR="00A83C22" w:rsidRPr="00CA3A72" w:rsidRDefault="00A83C22" w:rsidP="00423427">
            <w:pPr>
              <w:spacing w:after="0" w:line="240" w:lineRule="auto"/>
              <w:jc w:val="both"/>
              <w:rPr>
                <w:rFonts w:ascii="Times New Roman" w:hAnsi="Times New Roman"/>
                <w:sz w:val="28"/>
                <w:szCs w:val="28"/>
              </w:rPr>
            </w:pPr>
            <w:r>
              <w:rPr>
                <w:rFonts w:ascii="Times New Roman" w:hAnsi="Times New Roman"/>
                <w:sz w:val="28"/>
                <w:szCs w:val="28"/>
              </w:rPr>
              <w:t>Руб./человека</w:t>
            </w:r>
          </w:p>
        </w:tc>
        <w:tc>
          <w:tcPr>
            <w:tcW w:w="1417" w:type="dxa"/>
            <w:shd w:val="clear" w:color="auto" w:fill="auto"/>
          </w:tcPr>
          <w:p w:rsidR="00A83C22" w:rsidRDefault="00A83C22" w:rsidP="002E5416">
            <w:pPr>
              <w:spacing w:after="0" w:line="240" w:lineRule="auto"/>
              <w:jc w:val="both"/>
              <w:rPr>
                <w:rFonts w:ascii="Times New Roman" w:hAnsi="Times New Roman"/>
                <w:sz w:val="28"/>
                <w:szCs w:val="28"/>
              </w:rPr>
            </w:pPr>
            <w:r>
              <w:rPr>
                <w:rFonts w:ascii="Times New Roman" w:hAnsi="Times New Roman"/>
                <w:sz w:val="28"/>
                <w:szCs w:val="28"/>
              </w:rPr>
              <w:t>16789</w:t>
            </w:r>
          </w:p>
        </w:tc>
        <w:tc>
          <w:tcPr>
            <w:tcW w:w="1338" w:type="dxa"/>
            <w:shd w:val="clear" w:color="auto" w:fill="auto"/>
          </w:tcPr>
          <w:p w:rsidR="00A83C22" w:rsidRDefault="00954F9D" w:rsidP="00423427">
            <w:pPr>
              <w:spacing w:after="0" w:line="240" w:lineRule="auto"/>
              <w:jc w:val="both"/>
              <w:rPr>
                <w:rFonts w:ascii="Times New Roman" w:hAnsi="Times New Roman"/>
                <w:sz w:val="28"/>
                <w:szCs w:val="28"/>
              </w:rPr>
            </w:pPr>
            <w:r>
              <w:rPr>
                <w:rFonts w:ascii="Times New Roman" w:hAnsi="Times New Roman"/>
                <w:sz w:val="28"/>
                <w:szCs w:val="28"/>
              </w:rPr>
              <w:t>25552</w:t>
            </w:r>
          </w:p>
        </w:tc>
      </w:tr>
      <w:tr w:rsidR="00A83C22" w:rsidRPr="00A57357" w:rsidTr="00A83C22">
        <w:tc>
          <w:tcPr>
            <w:tcW w:w="5495" w:type="dxa"/>
            <w:shd w:val="clear" w:color="auto" w:fill="auto"/>
          </w:tcPr>
          <w:p w:rsidR="00A83C22" w:rsidRPr="00A57357" w:rsidRDefault="00A83C22" w:rsidP="00423427">
            <w:pPr>
              <w:spacing w:after="0" w:line="240" w:lineRule="auto"/>
              <w:jc w:val="both"/>
              <w:rPr>
                <w:rFonts w:ascii="Times New Roman" w:hAnsi="Times New Roman"/>
                <w:i/>
                <w:sz w:val="28"/>
                <w:szCs w:val="28"/>
              </w:rPr>
            </w:pPr>
            <w:r w:rsidRPr="00A57357">
              <w:rPr>
                <w:rFonts w:ascii="Times New Roman" w:hAnsi="Times New Roman"/>
                <w:i/>
                <w:sz w:val="28"/>
                <w:szCs w:val="28"/>
              </w:rPr>
              <w:t>Темп роста бюджетной обеспеченности</w:t>
            </w:r>
          </w:p>
        </w:tc>
        <w:tc>
          <w:tcPr>
            <w:tcW w:w="1417" w:type="dxa"/>
            <w:shd w:val="clear" w:color="auto" w:fill="auto"/>
          </w:tcPr>
          <w:p w:rsidR="00A83C22" w:rsidRPr="00A57357" w:rsidRDefault="00A83C22" w:rsidP="00423427">
            <w:pPr>
              <w:spacing w:after="0" w:line="240" w:lineRule="auto"/>
              <w:jc w:val="both"/>
              <w:rPr>
                <w:rFonts w:ascii="Times New Roman" w:hAnsi="Times New Roman"/>
                <w:i/>
                <w:sz w:val="28"/>
                <w:szCs w:val="28"/>
              </w:rPr>
            </w:pPr>
            <w:r>
              <w:rPr>
                <w:rFonts w:ascii="Times New Roman" w:hAnsi="Times New Roman"/>
                <w:i/>
                <w:sz w:val="28"/>
                <w:szCs w:val="28"/>
              </w:rPr>
              <w:t>%</w:t>
            </w:r>
          </w:p>
        </w:tc>
        <w:tc>
          <w:tcPr>
            <w:tcW w:w="1417" w:type="dxa"/>
            <w:shd w:val="clear" w:color="auto" w:fill="auto"/>
          </w:tcPr>
          <w:p w:rsidR="00A83C22" w:rsidRPr="00A57357" w:rsidRDefault="00A83C22" w:rsidP="002E5416">
            <w:pPr>
              <w:spacing w:after="0" w:line="240" w:lineRule="auto"/>
              <w:jc w:val="both"/>
              <w:rPr>
                <w:rFonts w:ascii="Times New Roman" w:hAnsi="Times New Roman"/>
                <w:sz w:val="28"/>
                <w:szCs w:val="28"/>
              </w:rPr>
            </w:pPr>
            <w:r>
              <w:rPr>
                <w:rFonts w:ascii="Times New Roman" w:hAnsi="Times New Roman"/>
                <w:sz w:val="28"/>
                <w:szCs w:val="28"/>
              </w:rPr>
              <w:t>101,1</w:t>
            </w:r>
          </w:p>
        </w:tc>
        <w:tc>
          <w:tcPr>
            <w:tcW w:w="1338" w:type="dxa"/>
            <w:shd w:val="clear" w:color="auto" w:fill="auto"/>
          </w:tcPr>
          <w:p w:rsidR="00A83C22" w:rsidRPr="00A57357" w:rsidRDefault="00954F9D" w:rsidP="00423427">
            <w:pPr>
              <w:spacing w:after="0" w:line="240" w:lineRule="auto"/>
              <w:jc w:val="both"/>
              <w:rPr>
                <w:rFonts w:ascii="Times New Roman" w:hAnsi="Times New Roman"/>
                <w:sz w:val="28"/>
                <w:szCs w:val="28"/>
              </w:rPr>
            </w:pPr>
            <w:r>
              <w:rPr>
                <w:rFonts w:ascii="Times New Roman" w:hAnsi="Times New Roman"/>
                <w:sz w:val="28"/>
                <w:szCs w:val="28"/>
              </w:rPr>
              <w:t>152,1</w:t>
            </w:r>
          </w:p>
        </w:tc>
      </w:tr>
      <w:tr w:rsidR="00423427" w:rsidRPr="00CA3A72" w:rsidTr="00A83C22">
        <w:tc>
          <w:tcPr>
            <w:tcW w:w="5495" w:type="dxa"/>
            <w:shd w:val="clear" w:color="auto" w:fill="auto"/>
          </w:tcPr>
          <w:p w:rsidR="00423427" w:rsidRPr="00CA3A72" w:rsidRDefault="00423427" w:rsidP="00423427">
            <w:pPr>
              <w:spacing w:after="0" w:line="240" w:lineRule="auto"/>
              <w:jc w:val="both"/>
              <w:rPr>
                <w:rFonts w:ascii="Times New Roman" w:hAnsi="Times New Roman"/>
                <w:sz w:val="28"/>
                <w:szCs w:val="28"/>
              </w:rPr>
            </w:pPr>
            <w:r w:rsidRPr="00CA3A72">
              <w:rPr>
                <w:rFonts w:ascii="Times New Roman" w:hAnsi="Times New Roman"/>
                <w:sz w:val="28"/>
                <w:szCs w:val="28"/>
              </w:rPr>
              <w:t>Уровень официальной безработицы</w:t>
            </w:r>
          </w:p>
        </w:tc>
        <w:tc>
          <w:tcPr>
            <w:tcW w:w="1417" w:type="dxa"/>
            <w:shd w:val="clear" w:color="auto" w:fill="auto"/>
          </w:tcPr>
          <w:p w:rsidR="00423427" w:rsidRPr="00CA3A72" w:rsidRDefault="00423427" w:rsidP="00423427">
            <w:pPr>
              <w:spacing w:after="0" w:line="240" w:lineRule="auto"/>
              <w:jc w:val="both"/>
              <w:rPr>
                <w:rFonts w:ascii="Times New Roman" w:hAnsi="Times New Roman"/>
                <w:sz w:val="28"/>
                <w:szCs w:val="28"/>
              </w:rPr>
            </w:pPr>
            <w:r w:rsidRPr="00CA3A72">
              <w:rPr>
                <w:rFonts w:ascii="Times New Roman" w:hAnsi="Times New Roman"/>
                <w:sz w:val="28"/>
                <w:szCs w:val="28"/>
              </w:rPr>
              <w:t>%</w:t>
            </w:r>
          </w:p>
        </w:tc>
        <w:tc>
          <w:tcPr>
            <w:tcW w:w="1417" w:type="dxa"/>
            <w:shd w:val="clear" w:color="auto" w:fill="auto"/>
          </w:tcPr>
          <w:p w:rsidR="00423427" w:rsidRPr="00CA3A72" w:rsidRDefault="00423427" w:rsidP="00423427">
            <w:pPr>
              <w:spacing w:after="0" w:line="240" w:lineRule="auto"/>
              <w:jc w:val="both"/>
              <w:rPr>
                <w:rFonts w:ascii="Times New Roman" w:hAnsi="Times New Roman"/>
                <w:sz w:val="28"/>
                <w:szCs w:val="28"/>
              </w:rPr>
            </w:pPr>
            <w:r w:rsidRPr="00CA3A72">
              <w:rPr>
                <w:rFonts w:ascii="Times New Roman" w:hAnsi="Times New Roman"/>
                <w:sz w:val="28"/>
                <w:szCs w:val="28"/>
              </w:rPr>
              <w:t>1,</w:t>
            </w:r>
            <w:r w:rsidR="00A83C22">
              <w:rPr>
                <w:rFonts w:ascii="Times New Roman" w:hAnsi="Times New Roman"/>
                <w:sz w:val="28"/>
                <w:szCs w:val="28"/>
              </w:rPr>
              <w:t>63</w:t>
            </w:r>
          </w:p>
        </w:tc>
        <w:tc>
          <w:tcPr>
            <w:tcW w:w="1338" w:type="dxa"/>
            <w:shd w:val="clear" w:color="auto" w:fill="auto"/>
          </w:tcPr>
          <w:p w:rsidR="00423427" w:rsidRPr="00CA3A72" w:rsidRDefault="001C0AEC" w:rsidP="00423427">
            <w:pPr>
              <w:spacing w:after="0" w:line="240" w:lineRule="auto"/>
              <w:jc w:val="both"/>
              <w:rPr>
                <w:rFonts w:ascii="Times New Roman" w:hAnsi="Times New Roman"/>
                <w:sz w:val="28"/>
                <w:szCs w:val="28"/>
              </w:rPr>
            </w:pPr>
            <w:r>
              <w:rPr>
                <w:rFonts w:ascii="Times New Roman" w:hAnsi="Times New Roman"/>
                <w:sz w:val="28"/>
                <w:szCs w:val="28"/>
              </w:rPr>
              <w:t>1,</w:t>
            </w:r>
            <w:r w:rsidR="00274B63">
              <w:rPr>
                <w:rFonts w:ascii="Times New Roman" w:hAnsi="Times New Roman"/>
                <w:sz w:val="28"/>
                <w:szCs w:val="28"/>
              </w:rPr>
              <w:t>16</w:t>
            </w:r>
          </w:p>
        </w:tc>
      </w:tr>
      <w:tr w:rsidR="00461FEC" w:rsidRPr="00CA3A72" w:rsidTr="00A83C22">
        <w:tc>
          <w:tcPr>
            <w:tcW w:w="5495" w:type="dxa"/>
            <w:shd w:val="clear" w:color="auto" w:fill="auto"/>
          </w:tcPr>
          <w:p w:rsidR="00461FEC" w:rsidRPr="00CA3A72" w:rsidRDefault="00461FEC" w:rsidP="00423427">
            <w:pPr>
              <w:spacing w:after="0" w:line="240" w:lineRule="auto"/>
              <w:jc w:val="both"/>
              <w:rPr>
                <w:rFonts w:ascii="Times New Roman" w:hAnsi="Times New Roman"/>
                <w:sz w:val="28"/>
                <w:szCs w:val="28"/>
              </w:rPr>
            </w:pPr>
            <w:r>
              <w:rPr>
                <w:rFonts w:ascii="Times New Roman" w:hAnsi="Times New Roman"/>
                <w:sz w:val="28"/>
                <w:szCs w:val="28"/>
              </w:rPr>
              <w:t>Индекс физ. объема оборота розничной торговли</w:t>
            </w:r>
          </w:p>
        </w:tc>
        <w:tc>
          <w:tcPr>
            <w:tcW w:w="1417" w:type="dxa"/>
            <w:shd w:val="clear" w:color="auto" w:fill="auto"/>
          </w:tcPr>
          <w:p w:rsidR="00461FEC" w:rsidRPr="00CA3A72" w:rsidRDefault="00461FEC" w:rsidP="00423427">
            <w:pPr>
              <w:spacing w:after="0" w:line="240" w:lineRule="auto"/>
              <w:jc w:val="both"/>
              <w:rPr>
                <w:rFonts w:ascii="Times New Roman" w:hAnsi="Times New Roman"/>
                <w:sz w:val="28"/>
                <w:szCs w:val="28"/>
              </w:rPr>
            </w:pPr>
            <w:r>
              <w:rPr>
                <w:rFonts w:ascii="Times New Roman" w:hAnsi="Times New Roman"/>
                <w:sz w:val="28"/>
                <w:szCs w:val="28"/>
              </w:rPr>
              <w:t>%</w:t>
            </w:r>
          </w:p>
        </w:tc>
        <w:tc>
          <w:tcPr>
            <w:tcW w:w="1417" w:type="dxa"/>
            <w:shd w:val="clear" w:color="auto" w:fill="auto"/>
          </w:tcPr>
          <w:p w:rsidR="00461FEC" w:rsidRPr="00CA3A72" w:rsidRDefault="00461FEC" w:rsidP="00423427">
            <w:pPr>
              <w:spacing w:after="0" w:line="240" w:lineRule="auto"/>
              <w:jc w:val="both"/>
              <w:rPr>
                <w:rFonts w:ascii="Times New Roman" w:hAnsi="Times New Roman"/>
                <w:sz w:val="28"/>
                <w:szCs w:val="28"/>
              </w:rPr>
            </w:pPr>
            <w:r>
              <w:rPr>
                <w:rFonts w:ascii="Times New Roman" w:hAnsi="Times New Roman"/>
                <w:sz w:val="28"/>
                <w:szCs w:val="28"/>
              </w:rPr>
              <w:t>103</w:t>
            </w:r>
          </w:p>
        </w:tc>
        <w:tc>
          <w:tcPr>
            <w:tcW w:w="1338" w:type="dxa"/>
            <w:shd w:val="clear" w:color="auto" w:fill="auto"/>
          </w:tcPr>
          <w:p w:rsidR="00461FEC" w:rsidRDefault="00461FEC" w:rsidP="00423427">
            <w:pPr>
              <w:spacing w:after="0" w:line="240" w:lineRule="auto"/>
              <w:jc w:val="both"/>
              <w:rPr>
                <w:rFonts w:ascii="Times New Roman" w:hAnsi="Times New Roman"/>
                <w:sz w:val="28"/>
                <w:szCs w:val="28"/>
              </w:rPr>
            </w:pPr>
            <w:r>
              <w:rPr>
                <w:rFonts w:ascii="Times New Roman" w:hAnsi="Times New Roman"/>
                <w:sz w:val="28"/>
                <w:szCs w:val="28"/>
              </w:rPr>
              <w:t>106,4</w:t>
            </w:r>
          </w:p>
        </w:tc>
      </w:tr>
    </w:tbl>
    <w:p w:rsidR="002E4766" w:rsidRDefault="002E4766" w:rsidP="005C4E4D">
      <w:pPr>
        <w:pStyle w:val="2"/>
        <w:spacing w:after="0" w:line="276" w:lineRule="auto"/>
        <w:ind w:firstLine="720"/>
        <w:contextualSpacing/>
        <w:jc w:val="center"/>
        <w:rPr>
          <w:snapToGrid w:val="0"/>
          <w:sz w:val="28"/>
        </w:rPr>
      </w:pPr>
    </w:p>
    <w:p w:rsidR="00954F9D" w:rsidRDefault="00954F9D" w:rsidP="00954F9D">
      <w:pPr>
        <w:pStyle w:val="2"/>
        <w:widowControl w:val="0"/>
        <w:spacing w:after="0" w:line="300" w:lineRule="auto"/>
        <w:ind w:firstLine="709"/>
        <w:jc w:val="both"/>
        <w:rPr>
          <w:spacing w:val="-4"/>
          <w:sz w:val="28"/>
          <w:szCs w:val="28"/>
        </w:rPr>
      </w:pPr>
      <w:r w:rsidRPr="00D80AD0">
        <w:rPr>
          <w:sz w:val="28"/>
          <w:szCs w:val="28"/>
        </w:rPr>
        <w:t>Социально – экономическая ситуация в городском округе Похвистнево в 2013 год</w:t>
      </w:r>
      <w:r>
        <w:rPr>
          <w:sz w:val="28"/>
          <w:szCs w:val="28"/>
        </w:rPr>
        <w:t>у</w:t>
      </w:r>
      <w:r w:rsidRPr="00D80AD0">
        <w:rPr>
          <w:sz w:val="28"/>
          <w:szCs w:val="28"/>
        </w:rPr>
        <w:t xml:space="preserve"> характеризуется</w:t>
      </w:r>
      <w:r w:rsidR="00756FFE">
        <w:rPr>
          <w:sz w:val="28"/>
          <w:szCs w:val="28"/>
        </w:rPr>
        <w:t xml:space="preserve"> ростом инвестиционной активности,</w:t>
      </w:r>
      <w:r w:rsidRPr="00D80AD0">
        <w:rPr>
          <w:sz w:val="28"/>
          <w:szCs w:val="28"/>
        </w:rPr>
        <w:t xml:space="preserve"> с</w:t>
      </w:r>
      <w:r w:rsidRPr="00D80AD0">
        <w:rPr>
          <w:bCs/>
          <w:sz w:val="28"/>
          <w:szCs w:val="28"/>
        </w:rPr>
        <w:t xml:space="preserve">окращением  безработицы,  ростом </w:t>
      </w:r>
      <w:r w:rsidRPr="00D80AD0">
        <w:rPr>
          <w:spacing w:val="-4"/>
          <w:sz w:val="28"/>
          <w:szCs w:val="28"/>
        </w:rPr>
        <w:t xml:space="preserve"> динамики оплаты труда граждан,</w:t>
      </w:r>
      <w:r>
        <w:rPr>
          <w:spacing w:val="-4"/>
          <w:sz w:val="28"/>
          <w:szCs w:val="28"/>
        </w:rPr>
        <w:t xml:space="preserve"> увеличением бюджетной обеспеченности,</w:t>
      </w:r>
      <w:r w:rsidR="00274B63">
        <w:rPr>
          <w:spacing w:val="-4"/>
          <w:sz w:val="28"/>
          <w:szCs w:val="28"/>
        </w:rPr>
        <w:t xml:space="preserve"> улучшением демографической обстановки</w:t>
      </w:r>
      <w:r w:rsidR="00461FEC">
        <w:rPr>
          <w:spacing w:val="-4"/>
          <w:sz w:val="28"/>
          <w:szCs w:val="28"/>
        </w:rPr>
        <w:t>, ростом покупательской способности населения</w:t>
      </w:r>
      <w:r w:rsidRPr="00461FEC">
        <w:rPr>
          <w:spacing w:val="-4"/>
          <w:sz w:val="28"/>
          <w:szCs w:val="28"/>
        </w:rPr>
        <w:t>.</w:t>
      </w:r>
      <w:r w:rsidR="00B83EDA" w:rsidRPr="00461FEC">
        <w:rPr>
          <w:spacing w:val="-4"/>
          <w:sz w:val="28"/>
          <w:szCs w:val="28"/>
        </w:rPr>
        <w:t xml:space="preserve"> </w:t>
      </w:r>
      <w:r>
        <w:rPr>
          <w:spacing w:val="-4"/>
          <w:sz w:val="28"/>
          <w:szCs w:val="28"/>
        </w:rPr>
        <w:t>С другой стороны зафиксировано снижение индекса промышленного производства, сокращение объема отгруженных товаров, работ и услуг предприятиями и организация городского округа Похвистнево.</w:t>
      </w:r>
    </w:p>
    <w:p w:rsidR="0056460C" w:rsidRPr="0056460C" w:rsidRDefault="0056460C" w:rsidP="00954F9D">
      <w:pPr>
        <w:pStyle w:val="2"/>
        <w:widowControl w:val="0"/>
        <w:spacing w:after="0" w:line="300" w:lineRule="auto"/>
        <w:ind w:firstLine="709"/>
        <w:jc w:val="both"/>
        <w:rPr>
          <w:vanish/>
          <w:spacing w:val="-4"/>
          <w:sz w:val="28"/>
          <w:szCs w:val="28"/>
        </w:rPr>
      </w:pPr>
      <w:r>
        <w:rPr>
          <w:spacing w:val="-4"/>
          <w:sz w:val="28"/>
          <w:szCs w:val="28"/>
        </w:rPr>
        <w:t xml:space="preserve">Рейтинговые значения повышены по </w:t>
      </w:r>
      <w:r w:rsidR="003956CD">
        <w:rPr>
          <w:spacing w:val="-4"/>
          <w:sz w:val="28"/>
          <w:szCs w:val="28"/>
        </w:rPr>
        <w:t>4</w:t>
      </w:r>
      <w:r>
        <w:rPr>
          <w:spacing w:val="-4"/>
          <w:sz w:val="28"/>
          <w:szCs w:val="28"/>
        </w:rPr>
        <w:t xml:space="preserve"> показателям из 8. Без изменений – </w:t>
      </w:r>
      <w:r w:rsidR="003956CD">
        <w:rPr>
          <w:spacing w:val="-4"/>
          <w:sz w:val="28"/>
          <w:szCs w:val="28"/>
        </w:rPr>
        <w:t>2</w:t>
      </w:r>
      <w:r>
        <w:rPr>
          <w:spacing w:val="-4"/>
          <w:sz w:val="28"/>
          <w:szCs w:val="28"/>
        </w:rPr>
        <w:t xml:space="preserve">, </w:t>
      </w:r>
      <w:proofErr w:type="gramStart"/>
      <w:r w:rsidR="00AF4C68">
        <w:rPr>
          <w:spacing w:val="-4"/>
          <w:sz w:val="28"/>
          <w:szCs w:val="28"/>
        </w:rPr>
        <w:t>у</w:t>
      </w:r>
      <w:r>
        <w:rPr>
          <w:spacing w:val="-4"/>
          <w:sz w:val="28"/>
          <w:szCs w:val="28"/>
        </w:rPr>
        <w:t>худшен</w:t>
      </w:r>
      <w:r w:rsidR="00ED7F42">
        <w:rPr>
          <w:spacing w:val="-4"/>
          <w:sz w:val="28"/>
          <w:szCs w:val="28"/>
        </w:rPr>
        <w:t>ы</w:t>
      </w:r>
      <w:proofErr w:type="gramEnd"/>
      <w:r>
        <w:rPr>
          <w:spacing w:val="-4"/>
          <w:sz w:val="28"/>
          <w:szCs w:val="28"/>
        </w:rPr>
        <w:t xml:space="preserve"> – </w:t>
      </w:r>
      <w:r w:rsidR="00ED7F42">
        <w:rPr>
          <w:spacing w:val="-4"/>
          <w:sz w:val="28"/>
          <w:szCs w:val="28"/>
        </w:rPr>
        <w:t>2</w:t>
      </w:r>
      <w:r>
        <w:rPr>
          <w:spacing w:val="-4"/>
          <w:sz w:val="28"/>
          <w:szCs w:val="28"/>
        </w:rPr>
        <w:t>.</w:t>
      </w:r>
      <w:r w:rsidR="0010168C">
        <w:rPr>
          <w:spacing w:val="-4"/>
          <w:sz w:val="28"/>
          <w:szCs w:val="28"/>
        </w:rPr>
        <w:t xml:space="preserve"> </w:t>
      </w:r>
      <w:r>
        <w:rPr>
          <w:spacing w:val="-4"/>
          <w:sz w:val="28"/>
          <w:szCs w:val="28"/>
        </w:rPr>
        <w:t xml:space="preserve"> В 2013 году </w:t>
      </w:r>
      <w:proofErr w:type="gramStart"/>
      <w:r>
        <w:rPr>
          <w:spacing w:val="-4"/>
          <w:sz w:val="28"/>
          <w:szCs w:val="28"/>
        </w:rPr>
        <w:t>г</w:t>
      </w:r>
      <w:proofErr w:type="gramEnd"/>
      <w:r>
        <w:rPr>
          <w:spacing w:val="-4"/>
          <w:sz w:val="28"/>
          <w:szCs w:val="28"/>
        </w:rPr>
        <w:t xml:space="preserve">.о. Похвистнево не достиг большинства </w:t>
      </w:r>
      <w:proofErr w:type="spellStart"/>
      <w:r>
        <w:rPr>
          <w:spacing w:val="-4"/>
          <w:sz w:val="28"/>
          <w:szCs w:val="28"/>
        </w:rPr>
        <w:t>среднеобластных</w:t>
      </w:r>
      <w:proofErr w:type="spellEnd"/>
      <w:r>
        <w:rPr>
          <w:spacing w:val="-4"/>
          <w:sz w:val="28"/>
          <w:szCs w:val="28"/>
        </w:rPr>
        <w:t xml:space="preserve"> значений показателей</w:t>
      </w:r>
      <w:r w:rsidR="00ED7F42">
        <w:rPr>
          <w:spacing w:val="-4"/>
          <w:sz w:val="28"/>
          <w:szCs w:val="28"/>
        </w:rPr>
        <w:t>,</w:t>
      </w:r>
      <w:r>
        <w:rPr>
          <w:spacing w:val="-4"/>
          <w:sz w:val="28"/>
          <w:szCs w:val="28"/>
        </w:rPr>
        <w:t xml:space="preserve"> </w:t>
      </w:r>
      <w:r w:rsidR="00ED7F42">
        <w:rPr>
          <w:spacing w:val="-4"/>
          <w:sz w:val="28"/>
          <w:szCs w:val="28"/>
        </w:rPr>
        <w:t>к</w:t>
      </w:r>
      <w:r>
        <w:rPr>
          <w:spacing w:val="-4"/>
          <w:sz w:val="28"/>
          <w:szCs w:val="28"/>
        </w:rPr>
        <w:t>роме</w:t>
      </w:r>
      <w:r w:rsidR="00ED7F42">
        <w:rPr>
          <w:spacing w:val="-4"/>
          <w:sz w:val="28"/>
          <w:szCs w:val="28"/>
        </w:rPr>
        <w:t xml:space="preserve"> показателя </w:t>
      </w:r>
      <w:r>
        <w:rPr>
          <w:spacing w:val="-4"/>
          <w:sz w:val="28"/>
          <w:szCs w:val="28"/>
        </w:rPr>
        <w:t xml:space="preserve"> </w:t>
      </w:r>
      <w:r>
        <w:rPr>
          <w:snapToGrid w:val="0"/>
          <w:sz w:val="28"/>
        </w:rPr>
        <w:t>б</w:t>
      </w:r>
      <w:r w:rsidRPr="006508C4">
        <w:rPr>
          <w:snapToGrid w:val="0"/>
          <w:sz w:val="28"/>
        </w:rPr>
        <w:t>юджетн</w:t>
      </w:r>
      <w:r>
        <w:rPr>
          <w:snapToGrid w:val="0"/>
          <w:sz w:val="28"/>
        </w:rPr>
        <w:t>ой</w:t>
      </w:r>
      <w:r w:rsidRPr="006508C4">
        <w:rPr>
          <w:snapToGrid w:val="0"/>
          <w:sz w:val="28"/>
        </w:rPr>
        <w:t xml:space="preserve"> обеспеченност</w:t>
      </w:r>
      <w:r>
        <w:rPr>
          <w:snapToGrid w:val="0"/>
          <w:sz w:val="28"/>
        </w:rPr>
        <w:t>и</w:t>
      </w:r>
      <w:r w:rsidRPr="006508C4">
        <w:rPr>
          <w:snapToGrid w:val="0"/>
          <w:sz w:val="28"/>
        </w:rPr>
        <w:t xml:space="preserve"> с учетом безвозмездных перечислений на душу населения</w:t>
      </w:r>
      <w:r>
        <w:rPr>
          <w:snapToGrid w:val="0"/>
          <w:sz w:val="28"/>
        </w:rPr>
        <w:t xml:space="preserve"> – </w:t>
      </w:r>
      <w:r>
        <w:rPr>
          <w:snapToGrid w:val="0"/>
          <w:sz w:val="28"/>
        </w:rPr>
        <w:lastRenderedPageBreak/>
        <w:t>1 место среди городских округов.</w:t>
      </w:r>
      <w:r w:rsidR="0010168C">
        <w:rPr>
          <w:snapToGrid w:val="0"/>
          <w:sz w:val="28"/>
        </w:rPr>
        <w:t xml:space="preserve"> Рейтинг городских округов представлен в приложении №1.</w:t>
      </w:r>
    </w:p>
    <w:p w:rsidR="00A0753C" w:rsidRDefault="0056460C" w:rsidP="00954F9D">
      <w:pPr>
        <w:pStyle w:val="2"/>
        <w:widowControl w:val="0"/>
        <w:spacing w:after="0" w:line="300" w:lineRule="auto"/>
        <w:ind w:firstLine="709"/>
        <w:jc w:val="both"/>
        <w:rPr>
          <w:spacing w:val="-4"/>
          <w:sz w:val="28"/>
          <w:szCs w:val="28"/>
        </w:rPr>
      </w:pPr>
      <w:proofErr w:type="gramStart"/>
      <w:r>
        <w:rPr>
          <w:spacing w:val="-4"/>
          <w:sz w:val="28"/>
          <w:szCs w:val="28"/>
        </w:rPr>
        <w:t>Т</w:t>
      </w:r>
      <w:r w:rsidR="00D4794C">
        <w:rPr>
          <w:spacing w:val="-4"/>
          <w:sz w:val="28"/>
          <w:szCs w:val="28"/>
        </w:rPr>
        <w:t>емп роста  показателей</w:t>
      </w:r>
      <w:r w:rsidR="00D1537E">
        <w:rPr>
          <w:spacing w:val="-4"/>
          <w:sz w:val="28"/>
          <w:szCs w:val="28"/>
        </w:rPr>
        <w:t>,</w:t>
      </w:r>
      <w:r w:rsidR="00D4794C">
        <w:rPr>
          <w:spacing w:val="-4"/>
          <w:sz w:val="28"/>
          <w:szCs w:val="28"/>
        </w:rPr>
        <w:t xml:space="preserve"> превыша</w:t>
      </w:r>
      <w:r w:rsidR="00461FEC">
        <w:rPr>
          <w:spacing w:val="-4"/>
          <w:sz w:val="28"/>
          <w:szCs w:val="28"/>
        </w:rPr>
        <w:t>ющий</w:t>
      </w:r>
      <w:r w:rsidR="00D4794C">
        <w:rPr>
          <w:spacing w:val="-4"/>
          <w:sz w:val="28"/>
          <w:szCs w:val="28"/>
        </w:rPr>
        <w:t xml:space="preserve"> средние темпы роста по области: среднемесячная заработная плата – 11</w:t>
      </w:r>
      <w:r w:rsidR="00F26EAF">
        <w:rPr>
          <w:spacing w:val="-4"/>
          <w:sz w:val="28"/>
          <w:szCs w:val="28"/>
        </w:rPr>
        <w:t>7,3</w:t>
      </w:r>
      <w:r w:rsidR="00D4794C">
        <w:rPr>
          <w:spacing w:val="-4"/>
          <w:sz w:val="28"/>
          <w:szCs w:val="28"/>
        </w:rPr>
        <w:t xml:space="preserve">% (область </w:t>
      </w:r>
      <w:r w:rsidR="003B1255" w:rsidRPr="003B1255">
        <w:rPr>
          <w:spacing w:val="-4"/>
          <w:sz w:val="28"/>
          <w:szCs w:val="28"/>
        </w:rPr>
        <w:t>112,8</w:t>
      </w:r>
      <w:r w:rsidR="00D4794C" w:rsidRPr="003B1255">
        <w:rPr>
          <w:spacing w:val="-4"/>
          <w:sz w:val="28"/>
          <w:szCs w:val="28"/>
        </w:rPr>
        <w:t>%);</w:t>
      </w:r>
      <w:r w:rsidR="00D4794C">
        <w:rPr>
          <w:spacing w:val="-4"/>
          <w:sz w:val="28"/>
          <w:szCs w:val="28"/>
        </w:rPr>
        <w:t xml:space="preserve"> снижение безработицы на 0,4% (область -0%); рост бюджетной обеспеченности за счет налоговых и неналоговых доходов – 112,5% (область – 106,5%), с учетом безвозмездных перечислений 152,6% (область – 109,2%); сокращение естественной убыли </w:t>
      </w:r>
      <w:r w:rsidR="003957AB">
        <w:rPr>
          <w:spacing w:val="-4"/>
          <w:sz w:val="28"/>
          <w:szCs w:val="28"/>
        </w:rPr>
        <w:t>на 22% (область – рост на 1,2%)</w:t>
      </w:r>
      <w:r w:rsidR="00D1537E">
        <w:rPr>
          <w:spacing w:val="-4"/>
          <w:sz w:val="28"/>
          <w:szCs w:val="28"/>
        </w:rPr>
        <w:t>, оборот розничной торговли 106,4% (область 105,4%).</w:t>
      </w:r>
      <w:proofErr w:type="gramEnd"/>
    </w:p>
    <w:p w:rsidR="00954F9D" w:rsidRDefault="00954F9D" w:rsidP="005C4E4D">
      <w:pPr>
        <w:pStyle w:val="2"/>
        <w:spacing w:after="0" w:line="276" w:lineRule="auto"/>
        <w:ind w:firstLine="720"/>
        <w:contextualSpacing/>
        <w:jc w:val="center"/>
        <w:rPr>
          <w:snapToGrid w:val="0"/>
          <w:sz w:val="28"/>
        </w:rPr>
      </w:pPr>
    </w:p>
    <w:p w:rsidR="001216C3" w:rsidRDefault="001216C3" w:rsidP="001216C3">
      <w:pPr>
        <w:pStyle w:val="2"/>
        <w:spacing w:after="0" w:line="276" w:lineRule="auto"/>
        <w:contextualSpacing/>
        <w:jc w:val="center"/>
        <w:rPr>
          <w:snapToGrid w:val="0"/>
          <w:sz w:val="28"/>
        </w:rPr>
      </w:pPr>
      <w:r w:rsidRPr="001216C3">
        <w:rPr>
          <w:noProof/>
          <w:snapToGrid w:val="0"/>
          <w:sz w:val="28"/>
        </w:rPr>
        <w:drawing>
          <wp:inline distT="0" distB="0" distL="0" distR="0">
            <wp:extent cx="6143625" cy="3886200"/>
            <wp:effectExtent l="19050" t="0" r="952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D4794C" w:rsidRDefault="00D4794C" w:rsidP="005C4E4D">
      <w:pPr>
        <w:pStyle w:val="2"/>
        <w:spacing w:after="0" w:line="276" w:lineRule="auto"/>
        <w:ind w:firstLine="720"/>
        <w:contextualSpacing/>
        <w:jc w:val="center"/>
        <w:rPr>
          <w:b/>
          <w:snapToGrid w:val="0"/>
          <w:sz w:val="28"/>
        </w:rPr>
      </w:pPr>
    </w:p>
    <w:p w:rsidR="00D4794C" w:rsidRDefault="00D4794C" w:rsidP="005C4E4D">
      <w:pPr>
        <w:pStyle w:val="2"/>
        <w:spacing w:after="0" w:line="276" w:lineRule="auto"/>
        <w:ind w:firstLine="720"/>
        <w:contextualSpacing/>
        <w:jc w:val="center"/>
        <w:rPr>
          <w:b/>
          <w:snapToGrid w:val="0"/>
          <w:sz w:val="28"/>
        </w:rPr>
      </w:pPr>
    </w:p>
    <w:p w:rsidR="005C4E4D" w:rsidRPr="004D3592" w:rsidRDefault="005C4E4D" w:rsidP="005C4E4D">
      <w:pPr>
        <w:pStyle w:val="2"/>
        <w:spacing w:after="0" w:line="276" w:lineRule="auto"/>
        <w:ind w:firstLine="720"/>
        <w:contextualSpacing/>
        <w:jc w:val="center"/>
        <w:rPr>
          <w:b/>
          <w:snapToGrid w:val="0"/>
          <w:sz w:val="28"/>
        </w:rPr>
      </w:pPr>
      <w:r w:rsidRPr="004D3592">
        <w:rPr>
          <w:b/>
          <w:snapToGrid w:val="0"/>
          <w:sz w:val="28"/>
        </w:rPr>
        <w:t>Итоги работы предприятий и организаций</w:t>
      </w:r>
    </w:p>
    <w:p w:rsidR="005C4E4D" w:rsidRDefault="005C4E4D" w:rsidP="005C4E4D">
      <w:pPr>
        <w:pStyle w:val="2"/>
        <w:spacing w:after="0" w:line="276" w:lineRule="auto"/>
        <w:ind w:firstLine="720"/>
        <w:contextualSpacing/>
        <w:jc w:val="center"/>
        <w:rPr>
          <w:snapToGrid w:val="0"/>
          <w:sz w:val="28"/>
        </w:rPr>
      </w:pPr>
    </w:p>
    <w:p w:rsidR="005C4E4D" w:rsidRDefault="005C4E4D" w:rsidP="005C4E4D">
      <w:pPr>
        <w:pStyle w:val="2"/>
        <w:spacing w:after="0" w:line="276" w:lineRule="auto"/>
        <w:ind w:firstLine="720"/>
        <w:contextualSpacing/>
        <w:jc w:val="both"/>
        <w:rPr>
          <w:snapToGrid w:val="0"/>
          <w:sz w:val="28"/>
        </w:rPr>
      </w:pPr>
      <w:r>
        <w:rPr>
          <w:snapToGrid w:val="0"/>
          <w:sz w:val="28"/>
        </w:rPr>
        <w:t xml:space="preserve">За </w:t>
      </w:r>
      <w:r w:rsidRPr="00C878D4">
        <w:rPr>
          <w:snapToGrid w:val="0"/>
          <w:sz w:val="28"/>
        </w:rPr>
        <w:t>201</w:t>
      </w:r>
      <w:r>
        <w:rPr>
          <w:snapToGrid w:val="0"/>
          <w:sz w:val="28"/>
        </w:rPr>
        <w:t>3</w:t>
      </w:r>
      <w:r w:rsidRPr="00C878D4">
        <w:rPr>
          <w:snapToGrid w:val="0"/>
          <w:sz w:val="28"/>
        </w:rPr>
        <w:t xml:space="preserve"> </w:t>
      </w:r>
      <w:r>
        <w:rPr>
          <w:snapToGrid w:val="0"/>
          <w:sz w:val="28"/>
        </w:rPr>
        <w:t xml:space="preserve">год  крупными  и средними </w:t>
      </w:r>
      <w:r w:rsidRPr="00C878D4">
        <w:rPr>
          <w:snapToGrid w:val="0"/>
          <w:sz w:val="28"/>
        </w:rPr>
        <w:t>предприяти</w:t>
      </w:r>
      <w:r>
        <w:rPr>
          <w:snapToGrid w:val="0"/>
          <w:sz w:val="28"/>
        </w:rPr>
        <w:t>я</w:t>
      </w:r>
      <w:r w:rsidRPr="00C878D4">
        <w:rPr>
          <w:snapToGrid w:val="0"/>
          <w:sz w:val="28"/>
        </w:rPr>
        <w:t>ми</w:t>
      </w:r>
      <w:r>
        <w:rPr>
          <w:snapToGrid w:val="0"/>
          <w:sz w:val="28"/>
        </w:rPr>
        <w:t xml:space="preserve"> </w:t>
      </w:r>
      <w:r w:rsidR="00C42CDC">
        <w:rPr>
          <w:snapToGrid w:val="0"/>
          <w:sz w:val="28"/>
        </w:rPr>
        <w:t>и</w:t>
      </w:r>
      <w:r>
        <w:rPr>
          <w:snapToGrid w:val="0"/>
          <w:sz w:val="28"/>
        </w:rPr>
        <w:t xml:space="preserve"> организациями городского округа Похвистнево отгружено продукции, выполнено работ и услуг на сумму </w:t>
      </w:r>
      <w:r>
        <w:rPr>
          <w:sz w:val="28"/>
          <w:szCs w:val="28"/>
        </w:rPr>
        <w:t>10,3</w:t>
      </w:r>
      <w:r>
        <w:rPr>
          <w:snapToGrid w:val="0"/>
          <w:sz w:val="28"/>
        </w:rPr>
        <w:t xml:space="preserve"> миллиард</w:t>
      </w:r>
      <w:r w:rsidR="00664F06">
        <w:rPr>
          <w:snapToGrid w:val="0"/>
          <w:sz w:val="28"/>
        </w:rPr>
        <w:t>а</w:t>
      </w:r>
      <w:r>
        <w:rPr>
          <w:snapToGrid w:val="0"/>
          <w:sz w:val="28"/>
        </w:rPr>
        <w:t xml:space="preserve"> рублей, темп роста к уровню соответствующего периода предыдущего года в действующих ценах 96,2%.</w:t>
      </w:r>
    </w:p>
    <w:p w:rsidR="005C4E4D" w:rsidRDefault="005C4E4D" w:rsidP="005C4E4D">
      <w:pPr>
        <w:pStyle w:val="2"/>
        <w:spacing w:after="0" w:line="276" w:lineRule="auto"/>
        <w:ind w:firstLine="720"/>
        <w:contextualSpacing/>
        <w:jc w:val="both"/>
        <w:rPr>
          <w:snapToGrid w:val="0"/>
          <w:sz w:val="28"/>
        </w:rPr>
      </w:pPr>
      <w:r>
        <w:rPr>
          <w:snapToGrid w:val="0"/>
          <w:sz w:val="28"/>
        </w:rPr>
        <w:t>Предприятиями промышленности  отгружено продукции собственного производства на  сумму 8,6 млрд. рублей с темпом роста к аналогичному периоду прошлого года  92,9%.</w:t>
      </w:r>
    </w:p>
    <w:p w:rsidR="004D3592" w:rsidRDefault="004D3592" w:rsidP="004D3592">
      <w:pPr>
        <w:pStyle w:val="2"/>
        <w:spacing w:after="0" w:line="276" w:lineRule="auto"/>
        <w:ind w:firstLine="720"/>
        <w:contextualSpacing/>
        <w:jc w:val="right"/>
        <w:rPr>
          <w:snapToGrid w:val="0"/>
          <w:sz w:val="28"/>
        </w:rPr>
      </w:pPr>
      <w:r>
        <w:rPr>
          <w:snapToGrid w:val="0"/>
          <w:sz w:val="28"/>
        </w:rPr>
        <w:lastRenderedPageBreak/>
        <w:t>Млрд. руб.</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5811"/>
        <w:gridCol w:w="1134"/>
        <w:gridCol w:w="1134"/>
        <w:gridCol w:w="1134"/>
      </w:tblGrid>
      <w:tr w:rsidR="00255DE3" w:rsidRPr="003D6A25" w:rsidTr="00423427">
        <w:trPr>
          <w:trHeight w:val="1104"/>
        </w:trPr>
        <w:tc>
          <w:tcPr>
            <w:tcW w:w="534" w:type="dxa"/>
          </w:tcPr>
          <w:p w:rsidR="00255DE3" w:rsidRPr="003D6A25" w:rsidRDefault="00255DE3" w:rsidP="004D3592">
            <w:pPr>
              <w:pStyle w:val="2"/>
              <w:spacing w:after="0" w:line="276" w:lineRule="auto"/>
              <w:contextualSpacing/>
              <w:jc w:val="center"/>
              <w:rPr>
                <w:snapToGrid w:val="0"/>
                <w:sz w:val="24"/>
                <w:szCs w:val="24"/>
              </w:rPr>
            </w:pPr>
          </w:p>
        </w:tc>
        <w:tc>
          <w:tcPr>
            <w:tcW w:w="5811" w:type="dxa"/>
          </w:tcPr>
          <w:p w:rsidR="00255DE3" w:rsidRPr="003D6A25" w:rsidRDefault="00255DE3" w:rsidP="004D3592">
            <w:pPr>
              <w:pStyle w:val="2"/>
              <w:spacing w:after="0" w:line="276" w:lineRule="auto"/>
              <w:contextualSpacing/>
              <w:jc w:val="center"/>
              <w:rPr>
                <w:snapToGrid w:val="0"/>
                <w:sz w:val="24"/>
                <w:szCs w:val="24"/>
              </w:rPr>
            </w:pPr>
          </w:p>
          <w:p w:rsidR="00255DE3" w:rsidRPr="003D6A25" w:rsidRDefault="00255DE3" w:rsidP="00255DE3">
            <w:pPr>
              <w:pStyle w:val="2"/>
              <w:spacing w:after="0" w:line="276" w:lineRule="auto"/>
              <w:contextualSpacing/>
              <w:jc w:val="center"/>
              <w:rPr>
                <w:snapToGrid w:val="0"/>
                <w:sz w:val="24"/>
                <w:szCs w:val="24"/>
              </w:rPr>
            </w:pPr>
            <w:r w:rsidRPr="003D6A25">
              <w:rPr>
                <w:snapToGrid w:val="0"/>
                <w:sz w:val="24"/>
                <w:szCs w:val="24"/>
              </w:rPr>
              <w:t>Наименование показателя</w:t>
            </w:r>
          </w:p>
        </w:tc>
        <w:tc>
          <w:tcPr>
            <w:tcW w:w="1134" w:type="dxa"/>
          </w:tcPr>
          <w:p w:rsidR="00255DE3" w:rsidRPr="003D6A25" w:rsidRDefault="00255DE3" w:rsidP="004D3592">
            <w:pPr>
              <w:pStyle w:val="2"/>
              <w:spacing w:after="0"/>
              <w:contextualSpacing/>
              <w:jc w:val="center"/>
              <w:rPr>
                <w:snapToGrid w:val="0"/>
                <w:sz w:val="24"/>
                <w:szCs w:val="24"/>
              </w:rPr>
            </w:pPr>
            <w:r w:rsidRPr="003D6A25">
              <w:rPr>
                <w:snapToGrid w:val="0"/>
                <w:sz w:val="24"/>
                <w:szCs w:val="24"/>
              </w:rPr>
              <w:t>2012</w:t>
            </w:r>
          </w:p>
        </w:tc>
        <w:tc>
          <w:tcPr>
            <w:tcW w:w="1134" w:type="dxa"/>
          </w:tcPr>
          <w:p w:rsidR="00255DE3" w:rsidRPr="003D6A25" w:rsidRDefault="00255DE3" w:rsidP="004D3592">
            <w:pPr>
              <w:pStyle w:val="2"/>
              <w:spacing w:after="0"/>
              <w:contextualSpacing/>
              <w:jc w:val="center"/>
              <w:rPr>
                <w:snapToGrid w:val="0"/>
                <w:sz w:val="24"/>
                <w:szCs w:val="24"/>
              </w:rPr>
            </w:pPr>
            <w:r w:rsidRPr="003D6A25">
              <w:rPr>
                <w:snapToGrid w:val="0"/>
                <w:sz w:val="24"/>
                <w:szCs w:val="24"/>
              </w:rPr>
              <w:t xml:space="preserve">2013 </w:t>
            </w:r>
          </w:p>
        </w:tc>
        <w:tc>
          <w:tcPr>
            <w:tcW w:w="1134" w:type="dxa"/>
          </w:tcPr>
          <w:p w:rsidR="00255DE3" w:rsidRPr="003D6A25" w:rsidRDefault="00255DE3" w:rsidP="004D3592">
            <w:pPr>
              <w:pStyle w:val="2"/>
              <w:spacing w:after="0" w:line="276" w:lineRule="auto"/>
              <w:contextualSpacing/>
              <w:jc w:val="center"/>
              <w:rPr>
                <w:snapToGrid w:val="0"/>
                <w:sz w:val="24"/>
                <w:szCs w:val="24"/>
              </w:rPr>
            </w:pPr>
            <w:r w:rsidRPr="003D6A25">
              <w:rPr>
                <w:snapToGrid w:val="0"/>
                <w:sz w:val="24"/>
                <w:szCs w:val="24"/>
              </w:rPr>
              <w:t>2013 к 2012, %</w:t>
            </w:r>
          </w:p>
        </w:tc>
      </w:tr>
      <w:tr w:rsidR="00255DE3" w:rsidRPr="003D6A25" w:rsidTr="00423427">
        <w:tc>
          <w:tcPr>
            <w:tcW w:w="534" w:type="dxa"/>
          </w:tcPr>
          <w:p w:rsidR="00255DE3" w:rsidRPr="003D6A25" w:rsidRDefault="00255DE3" w:rsidP="004D3592">
            <w:pPr>
              <w:pStyle w:val="2"/>
              <w:spacing w:after="0" w:line="276" w:lineRule="auto"/>
              <w:contextualSpacing/>
              <w:rPr>
                <w:snapToGrid w:val="0"/>
                <w:sz w:val="24"/>
                <w:szCs w:val="24"/>
              </w:rPr>
            </w:pPr>
          </w:p>
        </w:tc>
        <w:tc>
          <w:tcPr>
            <w:tcW w:w="5811" w:type="dxa"/>
          </w:tcPr>
          <w:p w:rsidR="00255DE3" w:rsidRPr="003D6A25" w:rsidRDefault="00255DE3" w:rsidP="004D3592">
            <w:pPr>
              <w:pStyle w:val="2"/>
              <w:spacing w:after="0" w:line="276" w:lineRule="auto"/>
              <w:contextualSpacing/>
              <w:rPr>
                <w:snapToGrid w:val="0"/>
                <w:sz w:val="24"/>
                <w:szCs w:val="24"/>
              </w:rPr>
            </w:pPr>
            <w:r w:rsidRPr="003D6A25">
              <w:rPr>
                <w:snapToGrid w:val="0"/>
                <w:sz w:val="24"/>
                <w:szCs w:val="24"/>
              </w:rPr>
              <w:t>Отгружено товаров собственного производства, выполнено работ и услуг собственными силами по организациям, не относящимся к субъектам малого предпринимательства, млн. рублей</w:t>
            </w: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10672,4</w:t>
            </w: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10269,3</w:t>
            </w: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96,2</w:t>
            </w:r>
          </w:p>
        </w:tc>
      </w:tr>
      <w:tr w:rsidR="00255DE3" w:rsidRPr="003D6A25" w:rsidTr="00423427">
        <w:tc>
          <w:tcPr>
            <w:tcW w:w="534" w:type="dxa"/>
          </w:tcPr>
          <w:p w:rsidR="00255DE3" w:rsidRPr="003D6A25" w:rsidRDefault="00255DE3" w:rsidP="004D3592">
            <w:pPr>
              <w:pStyle w:val="2"/>
              <w:spacing w:after="0" w:line="276" w:lineRule="auto"/>
              <w:contextualSpacing/>
              <w:rPr>
                <w:snapToGrid w:val="0"/>
                <w:sz w:val="24"/>
                <w:szCs w:val="24"/>
              </w:rPr>
            </w:pPr>
            <w:r w:rsidRPr="003D6A25">
              <w:rPr>
                <w:snapToGrid w:val="0"/>
                <w:sz w:val="24"/>
                <w:szCs w:val="24"/>
              </w:rPr>
              <w:t>1</w:t>
            </w:r>
          </w:p>
        </w:tc>
        <w:tc>
          <w:tcPr>
            <w:tcW w:w="5811" w:type="dxa"/>
          </w:tcPr>
          <w:p w:rsidR="00255DE3" w:rsidRPr="003D6A25" w:rsidRDefault="00255DE3" w:rsidP="004D3592">
            <w:pPr>
              <w:pStyle w:val="2"/>
              <w:spacing w:after="0" w:line="276" w:lineRule="auto"/>
              <w:contextualSpacing/>
              <w:rPr>
                <w:snapToGrid w:val="0"/>
                <w:sz w:val="24"/>
                <w:szCs w:val="24"/>
              </w:rPr>
            </w:pPr>
            <w:r w:rsidRPr="003D6A25">
              <w:rPr>
                <w:snapToGrid w:val="0"/>
                <w:sz w:val="24"/>
                <w:szCs w:val="24"/>
              </w:rPr>
              <w:t>Отгружено товаров, выполнено работ и услуг предприятиями промышленности (С+Д+Е),  млн. рублей</w:t>
            </w: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9534,9</w:t>
            </w: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8855,5</w:t>
            </w: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92,9</w:t>
            </w:r>
          </w:p>
        </w:tc>
      </w:tr>
      <w:tr w:rsidR="00255DE3" w:rsidRPr="003D6A25" w:rsidTr="00423427">
        <w:trPr>
          <w:trHeight w:val="441"/>
        </w:trPr>
        <w:tc>
          <w:tcPr>
            <w:tcW w:w="534" w:type="dxa"/>
          </w:tcPr>
          <w:p w:rsidR="00255DE3" w:rsidRPr="003D6A25" w:rsidRDefault="00255DE3" w:rsidP="004D3592">
            <w:pPr>
              <w:pStyle w:val="2"/>
              <w:spacing w:after="0" w:line="276" w:lineRule="auto"/>
              <w:contextualSpacing/>
              <w:rPr>
                <w:snapToGrid w:val="0"/>
                <w:sz w:val="24"/>
                <w:szCs w:val="24"/>
              </w:rPr>
            </w:pPr>
          </w:p>
        </w:tc>
        <w:tc>
          <w:tcPr>
            <w:tcW w:w="5811" w:type="dxa"/>
          </w:tcPr>
          <w:p w:rsidR="00255DE3" w:rsidRPr="003D6A25" w:rsidRDefault="00255DE3" w:rsidP="004D3592">
            <w:pPr>
              <w:pStyle w:val="2"/>
              <w:spacing w:after="0" w:line="276" w:lineRule="auto"/>
              <w:contextualSpacing/>
              <w:rPr>
                <w:snapToGrid w:val="0"/>
                <w:sz w:val="24"/>
                <w:szCs w:val="24"/>
              </w:rPr>
            </w:pPr>
            <w:r w:rsidRPr="003D6A25">
              <w:rPr>
                <w:snapToGrid w:val="0"/>
                <w:sz w:val="24"/>
                <w:szCs w:val="24"/>
              </w:rPr>
              <w:t>в том числе:</w:t>
            </w: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p>
        </w:tc>
      </w:tr>
      <w:tr w:rsidR="00255DE3" w:rsidRPr="003D6A25" w:rsidTr="00423427">
        <w:tc>
          <w:tcPr>
            <w:tcW w:w="534" w:type="dxa"/>
          </w:tcPr>
          <w:p w:rsidR="00255DE3" w:rsidRPr="003D6A25" w:rsidRDefault="00255DE3" w:rsidP="004D3592">
            <w:pPr>
              <w:pStyle w:val="2"/>
              <w:spacing w:after="0" w:line="276" w:lineRule="auto"/>
              <w:contextualSpacing/>
              <w:rPr>
                <w:snapToGrid w:val="0"/>
                <w:sz w:val="24"/>
                <w:szCs w:val="24"/>
              </w:rPr>
            </w:pPr>
            <w:r w:rsidRPr="003D6A25">
              <w:rPr>
                <w:snapToGrid w:val="0"/>
                <w:sz w:val="24"/>
                <w:szCs w:val="24"/>
              </w:rPr>
              <w:t>1.1</w:t>
            </w:r>
          </w:p>
        </w:tc>
        <w:tc>
          <w:tcPr>
            <w:tcW w:w="5811" w:type="dxa"/>
          </w:tcPr>
          <w:p w:rsidR="00255DE3" w:rsidRPr="003D6A25" w:rsidRDefault="00255DE3" w:rsidP="004D3592">
            <w:pPr>
              <w:pStyle w:val="2"/>
              <w:spacing w:after="0" w:line="276" w:lineRule="auto"/>
              <w:contextualSpacing/>
              <w:rPr>
                <w:snapToGrid w:val="0"/>
                <w:sz w:val="24"/>
                <w:szCs w:val="24"/>
              </w:rPr>
            </w:pPr>
            <w:r w:rsidRPr="003D6A25">
              <w:rPr>
                <w:snapToGrid w:val="0"/>
                <w:sz w:val="24"/>
                <w:szCs w:val="24"/>
              </w:rPr>
              <w:t>- добыча нефти и газа</w:t>
            </w:r>
          </w:p>
        </w:tc>
        <w:tc>
          <w:tcPr>
            <w:tcW w:w="1134" w:type="dxa"/>
            <w:vAlign w:val="bottom"/>
          </w:tcPr>
          <w:p w:rsidR="00255DE3" w:rsidRPr="003D6A25" w:rsidRDefault="00255DE3" w:rsidP="00255DE3">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8931,7</w:t>
            </w:r>
          </w:p>
        </w:tc>
        <w:tc>
          <w:tcPr>
            <w:tcW w:w="1134" w:type="dxa"/>
            <w:vAlign w:val="bottom"/>
          </w:tcPr>
          <w:p w:rsidR="00255DE3" w:rsidRPr="003D6A25" w:rsidRDefault="00255DE3" w:rsidP="00255DE3">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8018,1</w:t>
            </w: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89,8</w:t>
            </w:r>
          </w:p>
        </w:tc>
      </w:tr>
      <w:tr w:rsidR="00255DE3" w:rsidRPr="003D6A25" w:rsidTr="00423427">
        <w:tc>
          <w:tcPr>
            <w:tcW w:w="534" w:type="dxa"/>
          </w:tcPr>
          <w:p w:rsidR="00255DE3" w:rsidRPr="003D6A25" w:rsidRDefault="00255DE3" w:rsidP="004D3592">
            <w:pPr>
              <w:pStyle w:val="2"/>
              <w:spacing w:after="0" w:line="276" w:lineRule="auto"/>
              <w:contextualSpacing/>
              <w:rPr>
                <w:snapToGrid w:val="0"/>
                <w:sz w:val="24"/>
                <w:szCs w:val="24"/>
              </w:rPr>
            </w:pPr>
            <w:r w:rsidRPr="003D6A25">
              <w:rPr>
                <w:snapToGrid w:val="0"/>
                <w:sz w:val="24"/>
                <w:szCs w:val="24"/>
              </w:rPr>
              <w:t>1.2</w:t>
            </w:r>
          </w:p>
        </w:tc>
        <w:tc>
          <w:tcPr>
            <w:tcW w:w="5811" w:type="dxa"/>
          </w:tcPr>
          <w:p w:rsidR="00255DE3" w:rsidRPr="003D6A25" w:rsidRDefault="00255DE3" w:rsidP="004D3592">
            <w:pPr>
              <w:pStyle w:val="2"/>
              <w:spacing w:after="0" w:line="276" w:lineRule="auto"/>
              <w:contextualSpacing/>
              <w:rPr>
                <w:snapToGrid w:val="0"/>
                <w:sz w:val="24"/>
                <w:szCs w:val="24"/>
              </w:rPr>
            </w:pPr>
            <w:r w:rsidRPr="003D6A25">
              <w:rPr>
                <w:snapToGrid w:val="0"/>
                <w:sz w:val="24"/>
                <w:szCs w:val="24"/>
              </w:rPr>
              <w:t>- обрабатывающая промышленность</w:t>
            </w: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221,5</w:t>
            </w: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388,1</w:t>
            </w: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175,2</w:t>
            </w:r>
          </w:p>
        </w:tc>
      </w:tr>
      <w:tr w:rsidR="00255DE3" w:rsidRPr="003D6A25" w:rsidTr="00423427">
        <w:tc>
          <w:tcPr>
            <w:tcW w:w="534" w:type="dxa"/>
          </w:tcPr>
          <w:p w:rsidR="00255DE3" w:rsidRPr="003D6A25" w:rsidRDefault="00255DE3" w:rsidP="004D3592">
            <w:pPr>
              <w:pStyle w:val="2"/>
              <w:spacing w:after="0" w:line="276" w:lineRule="auto"/>
              <w:contextualSpacing/>
              <w:rPr>
                <w:snapToGrid w:val="0"/>
                <w:sz w:val="24"/>
                <w:szCs w:val="24"/>
              </w:rPr>
            </w:pPr>
            <w:r w:rsidRPr="003D6A25">
              <w:rPr>
                <w:snapToGrid w:val="0"/>
                <w:sz w:val="24"/>
                <w:szCs w:val="24"/>
              </w:rPr>
              <w:t>1.3</w:t>
            </w:r>
          </w:p>
        </w:tc>
        <w:tc>
          <w:tcPr>
            <w:tcW w:w="5811" w:type="dxa"/>
          </w:tcPr>
          <w:p w:rsidR="00255DE3" w:rsidRPr="003D6A25" w:rsidRDefault="00255DE3" w:rsidP="004D3592">
            <w:pPr>
              <w:pStyle w:val="2"/>
              <w:spacing w:after="0" w:line="276" w:lineRule="auto"/>
              <w:contextualSpacing/>
              <w:rPr>
                <w:snapToGrid w:val="0"/>
                <w:sz w:val="24"/>
                <w:szCs w:val="24"/>
              </w:rPr>
            </w:pPr>
            <w:r w:rsidRPr="003D6A25">
              <w:rPr>
                <w:snapToGrid w:val="0"/>
                <w:sz w:val="24"/>
                <w:szCs w:val="24"/>
              </w:rPr>
              <w:t>- производство и распределение электроэнергии, газа и воды</w:t>
            </w:r>
          </w:p>
        </w:tc>
        <w:tc>
          <w:tcPr>
            <w:tcW w:w="1134" w:type="dxa"/>
            <w:vAlign w:val="bottom"/>
          </w:tcPr>
          <w:p w:rsidR="00255DE3" w:rsidRPr="003D6A25" w:rsidRDefault="00423427"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381,8</w:t>
            </w:r>
          </w:p>
        </w:tc>
        <w:tc>
          <w:tcPr>
            <w:tcW w:w="1134" w:type="dxa"/>
            <w:vAlign w:val="bottom"/>
          </w:tcPr>
          <w:p w:rsidR="00255DE3" w:rsidRPr="003D6A25" w:rsidRDefault="00423427"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449,3</w:t>
            </w: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117,7</w:t>
            </w:r>
          </w:p>
        </w:tc>
      </w:tr>
      <w:tr w:rsidR="00255DE3" w:rsidRPr="003D6A25" w:rsidTr="00423427">
        <w:tc>
          <w:tcPr>
            <w:tcW w:w="534" w:type="dxa"/>
          </w:tcPr>
          <w:p w:rsidR="00255DE3" w:rsidRPr="003D6A25" w:rsidRDefault="00255DE3" w:rsidP="004D3592">
            <w:pPr>
              <w:pStyle w:val="2"/>
              <w:spacing w:after="0" w:line="276" w:lineRule="auto"/>
              <w:contextualSpacing/>
              <w:rPr>
                <w:snapToGrid w:val="0"/>
                <w:sz w:val="24"/>
                <w:szCs w:val="24"/>
              </w:rPr>
            </w:pPr>
            <w:r w:rsidRPr="003D6A25">
              <w:rPr>
                <w:snapToGrid w:val="0"/>
                <w:sz w:val="24"/>
                <w:szCs w:val="24"/>
              </w:rPr>
              <w:t>2</w:t>
            </w:r>
          </w:p>
        </w:tc>
        <w:tc>
          <w:tcPr>
            <w:tcW w:w="5811" w:type="dxa"/>
          </w:tcPr>
          <w:p w:rsidR="00255DE3" w:rsidRPr="003D6A25" w:rsidRDefault="00255DE3" w:rsidP="004D3592">
            <w:pPr>
              <w:pStyle w:val="2"/>
              <w:spacing w:after="0" w:line="276" w:lineRule="auto"/>
              <w:contextualSpacing/>
              <w:rPr>
                <w:snapToGrid w:val="0"/>
                <w:sz w:val="24"/>
                <w:szCs w:val="24"/>
              </w:rPr>
            </w:pPr>
            <w:r w:rsidRPr="003D6A25">
              <w:rPr>
                <w:snapToGrid w:val="0"/>
                <w:sz w:val="24"/>
                <w:szCs w:val="24"/>
              </w:rPr>
              <w:t>Строительство</w:t>
            </w:r>
          </w:p>
        </w:tc>
        <w:tc>
          <w:tcPr>
            <w:tcW w:w="1134" w:type="dxa"/>
            <w:vAlign w:val="bottom"/>
          </w:tcPr>
          <w:p w:rsidR="00255DE3" w:rsidRPr="003D6A25" w:rsidRDefault="00423427"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258,7</w:t>
            </w:r>
          </w:p>
        </w:tc>
        <w:tc>
          <w:tcPr>
            <w:tcW w:w="1134" w:type="dxa"/>
            <w:vAlign w:val="bottom"/>
          </w:tcPr>
          <w:p w:rsidR="00255DE3" w:rsidRPr="003D6A25" w:rsidRDefault="00423427"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235,6</w:t>
            </w: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91,1</w:t>
            </w:r>
          </w:p>
        </w:tc>
      </w:tr>
      <w:tr w:rsidR="00255DE3" w:rsidRPr="003D6A25" w:rsidTr="00423427">
        <w:tc>
          <w:tcPr>
            <w:tcW w:w="534" w:type="dxa"/>
          </w:tcPr>
          <w:p w:rsidR="00255DE3" w:rsidRPr="003D6A25" w:rsidRDefault="00255DE3" w:rsidP="004D3592">
            <w:pPr>
              <w:pStyle w:val="2"/>
              <w:spacing w:after="0" w:line="276" w:lineRule="auto"/>
              <w:contextualSpacing/>
              <w:rPr>
                <w:snapToGrid w:val="0"/>
                <w:sz w:val="24"/>
                <w:szCs w:val="24"/>
              </w:rPr>
            </w:pPr>
            <w:r w:rsidRPr="003D6A25">
              <w:rPr>
                <w:snapToGrid w:val="0"/>
                <w:sz w:val="24"/>
                <w:szCs w:val="24"/>
              </w:rPr>
              <w:t>3</w:t>
            </w:r>
          </w:p>
        </w:tc>
        <w:tc>
          <w:tcPr>
            <w:tcW w:w="5811" w:type="dxa"/>
          </w:tcPr>
          <w:p w:rsidR="00255DE3" w:rsidRPr="003D6A25" w:rsidRDefault="00255DE3" w:rsidP="004D3592">
            <w:pPr>
              <w:pStyle w:val="2"/>
              <w:spacing w:after="0" w:line="276" w:lineRule="auto"/>
              <w:contextualSpacing/>
              <w:rPr>
                <w:snapToGrid w:val="0"/>
                <w:sz w:val="24"/>
                <w:szCs w:val="24"/>
              </w:rPr>
            </w:pPr>
            <w:r w:rsidRPr="003D6A25">
              <w:rPr>
                <w:snapToGrid w:val="0"/>
                <w:sz w:val="24"/>
                <w:szCs w:val="24"/>
              </w:rPr>
              <w:t>Оптовая и розничная торговля; ремонт автотранспортных средств, мотоциклов, бытовых изделий и предметов личного пользования</w:t>
            </w: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w:t>
            </w: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w:t>
            </w: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112,6</w:t>
            </w:r>
          </w:p>
        </w:tc>
      </w:tr>
      <w:tr w:rsidR="00255DE3" w:rsidRPr="003D6A25" w:rsidTr="00423427">
        <w:tc>
          <w:tcPr>
            <w:tcW w:w="534" w:type="dxa"/>
          </w:tcPr>
          <w:p w:rsidR="00255DE3" w:rsidRPr="003D6A25" w:rsidRDefault="00255DE3" w:rsidP="004D3592">
            <w:pPr>
              <w:pStyle w:val="2"/>
              <w:spacing w:after="0" w:line="276" w:lineRule="auto"/>
              <w:contextualSpacing/>
              <w:rPr>
                <w:snapToGrid w:val="0"/>
                <w:sz w:val="24"/>
                <w:szCs w:val="24"/>
              </w:rPr>
            </w:pPr>
            <w:r w:rsidRPr="003D6A25">
              <w:rPr>
                <w:snapToGrid w:val="0"/>
                <w:sz w:val="24"/>
                <w:szCs w:val="24"/>
              </w:rPr>
              <w:t>4</w:t>
            </w:r>
          </w:p>
        </w:tc>
        <w:tc>
          <w:tcPr>
            <w:tcW w:w="5811" w:type="dxa"/>
          </w:tcPr>
          <w:p w:rsidR="00255DE3" w:rsidRPr="003D6A25" w:rsidRDefault="00255DE3" w:rsidP="004D3592">
            <w:pPr>
              <w:pStyle w:val="2"/>
              <w:spacing w:after="0" w:line="276" w:lineRule="auto"/>
              <w:contextualSpacing/>
              <w:rPr>
                <w:snapToGrid w:val="0"/>
                <w:sz w:val="24"/>
                <w:szCs w:val="24"/>
              </w:rPr>
            </w:pPr>
            <w:r w:rsidRPr="003D6A25">
              <w:rPr>
                <w:snapToGrid w:val="0"/>
                <w:sz w:val="24"/>
                <w:szCs w:val="24"/>
              </w:rPr>
              <w:t>Транспорт и связь</w:t>
            </w:r>
          </w:p>
        </w:tc>
        <w:tc>
          <w:tcPr>
            <w:tcW w:w="1134" w:type="dxa"/>
            <w:vAlign w:val="bottom"/>
          </w:tcPr>
          <w:p w:rsidR="00255DE3" w:rsidRPr="003D6A25" w:rsidRDefault="00423427"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98,3</w:t>
            </w:r>
          </w:p>
        </w:tc>
        <w:tc>
          <w:tcPr>
            <w:tcW w:w="1134" w:type="dxa"/>
            <w:vAlign w:val="bottom"/>
          </w:tcPr>
          <w:p w:rsidR="00255DE3" w:rsidRPr="003D6A25" w:rsidRDefault="00423427"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105</w:t>
            </w: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106,8</w:t>
            </w:r>
          </w:p>
        </w:tc>
      </w:tr>
      <w:tr w:rsidR="00423427" w:rsidRPr="003D6A25" w:rsidTr="00423427">
        <w:tc>
          <w:tcPr>
            <w:tcW w:w="534" w:type="dxa"/>
          </w:tcPr>
          <w:p w:rsidR="00423427" w:rsidRPr="003D6A25" w:rsidRDefault="00423427" w:rsidP="00423427">
            <w:pPr>
              <w:pStyle w:val="2"/>
              <w:spacing w:after="0" w:line="276" w:lineRule="auto"/>
              <w:contextualSpacing/>
              <w:rPr>
                <w:snapToGrid w:val="0"/>
                <w:sz w:val="24"/>
                <w:szCs w:val="24"/>
              </w:rPr>
            </w:pPr>
            <w:r w:rsidRPr="003D6A25">
              <w:rPr>
                <w:snapToGrid w:val="0"/>
                <w:sz w:val="24"/>
                <w:szCs w:val="24"/>
              </w:rPr>
              <w:t>5</w:t>
            </w:r>
          </w:p>
        </w:tc>
        <w:tc>
          <w:tcPr>
            <w:tcW w:w="5811" w:type="dxa"/>
          </w:tcPr>
          <w:p w:rsidR="00423427" w:rsidRPr="003D6A25" w:rsidRDefault="00423427" w:rsidP="004D3592">
            <w:pPr>
              <w:pStyle w:val="2"/>
              <w:spacing w:after="0" w:line="276" w:lineRule="auto"/>
              <w:contextualSpacing/>
              <w:rPr>
                <w:snapToGrid w:val="0"/>
                <w:sz w:val="24"/>
                <w:szCs w:val="24"/>
              </w:rPr>
            </w:pPr>
            <w:r w:rsidRPr="003D6A25">
              <w:rPr>
                <w:snapToGrid w:val="0"/>
                <w:sz w:val="24"/>
                <w:szCs w:val="24"/>
              </w:rPr>
              <w:t>Финансовая деятельность</w:t>
            </w:r>
          </w:p>
        </w:tc>
        <w:tc>
          <w:tcPr>
            <w:tcW w:w="1134" w:type="dxa"/>
            <w:vAlign w:val="bottom"/>
          </w:tcPr>
          <w:p w:rsidR="00423427" w:rsidRPr="003D6A25" w:rsidRDefault="00423427"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w:t>
            </w:r>
          </w:p>
        </w:tc>
        <w:tc>
          <w:tcPr>
            <w:tcW w:w="1134" w:type="dxa"/>
            <w:vAlign w:val="bottom"/>
          </w:tcPr>
          <w:p w:rsidR="00423427" w:rsidRPr="003D6A25" w:rsidRDefault="00423427"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w:t>
            </w:r>
          </w:p>
        </w:tc>
        <w:tc>
          <w:tcPr>
            <w:tcW w:w="1134" w:type="dxa"/>
            <w:vAlign w:val="bottom"/>
          </w:tcPr>
          <w:p w:rsidR="00423427" w:rsidRPr="003D6A25" w:rsidRDefault="00423427"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102,3</w:t>
            </w:r>
          </w:p>
        </w:tc>
      </w:tr>
      <w:tr w:rsidR="00423427" w:rsidRPr="003D6A25" w:rsidTr="00423427">
        <w:tc>
          <w:tcPr>
            <w:tcW w:w="534" w:type="dxa"/>
          </w:tcPr>
          <w:p w:rsidR="00423427" w:rsidRPr="003D6A25" w:rsidRDefault="00423427" w:rsidP="00423427">
            <w:pPr>
              <w:pStyle w:val="2"/>
              <w:spacing w:after="0" w:line="276" w:lineRule="auto"/>
              <w:contextualSpacing/>
              <w:rPr>
                <w:snapToGrid w:val="0"/>
                <w:sz w:val="24"/>
                <w:szCs w:val="24"/>
              </w:rPr>
            </w:pPr>
            <w:r w:rsidRPr="003D6A25">
              <w:rPr>
                <w:snapToGrid w:val="0"/>
                <w:sz w:val="24"/>
                <w:szCs w:val="24"/>
              </w:rPr>
              <w:t>6</w:t>
            </w:r>
          </w:p>
        </w:tc>
        <w:tc>
          <w:tcPr>
            <w:tcW w:w="5811" w:type="dxa"/>
          </w:tcPr>
          <w:p w:rsidR="00423427" w:rsidRPr="003D6A25" w:rsidRDefault="00423427" w:rsidP="004D3592">
            <w:pPr>
              <w:pStyle w:val="2"/>
              <w:spacing w:after="0" w:line="276" w:lineRule="auto"/>
              <w:contextualSpacing/>
              <w:rPr>
                <w:snapToGrid w:val="0"/>
                <w:sz w:val="24"/>
                <w:szCs w:val="24"/>
              </w:rPr>
            </w:pPr>
            <w:r w:rsidRPr="003D6A25">
              <w:rPr>
                <w:snapToGrid w:val="0"/>
                <w:sz w:val="24"/>
                <w:szCs w:val="24"/>
              </w:rPr>
              <w:t>Операции с недвижимым имуществом, аренда и предоставление услуг</w:t>
            </w:r>
          </w:p>
        </w:tc>
        <w:tc>
          <w:tcPr>
            <w:tcW w:w="1134" w:type="dxa"/>
            <w:vAlign w:val="bottom"/>
          </w:tcPr>
          <w:p w:rsidR="00423427" w:rsidRPr="003D6A25" w:rsidRDefault="00423427"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699,1</w:t>
            </w:r>
          </w:p>
        </w:tc>
        <w:tc>
          <w:tcPr>
            <w:tcW w:w="1134" w:type="dxa"/>
            <w:vAlign w:val="bottom"/>
          </w:tcPr>
          <w:p w:rsidR="00423427" w:rsidRPr="003D6A25" w:rsidRDefault="00423427"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979,8</w:t>
            </w:r>
          </w:p>
        </w:tc>
        <w:tc>
          <w:tcPr>
            <w:tcW w:w="1134" w:type="dxa"/>
            <w:vAlign w:val="bottom"/>
          </w:tcPr>
          <w:p w:rsidR="00423427" w:rsidRPr="003D6A25" w:rsidRDefault="00423427"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140,2</w:t>
            </w:r>
          </w:p>
        </w:tc>
      </w:tr>
      <w:tr w:rsidR="00423427" w:rsidRPr="003D6A25" w:rsidTr="00423427">
        <w:tc>
          <w:tcPr>
            <w:tcW w:w="534" w:type="dxa"/>
          </w:tcPr>
          <w:p w:rsidR="00423427" w:rsidRPr="003D6A25" w:rsidRDefault="00423427" w:rsidP="00423427">
            <w:pPr>
              <w:pStyle w:val="2"/>
              <w:spacing w:after="0" w:line="276" w:lineRule="auto"/>
              <w:contextualSpacing/>
              <w:rPr>
                <w:snapToGrid w:val="0"/>
                <w:sz w:val="24"/>
                <w:szCs w:val="24"/>
              </w:rPr>
            </w:pPr>
            <w:r w:rsidRPr="003D6A25">
              <w:rPr>
                <w:snapToGrid w:val="0"/>
                <w:sz w:val="24"/>
                <w:szCs w:val="24"/>
              </w:rPr>
              <w:t>7</w:t>
            </w:r>
          </w:p>
        </w:tc>
        <w:tc>
          <w:tcPr>
            <w:tcW w:w="5811" w:type="dxa"/>
          </w:tcPr>
          <w:p w:rsidR="00423427" w:rsidRPr="003D6A25" w:rsidRDefault="00423427" w:rsidP="004D3592">
            <w:pPr>
              <w:pStyle w:val="2"/>
              <w:spacing w:after="0" w:line="276" w:lineRule="auto"/>
              <w:contextualSpacing/>
              <w:rPr>
                <w:snapToGrid w:val="0"/>
                <w:sz w:val="24"/>
                <w:szCs w:val="24"/>
              </w:rPr>
            </w:pPr>
            <w:r w:rsidRPr="003D6A25">
              <w:rPr>
                <w:snapToGrid w:val="0"/>
                <w:sz w:val="24"/>
                <w:szCs w:val="24"/>
              </w:rPr>
              <w:t>Образование</w:t>
            </w:r>
          </w:p>
        </w:tc>
        <w:tc>
          <w:tcPr>
            <w:tcW w:w="1134" w:type="dxa"/>
            <w:vAlign w:val="bottom"/>
          </w:tcPr>
          <w:p w:rsidR="00423427" w:rsidRPr="003D6A25" w:rsidRDefault="00423427"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19,7</w:t>
            </w:r>
          </w:p>
        </w:tc>
        <w:tc>
          <w:tcPr>
            <w:tcW w:w="1134" w:type="dxa"/>
            <w:vAlign w:val="bottom"/>
          </w:tcPr>
          <w:p w:rsidR="00423427" w:rsidRPr="003D6A25" w:rsidRDefault="00423427"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22,6</w:t>
            </w:r>
          </w:p>
        </w:tc>
        <w:tc>
          <w:tcPr>
            <w:tcW w:w="1134" w:type="dxa"/>
            <w:vAlign w:val="bottom"/>
          </w:tcPr>
          <w:p w:rsidR="00423427" w:rsidRPr="003D6A25" w:rsidRDefault="00423427"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115,2</w:t>
            </w:r>
          </w:p>
        </w:tc>
      </w:tr>
      <w:tr w:rsidR="00423427" w:rsidRPr="003D6A25" w:rsidTr="00423427">
        <w:tc>
          <w:tcPr>
            <w:tcW w:w="534" w:type="dxa"/>
          </w:tcPr>
          <w:p w:rsidR="00423427" w:rsidRPr="003D6A25" w:rsidRDefault="00423427" w:rsidP="00423427">
            <w:pPr>
              <w:pStyle w:val="2"/>
              <w:spacing w:after="0" w:line="276" w:lineRule="auto"/>
              <w:contextualSpacing/>
              <w:rPr>
                <w:snapToGrid w:val="0"/>
                <w:sz w:val="24"/>
                <w:szCs w:val="24"/>
              </w:rPr>
            </w:pPr>
            <w:r w:rsidRPr="003D6A25">
              <w:rPr>
                <w:snapToGrid w:val="0"/>
                <w:sz w:val="24"/>
                <w:szCs w:val="24"/>
              </w:rPr>
              <w:t>8</w:t>
            </w:r>
          </w:p>
        </w:tc>
        <w:tc>
          <w:tcPr>
            <w:tcW w:w="5811" w:type="dxa"/>
          </w:tcPr>
          <w:p w:rsidR="00423427" w:rsidRPr="003D6A25" w:rsidRDefault="00423427" w:rsidP="004D3592">
            <w:pPr>
              <w:pStyle w:val="2"/>
              <w:spacing w:after="0" w:line="276" w:lineRule="auto"/>
              <w:contextualSpacing/>
              <w:rPr>
                <w:snapToGrid w:val="0"/>
                <w:sz w:val="24"/>
                <w:szCs w:val="24"/>
              </w:rPr>
            </w:pPr>
            <w:r w:rsidRPr="003D6A25">
              <w:rPr>
                <w:snapToGrid w:val="0"/>
                <w:sz w:val="24"/>
                <w:szCs w:val="24"/>
              </w:rPr>
              <w:t>Здравоохранение</w:t>
            </w:r>
          </w:p>
        </w:tc>
        <w:tc>
          <w:tcPr>
            <w:tcW w:w="1134" w:type="dxa"/>
            <w:vAlign w:val="bottom"/>
          </w:tcPr>
          <w:p w:rsidR="00423427" w:rsidRPr="003D6A25" w:rsidRDefault="00423427"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27,0</w:t>
            </w:r>
          </w:p>
        </w:tc>
        <w:tc>
          <w:tcPr>
            <w:tcW w:w="1134" w:type="dxa"/>
            <w:vAlign w:val="bottom"/>
          </w:tcPr>
          <w:p w:rsidR="00423427" w:rsidRPr="003D6A25" w:rsidRDefault="00423427"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32,4</w:t>
            </w:r>
          </w:p>
        </w:tc>
        <w:tc>
          <w:tcPr>
            <w:tcW w:w="1134" w:type="dxa"/>
            <w:vAlign w:val="bottom"/>
          </w:tcPr>
          <w:p w:rsidR="00423427" w:rsidRPr="003D6A25" w:rsidRDefault="00423427"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119,8</w:t>
            </w:r>
          </w:p>
        </w:tc>
      </w:tr>
      <w:tr w:rsidR="00255DE3" w:rsidRPr="003D6A25" w:rsidTr="00423427">
        <w:tc>
          <w:tcPr>
            <w:tcW w:w="534" w:type="dxa"/>
          </w:tcPr>
          <w:p w:rsidR="00255DE3" w:rsidRPr="003D6A25" w:rsidRDefault="00423427" w:rsidP="004D3592">
            <w:pPr>
              <w:pStyle w:val="2"/>
              <w:spacing w:after="0" w:line="276" w:lineRule="auto"/>
              <w:contextualSpacing/>
              <w:rPr>
                <w:snapToGrid w:val="0"/>
                <w:sz w:val="24"/>
                <w:szCs w:val="24"/>
              </w:rPr>
            </w:pPr>
            <w:r w:rsidRPr="003D6A25">
              <w:rPr>
                <w:snapToGrid w:val="0"/>
                <w:sz w:val="24"/>
                <w:szCs w:val="24"/>
              </w:rPr>
              <w:t>9</w:t>
            </w:r>
          </w:p>
        </w:tc>
        <w:tc>
          <w:tcPr>
            <w:tcW w:w="5811" w:type="dxa"/>
          </w:tcPr>
          <w:p w:rsidR="00255DE3" w:rsidRPr="003D6A25" w:rsidRDefault="00255DE3" w:rsidP="004D3592">
            <w:pPr>
              <w:pStyle w:val="2"/>
              <w:spacing w:after="0" w:line="276" w:lineRule="auto"/>
              <w:contextualSpacing/>
              <w:rPr>
                <w:snapToGrid w:val="0"/>
                <w:sz w:val="24"/>
                <w:szCs w:val="24"/>
              </w:rPr>
            </w:pPr>
            <w:r w:rsidRPr="003D6A25">
              <w:rPr>
                <w:snapToGrid w:val="0"/>
                <w:sz w:val="24"/>
                <w:szCs w:val="24"/>
              </w:rPr>
              <w:t>Предоставление прочих коммунальных, социальных и персональных услуг</w:t>
            </w: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21,2</w:t>
            </w: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24,4</w:t>
            </w:r>
          </w:p>
        </w:tc>
        <w:tc>
          <w:tcPr>
            <w:tcW w:w="1134" w:type="dxa"/>
            <w:vAlign w:val="bottom"/>
          </w:tcPr>
          <w:p w:rsidR="00255DE3" w:rsidRPr="003D6A25" w:rsidRDefault="00255DE3" w:rsidP="004D3592">
            <w:pPr>
              <w:contextualSpacing/>
              <w:jc w:val="center"/>
              <w:rPr>
                <w:rFonts w:ascii="Times New Roman" w:hAnsi="Times New Roman" w:cs="Times New Roman"/>
                <w:color w:val="000000"/>
                <w:sz w:val="24"/>
                <w:szCs w:val="24"/>
              </w:rPr>
            </w:pPr>
            <w:r w:rsidRPr="003D6A25">
              <w:rPr>
                <w:rFonts w:ascii="Times New Roman" w:hAnsi="Times New Roman" w:cs="Times New Roman"/>
                <w:color w:val="000000"/>
                <w:sz w:val="24"/>
                <w:szCs w:val="24"/>
              </w:rPr>
              <w:t>115,2</w:t>
            </w:r>
          </w:p>
        </w:tc>
      </w:tr>
    </w:tbl>
    <w:p w:rsidR="004D3592" w:rsidRDefault="004D3592" w:rsidP="005C4E4D">
      <w:pPr>
        <w:pStyle w:val="2"/>
        <w:spacing w:after="0" w:line="276" w:lineRule="auto"/>
        <w:ind w:firstLine="720"/>
        <w:contextualSpacing/>
        <w:jc w:val="both"/>
        <w:rPr>
          <w:snapToGrid w:val="0"/>
          <w:sz w:val="28"/>
        </w:rPr>
      </w:pPr>
    </w:p>
    <w:p w:rsidR="005C4E4D" w:rsidRDefault="005C4E4D" w:rsidP="005C4E4D">
      <w:pPr>
        <w:pStyle w:val="2"/>
        <w:spacing w:after="0" w:line="276" w:lineRule="auto"/>
        <w:ind w:firstLine="720"/>
        <w:contextualSpacing/>
        <w:jc w:val="both"/>
        <w:rPr>
          <w:snapToGrid w:val="0"/>
          <w:sz w:val="28"/>
        </w:rPr>
      </w:pPr>
      <w:r>
        <w:rPr>
          <w:snapToGrid w:val="0"/>
          <w:sz w:val="28"/>
        </w:rPr>
        <w:t>Сокращение объемов промышленной отгрузки  обусловлено снижением объемов нефтедобычи на 10,2%. Удельный вес добывающей отрасли в общем объеме промышленной отгрузки составил 9</w:t>
      </w:r>
      <w:r w:rsidR="00423427">
        <w:rPr>
          <w:snapToGrid w:val="0"/>
          <w:sz w:val="28"/>
        </w:rPr>
        <w:t>1</w:t>
      </w:r>
      <w:r>
        <w:rPr>
          <w:snapToGrid w:val="0"/>
          <w:sz w:val="28"/>
        </w:rPr>
        <w:t>%.</w:t>
      </w:r>
    </w:p>
    <w:p w:rsidR="00423427" w:rsidRDefault="00423427" w:rsidP="005C4E4D">
      <w:pPr>
        <w:pStyle w:val="2"/>
        <w:spacing w:after="0" w:line="276" w:lineRule="auto"/>
        <w:ind w:firstLine="720"/>
        <w:contextualSpacing/>
        <w:jc w:val="both"/>
        <w:rPr>
          <w:snapToGrid w:val="0"/>
          <w:sz w:val="28"/>
        </w:rPr>
      </w:pPr>
      <w:r w:rsidRPr="00423427">
        <w:rPr>
          <w:noProof/>
          <w:snapToGrid w:val="0"/>
          <w:sz w:val="28"/>
        </w:rPr>
        <w:lastRenderedPageBreak/>
        <w:drawing>
          <wp:inline distT="0" distB="0" distL="0" distR="0">
            <wp:extent cx="4572000" cy="3057525"/>
            <wp:effectExtent l="19050" t="0" r="19050" b="0"/>
            <wp:docPr id="2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C4E4D" w:rsidRDefault="005C4E4D" w:rsidP="005C4E4D">
      <w:pPr>
        <w:pStyle w:val="2"/>
        <w:spacing w:after="0" w:line="276" w:lineRule="auto"/>
        <w:ind w:firstLine="720"/>
        <w:contextualSpacing/>
        <w:jc w:val="both"/>
        <w:rPr>
          <w:snapToGrid w:val="0"/>
          <w:sz w:val="28"/>
        </w:rPr>
      </w:pPr>
      <w:r>
        <w:rPr>
          <w:snapToGrid w:val="0"/>
          <w:sz w:val="28"/>
        </w:rPr>
        <w:t>Положительным фактором явился рост объемов обрабатывающих производств на 175,2%  и рост объемов производства и распределения электроэнергии, газа и воды на 117,7%.</w:t>
      </w:r>
    </w:p>
    <w:p w:rsidR="005C4E4D" w:rsidRDefault="005C4E4D" w:rsidP="005C4E4D">
      <w:pPr>
        <w:pStyle w:val="2"/>
        <w:spacing w:after="0" w:line="276" w:lineRule="auto"/>
        <w:ind w:firstLine="720"/>
        <w:contextualSpacing/>
        <w:jc w:val="both"/>
        <w:rPr>
          <w:snapToGrid w:val="0"/>
          <w:sz w:val="28"/>
        </w:rPr>
      </w:pPr>
      <w:r>
        <w:rPr>
          <w:snapToGrid w:val="0"/>
          <w:sz w:val="28"/>
        </w:rPr>
        <w:t>В раз</w:t>
      </w:r>
      <w:r w:rsidR="009D1CBD">
        <w:rPr>
          <w:snapToGrid w:val="0"/>
          <w:sz w:val="28"/>
        </w:rPr>
        <w:t>резе обрабатывающих производств</w:t>
      </w:r>
      <w:r>
        <w:rPr>
          <w:snapToGrid w:val="0"/>
          <w:sz w:val="28"/>
        </w:rPr>
        <w:t xml:space="preserve"> увеличились объемы отгрузки ОАО «Комбикорм» на 111,5%, ОАО ИИЦ на 105,2%, </w:t>
      </w:r>
      <w:proofErr w:type="spellStart"/>
      <w:r>
        <w:rPr>
          <w:snapToGrid w:val="0"/>
          <w:sz w:val="28"/>
        </w:rPr>
        <w:t>Похвистневского</w:t>
      </w:r>
      <w:proofErr w:type="spellEnd"/>
      <w:r>
        <w:rPr>
          <w:snapToGrid w:val="0"/>
          <w:sz w:val="28"/>
        </w:rPr>
        <w:t xml:space="preserve"> производственного участк</w:t>
      </w:r>
      <w:proofErr w:type="gramStart"/>
      <w:r>
        <w:rPr>
          <w:snapToGrid w:val="0"/>
          <w:sz w:val="28"/>
        </w:rPr>
        <w:t>а ООО</w:t>
      </w:r>
      <w:proofErr w:type="gramEnd"/>
      <w:r>
        <w:rPr>
          <w:snapToGrid w:val="0"/>
          <w:sz w:val="28"/>
        </w:rPr>
        <w:t xml:space="preserve"> «</w:t>
      </w:r>
      <w:proofErr w:type="spellStart"/>
      <w:r>
        <w:rPr>
          <w:snapToGrid w:val="0"/>
          <w:sz w:val="28"/>
        </w:rPr>
        <w:t>Самараэлектросервис</w:t>
      </w:r>
      <w:proofErr w:type="spellEnd"/>
      <w:r>
        <w:rPr>
          <w:snapToGrid w:val="0"/>
          <w:sz w:val="28"/>
        </w:rPr>
        <w:t xml:space="preserve">» на 115,1%, </w:t>
      </w:r>
      <w:r w:rsidRPr="00B114D6">
        <w:rPr>
          <w:sz w:val="28"/>
          <w:szCs w:val="28"/>
        </w:rPr>
        <w:t>ВКМ Похвистнево Саратовского филиала ОАО "ВРК - 3"</w:t>
      </w:r>
      <w:r>
        <w:rPr>
          <w:sz w:val="28"/>
          <w:szCs w:val="28"/>
        </w:rPr>
        <w:t xml:space="preserve"> в 3,9 раз.</w:t>
      </w:r>
      <w:r w:rsidR="00C913D4">
        <w:rPr>
          <w:sz w:val="28"/>
          <w:szCs w:val="28"/>
        </w:rPr>
        <w:t xml:space="preserve"> </w:t>
      </w:r>
      <w:r w:rsidR="00661BA4">
        <w:rPr>
          <w:sz w:val="28"/>
          <w:szCs w:val="28"/>
        </w:rPr>
        <w:t>О</w:t>
      </w:r>
      <w:r w:rsidR="00C913D4">
        <w:rPr>
          <w:sz w:val="28"/>
          <w:szCs w:val="28"/>
        </w:rPr>
        <w:t>бъем отгрузк</w:t>
      </w:r>
      <w:proofErr w:type="gramStart"/>
      <w:r w:rsidR="00C913D4">
        <w:rPr>
          <w:sz w:val="28"/>
          <w:szCs w:val="28"/>
        </w:rPr>
        <w:t>и ООО</w:t>
      </w:r>
      <w:proofErr w:type="gramEnd"/>
      <w:r w:rsidR="00C913D4">
        <w:rPr>
          <w:sz w:val="28"/>
          <w:szCs w:val="28"/>
        </w:rPr>
        <w:t xml:space="preserve"> «СВГК» составил 28,4 млн. рублей. В 2013 году произведено техническое обслуживание газового оборудования в  20251 квартир и жилых домов; реконструкция систем газоснабжения в 147 квартирах и жилых домах</w:t>
      </w:r>
      <w:r w:rsidR="00661BA4">
        <w:rPr>
          <w:sz w:val="28"/>
          <w:szCs w:val="28"/>
        </w:rPr>
        <w:t>; установлено 316 приборов учета газа.</w:t>
      </w:r>
    </w:p>
    <w:p w:rsidR="005C4E4D" w:rsidRDefault="005C4E4D" w:rsidP="005C4E4D">
      <w:pPr>
        <w:pStyle w:val="2"/>
        <w:spacing w:after="0" w:line="276" w:lineRule="auto"/>
        <w:ind w:firstLine="720"/>
        <w:contextualSpacing/>
        <w:jc w:val="both"/>
        <w:rPr>
          <w:snapToGrid w:val="0"/>
          <w:sz w:val="28"/>
        </w:rPr>
      </w:pPr>
      <w:r>
        <w:rPr>
          <w:snapToGrid w:val="0"/>
          <w:sz w:val="28"/>
        </w:rPr>
        <w:t xml:space="preserve">Снижение объемов добычи нефти </w:t>
      </w:r>
      <w:r w:rsidR="00664F06">
        <w:rPr>
          <w:snapToGrid w:val="0"/>
          <w:sz w:val="28"/>
        </w:rPr>
        <w:t>повлекло</w:t>
      </w:r>
      <w:r>
        <w:rPr>
          <w:snapToGrid w:val="0"/>
          <w:sz w:val="28"/>
        </w:rPr>
        <w:t xml:space="preserve"> сокращени</w:t>
      </w:r>
      <w:r w:rsidR="00664F06">
        <w:rPr>
          <w:snapToGrid w:val="0"/>
          <w:sz w:val="28"/>
        </w:rPr>
        <w:t>е</w:t>
      </w:r>
      <w:r>
        <w:rPr>
          <w:snapToGrid w:val="0"/>
          <w:sz w:val="28"/>
        </w:rPr>
        <w:t xml:space="preserve"> индекса промышленного производства со 104,5% в 2012 году до 90% в 2013 году. Индекс промышленного производства по Самарской области составил 101,4%.</w:t>
      </w:r>
    </w:p>
    <w:p w:rsidR="005C4E4D" w:rsidRDefault="005C4E4D" w:rsidP="005C4E4D">
      <w:pPr>
        <w:pStyle w:val="2"/>
        <w:spacing w:after="0" w:line="276" w:lineRule="auto"/>
        <w:ind w:firstLine="709"/>
        <w:contextualSpacing/>
        <w:jc w:val="both"/>
        <w:rPr>
          <w:snapToGrid w:val="0"/>
          <w:sz w:val="28"/>
        </w:rPr>
      </w:pPr>
      <w:r>
        <w:rPr>
          <w:snapToGrid w:val="0"/>
          <w:sz w:val="28"/>
        </w:rPr>
        <w:t xml:space="preserve">В рейтинге городских округов по уровню индекса промышленного производства городской округ Похвистнево занимает </w:t>
      </w:r>
      <w:r w:rsidR="00ED7F42">
        <w:rPr>
          <w:snapToGrid w:val="0"/>
          <w:sz w:val="28"/>
        </w:rPr>
        <w:t>10</w:t>
      </w:r>
      <w:r>
        <w:rPr>
          <w:snapToGrid w:val="0"/>
          <w:sz w:val="28"/>
        </w:rPr>
        <w:t xml:space="preserve"> позицию.</w:t>
      </w:r>
      <w:r w:rsidR="00D815E6">
        <w:rPr>
          <w:snapToGrid w:val="0"/>
          <w:sz w:val="28"/>
        </w:rPr>
        <w:t xml:space="preserve"> </w:t>
      </w:r>
    </w:p>
    <w:p w:rsidR="005C4E4D" w:rsidRDefault="00ED7F42" w:rsidP="005C4E4D">
      <w:pPr>
        <w:pStyle w:val="2"/>
        <w:spacing w:after="0" w:line="276" w:lineRule="auto"/>
        <w:contextualSpacing/>
        <w:jc w:val="center"/>
        <w:rPr>
          <w:b/>
          <w:snapToGrid w:val="0"/>
          <w:sz w:val="28"/>
        </w:rPr>
      </w:pPr>
      <w:r w:rsidRPr="00ED7F42">
        <w:rPr>
          <w:b/>
          <w:noProof/>
          <w:snapToGrid w:val="0"/>
          <w:sz w:val="28"/>
        </w:rPr>
        <w:lastRenderedPageBreak/>
        <w:drawing>
          <wp:inline distT="0" distB="0" distL="0" distR="0">
            <wp:extent cx="4572000" cy="2933700"/>
            <wp:effectExtent l="19050" t="0" r="19050" b="0"/>
            <wp:docPr id="39"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815E6" w:rsidRDefault="00D815E6" w:rsidP="005C4E4D">
      <w:pPr>
        <w:pStyle w:val="2"/>
        <w:spacing w:after="0" w:line="276" w:lineRule="auto"/>
        <w:contextualSpacing/>
        <w:jc w:val="center"/>
        <w:rPr>
          <w:b/>
          <w:snapToGrid w:val="0"/>
          <w:sz w:val="28"/>
        </w:rPr>
      </w:pPr>
    </w:p>
    <w:p w:rsidR="00D815E6" w:rsidRDefault="00D815E6" w:rsidP="005C4E4D">
      <w:pPr>
        <w:pStyle w:val="2"/>
        <w:spacing w:after="0" w:line="276" w:lineRule="auto"/>
        <w:contextualSpacing/>
        <w:jc w:val="center"/>
        <w:rPr>
          <w:b/>
          <w:snapToGrid w:val="0"/>
          <w:sz w:val="28"/>
        </w:rPr>
      </w:pPr>
      <w:r w:rsidRPr="00D815E6">
        <w:rPr>
          <w:b/>
          <w:noProof/>
          <w:snapToGrid w:val="0"/>
          <w:sz w:val="28"/>
        </w:rPr>
        <w:drawing>
          <wp:inline distT="0" distB="0" distL="0" distR="0">
            <wp:extent cx="4572000" cy="2743200"/>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C4E4D" w:rsidRDefault="005C4E4D" w:rsidP="005C4E4D">
      <w:pPr>
        <w:pStyle w:val="2"/>
        <w:spacing w:after="0" w:line="276" w:lineRule="auto"/>
        <w:contextualSpacing/>
        <w:jc w:val="center"/>
        <w:rPr>
          <w:b/>
          <w:snapToGrid w:val="0"/>
          <w:sz w:val="28"/>
        </w:rPr>
      </w:pPr>
    </w:p>
    <w:p w:rsidR="008947C1" w:rsidRDefault="008947C1" w:rsidP="000A653A">
      <w:pPr>
        <w:pStyle w:val="2"/>
        <w:spacing w:after="0" w:line="276" w:lineRule="auto"/>
        <w:ind w:firstLine="567"/>
        <w:contextualSpacing/>
        <w:jc w:val="both"/>
        <w:rPr>
          <w:snapToGrid w:val="0"/>
          <w:sz w:val="28"/>
        </w:rPr>
      </w:pPr>
      <w:r w:rsidRPr="008947C1">
        <w:rPr>
          <w:snapToGrid w:val="0"/>
          <w:sz w:val="28"/>
        </w:rPr>
        <w:t xml:space="preserve">В натуральных показателях </w:t>
      </w:r>
      <w:r>
        <w:rPr>
          <w:snapToGrid w:val="0"/>
          <w:sz w:val="28"/>
        </w:rPr>
        <w:t>объем добычи нефти сократился на 11% по сравнению с 2012 годом. Объем добычи газа попутного сократился на 35,2%. Объем производства тепловой энергии увеличился на 8,6%</w:t>
      </w:r>
      <w:r w:rsidR="00664F06">
        <w:rPr>
          <w:snapToGrid w:val="0"/>
          <w:sz w:val="28"/>
        </w:rPr>
        <w:t>,</w:t>
      </w:r>
      <w:r>
        <w:rPr>
          <w:snapToGrid w:val="0"/>
          <w:sz w:val="28"/>
        </w:rPr>
        <w:t xml:space="preserve"> составив 154,8 тыс. Гкал. Объем производства </w:t>
      </w:r>
      <w:r w:rsidR="00167460">
        <w:rPr>
          <w:snapToGrid w:val="0"/>
          <w:sz w:val="28"/>
        </w:rPr>
        <w:t>масла подсолнечного нерафинированного и его фракций увеличился в 4 раза; муки пшеничной сократился на 73,1%; комбикорма – увеличился на 8,2%.</w:t>
      </w:r>
    </w:p>
    <w:p w:rsidR="008947C1" w:rsidRDefault="008947C1" w:rsidP="008947C1">
      <w:pPr>
        <w:pStyle w:val="2"/>
        <w:spacing w:after="0" w:line="276" w:lineRule="auto"/>
        <w:contextualSpacing/>
        <w:jc w:val="both"/>
        <w:rPr>
          <w:snapToGrid w:val="0"/>
          <w:sz w:val="28"/>
        </w:rPr>
      </w:pPr>
    </w:p>
    <w:p w:rsidR="00167460" w:rsidRDefault="005C4E4D" w:rsidP="00167460">
      <w:pPr>
        <w:pStyle w:val="2"/>
        <w:spacing w:after="0" w:line="276" w:lineRule="auto"/>
        <w:contextualSpacing/>
        <w:jc w:val="center"/>
        <w:rPr>
          <w:b/>
          <w:snapToGrid w:val="0"/>
          <w:sz w:val="28"/>
        </w:rPr>
      </w:pPr>
      <w:r>
        <w:rPr>
          <w:b/>
          <w:snapToGrid w:val="0"/>
          <w:sz w:val="28"/>
        </w:rPr>
        <w:t>Итоги работы муниципальных предприятий и акционерных обществ</w:t>
      </w:r>
      <w:r w:rsidR="00167460" w:rsidRPr="00167460">
        <w:rPr>
          <w:b/>
          <w:snapToGrid w:val="0"/>
          <w:sz w:val="28"/>
        </w:rPr>
        <w:t xml:space="preserve"> </w:t>
      </w:r>
      <w:r w:rsidR="00167460">
        <w:rPr>
          <w:b/>
          <w:snapToGrid w:val="0"/>
          <w:sz w:val="28"/>
        </w:rPr>
        <w:t>с долей</w:t>
      </w:r>
      <w:r w:rsidR="00C913D4">
        <w:rPr>
          <w:b/>
          <w:snapToGrid w:val="0"/>
          <w:sz w:val="28"/>
        </w:rPr>
        <w:t xml:space="preserve"> участия в уставном капитале </w:t>
      </w:r>
      <w:r w:rsidR="00167460">
        <w:rPr>
          <w:b/>
          <w:snapToGrid w:val="0"/>
          <w:sz w:val="28"/>
        </w:rPr>
        <w:t xml:space="preserve"> </w:t>
      </w:r>
      <w:r w:rsidR="00442637">
        <w:rPr>
          <w:b/>
          <w:snapToGrid w:val="0"/>
          <w:sz w:val="28"/>
        </w:rPr>
        <w:t>городского округа</w:t>
      </w:r>
      <w:r w:rsidR="00C913D4">
        <w:rPr>
          <w:b/>
          <w:snapToGrid w:val="0"/>
          <w:sz w:val="28"/>
        </w:rPr>
        <w:t xml:space="preserve"> Похвистнево</w:t>
      </w:r>
    </w:p>
    <w:p w:rsidR="00557C8D" w:rsidRDefault="00557C8D" w:rsidP="00AA400E">
      <w:pPr>
        <w:pStyle w:val="2"/>
        <w:spacing w:after="0" w:line="276" w:lineRule="auto"/>
        <w:ind w:firstLine="709"/>
        <w:contextualSpacing/>
        <w:jc w:val="both"/>
        <w:rPr>
          <w:snapToGrid w:val="0"/>
          <w:sz w:val="28"/>
        </w:rPr>
      </w:pPr>
      <w:r>
        <w:rPr>
          <w:snapToGrid w:val="0"/>
          <w:sz w:val="28"/>
        </w:rPr>
        <w:t xml:space="preserve">В 2013 году из 6 предприятий </w:t>
      </w:r>
      <w:r w:rsidR="00E612C4" w:rsidRPr="00E612C4">
        <w:rPr>
          <w:snapToGrid w:val="0"/>
          <w:sz w:val="28"/>
        </w:rPr>
        <w:t>и акционерных обществ с долей участия в уставном капитале  городского округа Похвистнево</w:t>
      </w:r>
      <w:r>
        <w:rPr>
          <w:snapToGrid w:val="0"/>
          <w:sz w:val="28"/>
        </w:rPr>
        <w:t xml:space="preserve"> одно сработало с убытками (МУКП «Общежитие </w:t>
      </w:r>
      <w:proofErr w:type="gramStart"/>
      <w:r>
        <w:rPr>
          <w:snapToGrid w:val="0"/>
          <w:sz w:val="28"/>
        </w:rPr>
        <w:t>г</w:t>
      </w:r>
      <w:proofErr w:type="gramEnd"/>
      <w:r>
        <w:rPr>
          <w:snapToGrid w:val="0"/>
          <w:sz w:val="28"/>
        </w:rPr>
        <w:t xml:space="preserve">.о. Похвистнево»). Улучшили финансовые </w:t>
      </w:r>
      <w:r>
        <w:rPr>
          <w:snapToGrid w:val="0"/>
          <w:sz w:val="28"/>
        </w:rPr>
        <w:lastRenderedPageBreak/>
        <w:t>результаты</w:t>
      </w:r>
      <w:r w:rsidR="00E612C4">
        <w:rPr>
          <w:snapToGrid w:val="0"/>
          <w:sz w:val="28"/>
        </w:rPr>
        <w:t xml:space="preserve"> по балансовой прибыли</w:t>
      </w:r>
      <w:r>
        <w:rPr>
          <w:snapToGrid w:val="0"/>
          <w:sz w:val="28"/>
        </w:rPr>
        <w:t xml:space="preserve"> 4 предприятия (МУП </w:t>
      </w:r>
      <w:proofErr w:type="spellStart"/>
      <w:r>
        <w:rPr>
          <w:snapToGrid w:val="0"/>
          <w:sz w:val="28"/>
        </w:rPr>
        <w:t>ГаЖКХ</w:t>
      </w:r>
      <w:proofErr w:type="spellEnd"/>
      <w:r>
        <w:rPr>
          <w:snapToGrid w:val="0"/>
          <w:sz w:val="28"/>
        </w:rPr>
        <w:t xml:space="preserve">, МУП ТСС, МУП ВКХ, </w:t>
      </w:r>
      <w:r w:rsidR="00E612C4">
        <w:rPr>
          <w:snapToGrid w:val="0"/>
          <w:sz w:val="28"/>
        </w:rPr>
        <w:t>ОАО</w:t>
      </w:r>
      <w:r>
        <w:rPr>
          <w:snapToGrid w:val="0"/>
          <w:sz w:val="28"/>
        </w:rPr>
        <w:t xml:space="preserve"> Похвистневоэнерго).</w:t>
      </w:r>
    </w:p>
    <w:p w:rsidR="00AA400E" w:rsidRDefault="00AA400E" w:rsidP="00AA400E">
      <w:pPr>
        <w:pStyle w:val="2"/>
        <w:spacing w:after="0" w:line="276" w:lineRule="auto"/>
        <w:ind w:firstLine="709"/>
        <w:contextualSpacing/>
        <w:jc w:val="both"/>
        <w:rPr>
          <w:snapToGrid w:val="0"/>
          <w:sz w:val="28"/>
        </w:rPr>
      </w:pPr>
      <w:r>
        <w:rPr>
          <w:snapToGrid w:val="0"/>
          <w:sz w:val="28"/>
        </w:rPr>
        <w:t>ОАО ИИЦ увеличена выручка от основных видов деятельности на 5,2% с  одновременным ростом расходов на 6,5%.  Валовая прибыль предприятия сократилась на 16,5%</w:t>
      </w:r>
      <w:r w:rsidR="00E612C4">
        <w:rPr>
          <w:snapToGrid w:val="0"/>
          <w:sz w:val="28"/>
        </w:rPr>
        <w:t>,</w:t>
      </w:r>
      <w:r>
        <w:rPr>
          <w:snapToGrid w:val="0"/>
          <w:sz w:val="28"/>
        </w:rPr>
        <w:t xml:space="preserve"> составив 1145 тыс. рублей. За отчетный период предприятие сократило выпуск газет на 2,6% с 1486 до 1447 тыс. штук, но увеличило выпуск бланочной продукции на 11,2%, календарей, афиш в 11 раз, коробок </w:t>
      </w:r>
      <w:proofErr w:type="gramStart"/>
      <w:r>
        <w:rPr>
          <w:snapToGrid w:val="0"/>
          <w:sz w:val="28"/>
        </w:rPr>
        <w:t>на</w:t>
      </w:r>
      <w:proofErr w:type="gramEnd"/>
      <w:r>
        <w:rPr>
          <w:snapToGrid w:val="0"/>
          <w:sz w:val="28"/>
        </w:rPr>
        <w:t xml:space="preserve"> 17,7%.</w:t>
      </w:r>
    </w:p>
    <w:p w:rsidR="00557C8D" w:rsidRPr="00442637" w:rsidRDefault="00442637" w:rsidP="00557C8D">
      <w:pPr>
        <w:pStyle w:val="2"/>
        <w:spacing w:after="0" w:line="276" w:lineRule="auto"/>
        <w:ind w:firstLine="709"/>
        <w:contextualSpacing/>
        <w:jc w:val="center"/>
        <w:rPr>
          <w:snapToGrid w:val="0"/>
          <w:sz w:val="28"/>
        </w:rPr>
      </w:pPr>
      <w:r>
        <w:rPr>
          <w:snapToGrid w:val="0"/>
          <w:sz w:val="28"/>
        </w:rPr>
        <w:t xml:space="preserve">Итоги работы муниципальных предприятий </w:t>
      </w:r>
      <w:r w:rsidRPr="00442637">
        <w:rPr>
          <w:snapToGrid w:val="0"/>
          <w:sz w:val="28"/>
        </w:rPr>
        <w:t>и акционерных обществ с долей участия городского округа</w:t>
      </w:r>
    </w:p>
    <w:tbl>
      <w:tblPr>
        <w:tblW w:w="9868" w:type="dxa"/>
        <w:tblInd w:w="103" w:type="dxa"/>
        <w:tblLayout w:type="fixed"/>
        <w:tblLook w:val="04A0"/>
      </w:tblPr>
      <w:tblGrid>
        <w:gridCol w:w="1706"/>
        <w:gridCol w:w="996"/>
        <w:gridCol w:w="1116"/>
        <w:gridCol w:w="756"/>
        <w:gridCol w:w="973"/>
        <w:gridCol w:w="973"/>
        <w:gridCol w:w="756"/>
        <w:gridCol w:w="876"/>
        <w:gridCol w:w="784"/>
        <w:gridCol w:w="932"/>
      </w:tblGrid>
      <w:tr w:rsidR="00954F9D" w:rsidRPr="00954F9D" w:rsidTr="00E612C4">
        <w:trPr>
          <w:trHeight w:val="1290"/>
        </w:trPr>
        <w:tc>
          <w:tcPr>
            <w:tcW w:w="170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954F9D" w:rsidRPr="00954F9D" w:rsidRDefault="00954F9D" w:rsidP="00954F9D">
            <w:pPr>
              <w:spacing w:after="0" w:line="240" w:lineRule="auto"/>
              <w:rPr>
                <w:rFonts w:ascii="Times New Roman" w:eastAsia="Times New Roman" w:hAnsi="Times New Roman" w:cs="Times New Roman"/>
                <w:color w:val="000000"/>
                <w:sz w:val="24"/>
                <w:szCs w:val="24"/>
                <w:lang w:eastAsia="ru-RU"/>
              </w:rPr>
            </w:pPr>
            <w:proofErr w:type="spellStart"/>
            <w:proofErr w:type="gramStart"/>
            <w:r w:rsidRPr="00954F9D">
              <w:rPr>
                <w:rFonts w:ascii="Times New Roman" w:eastAsia="Times New Roman" w:hAnsi="Times New Roman" w:cs="Times New Roman"/>
                <w:color w:val="000000"/>
                <w:sz w:val="24"/>
                <w:szCs w:val="24"/>
                <w:lang w:eastAsia="ru-RU"/>
              </w:rPr>
              <w:t>Наименова</w:t>
            </w:r>
            <w:r w:rsidR="00557C8D">
              <w:rPr>
                <w:rFonts w:ascii="Times New Roman" w:eastAsia="Times New Roman" w:hAnsi="Times New Roman" w:cs="Times New Roman"/>
                <w:color w:val="000000"/>
                <w:sz w:val="24"/>
                <w:szCs w:val="24"/>
                <w:lang w:eastAsia="ru-RU"/>
              </w:rPr>
              <w:t>-</w:t>
            </w:r>
            <w:r w:rsidRPr="00954F9D">
              <w:rPr>
                <w:rFonts w:ascii="Times New Roman" w:eastAsia="Times New Roman" w:hAnsi="Times New Roman" w:cs="Times New Roman"/>
                <w:color w:val="000000"/>
                <w:sz w:val="24"/>
                <w:szCs w:val="24"/>
                <w:lang w:eastAsia="ru-RU"/>
              </w:rPr>
              <w:t>ние</w:t>
            </w:r>
            <w:proofErr w:type="spellEnd"/>
            <w:proofErr w:type="gramEnd"/>
            <w:r w:rsidRPr="00954F9D">
              <w:rPr>
                <w:rFonts w:ascii="Times New Roman" w:eastAsia="Times New Roman" w:hAnsi="Times New Roman" w:cs="Times New Roman"/>
                <w:color w:val="000000"/>
                <w:sz w:val="24"/>
                <w:szCs w:val="24"/>
                <w:lang w:eastAsia="ru-RU"/>
              </w:rPr>
              <w:t xml:space="preserve"> предприятия</w:t>
            </w:r>
          </w:p>
        </w:tc>
        <w:tc>
          <w:tcPr>
            <w:tcW w:w="2868" w:type="dxa"/>
            <w:gridSpan w:val="3"/>
            <w:tcBorders>
              <w:top w:val="single" w:sz="4" w:space="0" w:color="auto"/>
              <w:left w:val="nil"/>
              <w:bottom w:val="single" w:sz="4" w:space="0" w:color="auto"/>
              <w:right w:val="single" w:sz="4" w:space="0" w:color="auto"/>
            </w:tcBorders>
            <w:shd w:val="clear" w:color="auto" w:fill="auto"/>
            <w:vAlign w:val="bottom"/>
            <w:hideMark/>
          </w:tcPr>
          <w:p w:rsidR="00954F9D" w:rsidRPr="00954F9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Выручка от основных видов деятельности, тыс. руб.</w:t>
            </w:r>
          </w:p>
        </w:tc>
        <w:tc>
          <w:tcPr>
            <w:tcW w:w="2702" w:type="dxa"/>
            <w:gridSpan w:val="3"/>
            <w:tcBorders>
              <w:top w:val="single" w:sz="4" w:space="0" w:color="auto"/>
              <w:left w:val="nil"/>
              <w:bottom w:val="single" w:sz="4" w:space="0" w:color="auto"/>
              <w:right w:val="single" w:sz="4" w:space="0" w:color="auto"/>
            </w:tcBorders>
            <w:shd w:val="clear" w:color="auto" w:fill="auto"/>
            <w:vAlign w:val="bottom"/>
            <w:hideMark/>
          </w:tcPr>
          <w:p w:rsidR="00954F9D" w:rsidRPr="00954F9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Расходы по  основным видам деятельности, тыс. руб.</w:t>
            </w:r>
          </w:p>
        </w:tc>
        <w:tc>
          <w:tcPr>
            <w:tcW w:w="2592" w:type="dxa"/>
            <w:gridSpan w:val="3"/>
            <w:tcBorders>
              <w:top w:val="single" w:sz="4" w:space="0" w:color="auto"/>
              <w:left w:val="nil"/>
              <w:bottom w:val="single" w:sz="4" w:space="0" w:color="auto"/>
              <w:right w:val="single" w:sz="4" w:space="0" w:color="auto"/>
            </w:tcBorders>
            <w:shd w:val="clear" w:color="auto" w:fill="auto"/>
            <w:vAlign w:val="bottom"/>
            <w:hideMark/>
          </w:tcPr>
          <w:p w:rsidR="00954F9D" w:rsidRPr="00954F9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Прибыль от основной деятельности (валовая прибыль), тыс. руб.</w:t>
            </w:r>
          </w:p>
        </w:tc>
      </w:tr>
      <w:tr w:rsidR="00954F9D" w:rsidRPr="00954F9D" w:rsidTr="00E612C4">
        <w:trPr>
          <w:trHeight w:val="300"/>
        </w:trPr>
        <w:tc>
          <w:tcPr>
            <w:tcW w:w="1706" w:type="dxa"/>
            <w:vMerge/>
            <w:tcBorders>
              <w:top w:val="single" w:sz="4" w:space="0" w:color="auto"/>
              <w:left w:val="single" w:sz="4" w:space="0" w:color="auto"/>
              <w:bottom w:val="single" w:sz="4" w:space="0" w:color="auto"/>
              <w:right w:val="single" w:sz="4" w:space="0" w:color="auto"/>
            </w:tcBorders>
            <w:vAlign w:val="center"/>
            <w:hideMark/>
          </w:tcPr>
          <w:p w:rsidR="00954F9D" w:rsidRPr="00954F9D" w:rsidRDefault="00954F9D" w:rsidP="00954F9D">
            <w:pPr>
              <w:spacing w:after="0" w:line="240" w:lineRule="auto"/>
              <w:rPr>
                <w:rFonts w:ascii="Times New Roman" w:eastAsia="Times New Roman" w:hAnsi="Times New Roman" w:cs="Times New Roman"/>
                <w:color w:val="000000"/>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bottom"/>
            <w:hideMark/>
          </w:tcPr>
          <w:p w:rsidR="00954F9D" w:rsidRPr="00954F9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2012</w:t>
            </w:r>
          </w:p>
        </w:tc>
        <w:tc>
          <w:tcPr>
            <w:tcW w:w="1116" w:type="dxa"/>
            <w:tcBorders>
              <w:top w:val="nil"/>
              <w:left w:val="nil"/>
              <w:bottom w:val="single" w:sz="4" w:space="0" w:color="auto"/>
              <w:right w:val="single" w:sz="4" w:space="0" w:color="auto"/>
            </w:tcBorders>
            <w:shd w:val="clear" w:color="auto" w:fill="auto"/>
            <w:noWrap/>
            <w:vAlign w:val="bottom"/>
            <w:hideMark/>
          </w:tcPr>
          <w:p w:rsidR="00954F9D" w:rsidRPr="00954F9D" w:rsidRDefault="00954F9D" w:rsidP="00954F9D">
            <w:pPr>
              <w:spacing w:after="0" w:line="240" w:lineRule="auto"/>
              <w:jc w:val="right"/>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2013</w:t>
            </w:r>
          </w:p>
        </w:tc>
        <w:tc>
          <w:tcPr>
            <w:tcW w:w="756" w:type="dxa"/>
            <w:tcBorders>
              <w:top w:val="nil"/>
              <w:left w:val="nil"/>
              <w:bottom w:val="single" w:sz="4" w:space="0" w:color="auto"/>
              <w:right w:val="single" w:sz="4" w:space="0" w:color="auto"/>
            </w:tcBorders>
            <w:shd w:val="clear" w:color="auto" w:fill="auto"/>
            <w:noWrap/>
            <w:vAlign w:val="bottom"/>
            <w:hideMark/>
          </w:tcPr>
          <w:p w:rsidR="00954F9D" w:rsidRPr="00954F9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w:t>
            </w:r>
          </w:p>
        </w:tc>
        <w:tc>
          <w:tcPr>
            <w:tcW w:w="973" w:type="dxa"/>
            <w:tcBorders>
              <w:top w:val="nil"/>
              <w:left w:val="nil"/>
              <w:bottom w:val="single" w:sz="4" w:space="0" w:color="auto"/>
              <w:right w:val="single" w:sz="4" w:space="0" w:color="auto"/>
            </w:tcBorders>
            <w:shd w:val="clear" w:color="auto" w:fill="auto"/>
            <w:noWrap/>
            <w:vAlign w:val="bottom"/>
            <w:hideMark/>
          </w:tcPr>
          <w:p w:rsidR="00954F9D" w:rsidRPr="00954F9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2012</w:t>
            </w:r>
          </w:p>
        </w:tc>
        <w:tc>
          <w:tcPr>
            <w:tcW w:w="973" w:type="dxa"/>
            <w:tcBorders>
              <w:top w:val="nil"/>
              <w:left w:val="nil"/>
              <w:bottom w:val="single" w:sz="4" w:space="0" w:color="auto"/>
              <w:right w:val="single" w:sz="4" w:space="0" w:color="auto"/>
            </w:tcBorders>
            <w:shd w:val="clear" w:color="auto" w:fill="auto"/>
            <w:noWrap/>
            <w:vAlign w:val="bottom"/>
            <w:hideMark/>
          </w:tcPr>
          <w:p w:rsidR="00954F9D" w:rsidRPr="00954F9D" w:rsidRDefault="00954F9D" w:rsidP="00954F9D">
            <w:pPr>
              <w:spacing w:after="0" w:line="240" w:lineRule="auto"/>
              <w:jc w:val="right"/>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2013</w:t>
            </w:r>
          </w:p>
        </w:tc>
        <w:tc>
          <w:tcPr>
            <w:tcW w:w="756" w:type="dxa"/>
            <w:tcBorders>
              <w:top w:val="nil"/>
              <w:left w:val="nil"/>
              <w:bottom w:val="single" w:sz="4" w:space="0" w:color="auto"/>
              <w:right w:val="single" w:sz="4" w:space="0" w:color="auto"/>
            </w:tcBorders>
            <w:shd w:val="clear" w:color="auto" w:fill="auto"/>
            <w:noWrap/>
            <w:vAlign w:val="bottom"/>
            <w:hideMark/>
          </w:tcPr>
          <w:p w:rsidR="00954F9D" w:rsidRPr="00954F9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w:t>
            </w:r>
          </w:p>
        </w:tc>
        <w:tc>
          <w:tcPr>
            <w:tcW w:w="876" w:type="dxa"/>
            <w:tcBorders>
              <w:top w:val="nil"/>
              <w:left w:val="nil"/>
              <w:bottom w:val="single" w:sz="4" w:space="0" w:color="auto"/>
              <w:right w:val="single" w:sz="4" w:space="0" w:color="auto"/>
            </w:tcBorders>
            <w:shd w:val="clear" w:color="auto" w:fill="auto"/>
            <w:noWrap/>
            <w:vAlign w:val="bottom"/>
            <w:hideMark/>
          </w:tcPr>
          <w:p w:rsidR="00954F9D" w:rsidRPr="00954F9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2012</w:t>
            </w:r>
          </w:p>
        </w:tc>
        <w:tc>
          <w:tcPr>
            <w:tcW w:w="784" w:type="dxa"/>
            <w:tcBorders>
              <w:top w:val="nil"/>
              <w:left w:val="nil"/>
              <w:bottom w:val="single" w:sz="4" w:space="0" w:color="auto"/>
              <w:right w:val="single" w:sz="4" w:space="0" w:color="auto"/>
            </w:tcBorders>
            <w:shd w:val="clear" w:color="auto" w:fill="auto"/>
            <w:noWrap/>
            <w:vAlign w:val="bottom"/>
            <w:hideMark/>
          </w:tcPr>
          <w:p w:rsidR="00954F9D" w:rsidRPr="00954F9D" w:rsidRDefault="00954F9D" w:rsidP="00954F9D">
            <w:pPr>
              <w:spacing w:after="0" w:line="240" w:lineRule="auto"/>
              <w:jc w:val="right"/>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2013</w:t>
            </w:r>
          </w:p>
        </w:tc>
        <w:tc>
          <w:tcPr>
            <w:tcW w:w="932" w:type="dxa"/>
            <w:tcBorders>
              <w:top w:val="nil"/>
              <w:left w:val="nil"/>
              <w:bottom w:val="single" w:sz="4" w:space="0" w:color="auto"/>
              <w:right w:val="single" w:sz="4" w:space="0" w:color="auto"/>
            </w:tcBorders>
            <w:shd w:val="clear" w:color="auto" w:fill="auto"/>
            <w:noWrap/>
            <w:vAlign w:val="bottom"/>
            <w:hideMark/>
          </w:tcPr>
          <w:p w:rsidR="00954F9D" w:rsidRPr="00954F9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w:t>
            </w:r>
          </w:p>
        </w:tc>
      </w:tr>
      <w:tr w:rsidR="00954F9D" w:rsidRPr="00954F9D" w:rsidTr="00E612C4">
        <w:trPr>
          <w:trHeight w:val="300"/>
        </w:trPr>
        <w:tc>
          <w:tcPr>
            <w:tcW w:w="1706" w:type="dxa"/>
            <w:tcBorders>
              <w:top w:val="nil"/>
              <w:left w:val="single" w:sz="4" w:space="0" w:color="auto"/>
              <w:bottom w:val="single" w:sz="4" w:space="0" w:color="auto"/>
              <w:right w:val="single" w:sz="4" w:space="0" w:color="auto"/>
            </w:tcBorders>
            <w:shd w:val="clear" w:color="auto" w:fill="auto"/>
            <w:vAlign w:val="bottom"/>
            <w:hideMark/>
          </w:tcPr>
          <w:p w:rsidR="00954F9D" w:rsidRPr="00954F9D" w:rsidRDefault="00954F9D" w:rsidP="00954F9D">
            <w:pPr>
              <w:spacing w:after="0" w:line="240" w:lineRule="auto"/>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 xml:space="preserve">МУП </w:t>
            </w:r>
            <w:proofErr w:type="spellStart"/>
            <w:r w:rsidRPr="00954F9D">
              <w:rPr>
                <w:rFonts w:ascii="Times New Roman" w:eastAsia="Times New Roman" w:hAnsi="Times New Roman" w:cs="Times New Roman"/>
                <w:color w:val="000000"/>
                <w:sz w:val="24"/>
                <w:szCs w:val="24"/>
                <w:lang w:eastAsia="ru-RU"/>
              </w:rPr>
              <w:t>ГаЖКХ</w:t>
            </w:r>
            <w:proofErr w:type="spellEnd"/>
          </w:p>
        </w:tc>
        <w:tc>
          <w:tcPr>
            <w:tcW w:w="996" w:type="dxa"/>
            <w:tcBorders>
              <w:top w:val="nil"/>
              <w:left w:val="nil"/>
              <w:bottom w:val="single" w:sz="4" w:space="0" w:color="auto"/>
              <w:right w:val="single" w:sz="4" w:space="0" w:color="auto"/>
            </w:tcBorders>
            <w:shd w:val="clear" w:color="auto" w:fill="auto"/>
            <w:noWrap/>
            <w:vAlign w:val="bottom"/>
            <w:hideMark/>
          </w:tcPr>
          <w:p w:rsidR="00954F9D" w:rsidRPr="00954F9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188,9</w:t>
            </w:r>
          </w:p>
        </w:tc>
        <w:tc>
          <w:tcPr>
            <w:tcW w:w="1116" w:type="dxa"/>
            <w:tcBorders>
              <w:top w:val="nil"/>
              <w:left w:val="nil"/>
              <w:bottom w:val="single" w:sz="4" w:space="0" w:color="auto"/>
              <w:right w:val="single" w:sz="4" w:space="0" w:color="auto"/>
            </w:tcBorders>
            <w:shd w:val="clear" w:color="auto" w:fill="auto"/>
            <w:noWrap/>
            <w:vAlign w:val="bottom"/>
            <w:hideMark/>
          </w:tcPr>
          <w:p w:rsidR="00954F9D" w:rsidRPr="00954F9D" w:rsidRDefault="00954F9D" w:rsidP="00954F9D">
            <w:pPr>
              <w:spacing w:after="0" w:line="240" w:lineRule="auto"/>
              <w:jc w:val="right"/>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195</w:t>
            </w:r>
          </w:p>
        </w:tc>
        <w:tc>
          <w:tcPr>
            <w:tcW w:w="756"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bCs/>
                <w:color w:val="000000"/>
                <w:sz w:val="24"/>
                <w:szCs w:val="24"/>
                <w:lang w:eastAsia="ru-RU"/>
              </w:rPr>
            </w:pPr>
            <w:r w:rsidRPr="00557C8D">
              <w:rPr>
                <w:rFonts w:ascii="Times New Roman" w:eastAsia="Times New Roman" w:hAnsi="Times New Roman" w:cs="Times New Roman"/>
                <w:bCs/>
                <w:color w:val="000000"/>
                <w:sz w:val="24"/>
                <w:szCs w:val="24"/>
                <w:lang w:eastAsia="ru-RU"/>
              </w:rPr>
              <w:t>103,2</w:t>
            </w:r>
          </w:p>
        </w:tc>
        <w:tc>
          <w:tcPr>
            <w:tcW w:w="973"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202</w:t>
            </w:r>
          </w:p>
        </w:tc>
        <w:tc>
          <w:tcPr>
            <w:tcW w:w="973"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right"/>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147,5</w:t>
            </w:r>
          </w:p>
        </w:tc>
        <w:tc>
          <w:tcPr>
            <w:tcW w:w="756"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bCs/>
                <w:color w:val="000000"/>
                <w:sz w:val="24"/>
                <w:szCs w:val="24"/>
                <w:lang w:eastAsia="ru-RU"/>
              </w:rPr>
            </w:pPr>
            <w:r w:rsidRPr="00557C8D">
              <w:rPr>
                <w:rFonts w:ascii="Times New Roman" w:eastAsia="Times New Roman" w:hAnsi="Times New Roman" w:cs="Times New Roman"/>
                <w:bCs/>
                <w:color w:val="000000"/>
                <w:sz w:val="24"/>
                <w:szCs w:val="24"/>
                <w:lang w:eastAsia="ru-RU"/>
              </w:rPr>
              <w:t>73,0</w:t>
            </w:r>
          </w:p>
        </w:tc>
        <w:tc>
          <w:tcPr>
            <w:tcW w:w="876"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-13,1</w:t>
            </w:r>
          </w:p>
        </w:tc>
        <w:tc>
          <w:tcPr>
            <w:tcW w:w="784" w:type="dxa"/>
            <w:tcBorders>
              <w:top w:val="nil"/>
              <w:left w:val="nil"/>
              <w:bottom w:val="single" w:sz="4" w:space="0" w:color="auto"/>
              <w:right w:val="single" w:sz="4" w:space="0" w:color="auto"/>
            </w:tcBorders>
            <w:shd w:val="clear" w:color="auto" w:fill="auto"/>
            <w:noWrap/>
            <w:vAlign w:val="bottom"/>
            <w:hideMark/>
          </w:tcPr>
          <w:p w:rsidR="00954F9D" w:rsidRPr="00E612C4"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E612C4">
              <w:rPr>
                <w:rFonts w:ascii="Times New Roman" w:eastAsia="Times New Roman" w:hAnsi="Times New Roman" w:cs="Times New Roman"/>
                <w:color w:val="000000"/>
                <w:sz w:val="24"/>
                <w:szCs w:val="24"/>
                <w:lang w:eastAsia="ru-RU"/>
              </w:rPr>
              <w:t>47,5</w:t>
            </w:r>
          </w:p>
        </w:tc>
        <w:tc>
          <w:tcPr>
            <w:tcW w:w="932" w:type="dxa"/>
            <w:tcBorders>
              <w:top w:val="nil"/>
              <w:left w:val="nil"/>
              <w:bottom w:val="single" w:sz="4" w:space="0" w:color="auto"/>
              <w:right w:val="single" w:sz="4" w:space="0" w:color="auto"/>
            </w:tcBorders>
            <w:shd w:val="clear" w:color="auto" w:fill="auto"/>
            <w:noWrap/>
            <w:vAlign w:val="bottom"/>
            <w:hideMark/>
          </w:tcPr>
          <w:p w:rsidR="00954F9D" w:rsidRPr="00E612C4" w:rsidRDefault="00E612C4" w:rsidP="00954F9D">
            <w:pPr>
              <w:spacing w:after="0" w:line="240" w:lineRule="auto"/>
              <w:jc w:val="center"/>
              <w:rPr>
                <w:rFonts w:ascii="Times New Roman" w:eastAsia="Times New Roman" w:hAnsi="Times New Roman" w:cs="Times New Roman"/>
                <w:bCs/>
                <w:color w:val="000000"/>
                <w:sz w:val="24"/>
                <w:szCs w:val="24"/>
                <w:lang w:eastAsia="ru-RU"/>
              </w:rPr>
            </w:pPr>
            <w:proofErr w:type="spellStart"/>
            <w:r>
              <w:rPr>
                <w:rFonts w:ascii="Times New Roman" w:eastAsia="Times New Roman" w:hAnsi="Times New Roman" w:cs="Times New Roman"/>
                <w:bCs/>
                <w:color w:val="000000"/>
                <w:sz w:val="24"/>
                <w:szCs w:val="24"/>
                <w:lang w:eastAsia="ru-RU"/>
              </w:rPr>
              <w:t>х</w:t>
            </w:r>
            <w:proofErr w:type="spellEnd"/>
          </w:p>
        </w:tc>
      </w:tr>
      <w:tr w:rsidR="00954F9D" w:rsidRPr="00954F9D" w:rsidTr="00E612C4">
        <w:trPr>
          <w:trHeight w:val="300"/>
        </w:trPr>
        <w:tc>
          <w:tcPr>
            <w:tcW w:w="1706" w:type="dxa"/>
            <w:tcBorders>
              <w:top w:val="nil"/>
              <w:left w:val="single" w:sz="4" w:space="0" w:color="auto"/>
              <w:bottom w:val="single" w:sz="4" w:space="0" w:color="auto"/>
              <w:right w:val="single" w:sz="4" w:space="0" w:color="auto"/>
            </w:tcBorders>
            <w:shd w:val="clear" w:color="auto" w:fill="auto"/>
            <w:vAlign w:val="bottom"/>
            <w:hideMark/>
          </w:tcPr>
          <w:p w:rsidR="00954F9D" w:rsidRPr="00954F9D" w:rsidRDefault="00954F9D" w:rsidP="00954F9D">
            <w:pPr>
              <w:spacing w:after="0" w:line="240" w:lineRule="auto"/>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МУП ТСС</w:t>
            </w:r>
          </w:p>
        </w:tc>
        <w:tc>
          <w:tcPr>
            <w:tcW w:w="996" w:type="dxa"/>
            <w:tcBorders>
              <w:top w:val="nil"/>
              <w:left w:val="nil"/>
              <w:bottom w:val="single" w:sz="4" w:space="0" w:color="auto"/>
              <w:right w:val="single" w:sz="4" w:space="0" w:color="auto"/>
            </w:tcBorders>
            <w:shd w:val="clear" w:color="auto" w:fill="auto"/>
            <w:noWrap/>
            <w:vAlign w:val="bottom"/>
            <w:hideMark/>
          </w:tcPr>
          <w:p w:rsidR="00954F9D" w:rsidRPr="00954F9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27541</w:t>
            </w:r>
          </w:p>
        </w:tc>
        <w:tc>
          <w:tcPr>
            <w:tcW w:w="1116" w:type="dxa"/>
            <w:tcBorders>
              <w:top w:val="nil"/>
              <w:left w:val="nil"/>
              <w:bottom w:val="single" w:sz="4" w:space="0" w:color="auto"/>
              <w:right w:val="single" w:sz="4" w:space="0" w:color="auto"/>
            </w:tcBorders>
            <w:shd w:val="clear" w:color="auto" w:fill="auto"/>
            <w:noWrap/>
            <w:vAlign w:val="bottom"/>
            <w:hideMark/>
          </w:tcPr>
          <w:p w:rsidR="00954F9D" w:rsidRPr="00954F9D" w:rsidRDefault="00954F9D" w:rsidP="00954F9D">
            <w:pPr>
              <w:spacing w:after="0" w:line="240" w:lineRule="auto"/>
              <w:jc w:val="right"/>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28915</w:t>
            </w:r>
          </w:p>
        </w:tc>
        <w:tc>
          <w:tcPr>
            <w:tcW w:w="756"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bCs/>
                <w:color w:val="000000"/>
                <w:sz w:val="24"/>
                <w:szCs w:val="24"/>
                <w:lang w:eastAsia="ru-RU"/>
              </w:rPr>
            </w:pPr>
            <w:r w:rsidRPr="00557C8D">
              <w:rPr>
                <w:rFonts w:ascii="Times New Roman" w:eastAsia="Times New Roman" w:hAnsi="Times New Roman" w:cs="Times New Roman"/>
                <w:bCs/>
                <w:color w:val="000000"/>
                <w:sz w:val="24"/>
                <w:szCs w:val="24"/>
                <w:lang w:eastAsia="ru-RU"/>
              </w:rPr>
              <w:t>105,0</w:t>
            </w:r>
          </w:p>
        </w:tc>
        <w:tc>
          <w:tcPr>
            <w:tcW w:w="973"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29565</w:t>
            </w:r>
          </w:p>
        </w:tc>
        <w:tc>
          <w:tcPr>
            <w:tcW w:w="973"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right"/>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36062</w:t>
            </w:r>
          </w:p>
        </w:tc>
        <w:tc>
          <w:tcPr>
            <w:tcW w:w="756"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bCs/>
                <w:color w:val="000000"/>
                <w:sz w:val="24"/>
                <w:szCs w:val="24"/>
                <w:lang w:eastAsia="ru-RU"/>
              </w:rPr>
            </w:pPr>
            <w:r w:rsidRPr="00557C8D">
              <w:rPr>
                <w:rFonts w:ascii="Times New Roman" w:eastAsia="Times New Roman" w:hAnsi="Times New Roman" w:cs="Times New Roman"/>
                <w:bCs/>
                <w:color w:val="000000"/>
                <w:sz w:val="24"/>
                <w:szCs w:val="24"/>
                <w:lang w:eastAsia="ru-RU"/>
              </w:rPr>
              <w:t>122,0</w:t>
            </w:r>
          </w:p>
        </w:tc>
        <w:tc>
          <w:tcPr>
            <w:tcW w:w="876"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-2024</w:t>
            </w:r>
          </w:p>
        </w:tc>
        <w:tc>
          <w:tcPr>
            <w:tcW w:w="784" w:type="dxa"/>
            <w:tcBorders>
              <w:top w:val="nil"/>
              <w:left w:val="nil"/>
              <w:bottom w:val="single" w:sz="4" w:space="0" w:color="auto"/>
              <w:right w:val="single" w:sz="4" w:space="0" w:color="auto"/>
            </w:tcBorders>
            <w:shd w:val="clear" w:color="auto" w:fill="auto"/>
            <w:noWrap/>
            <w:vAlign w:val="bottom"/>
            <w:hideMark/>
          </w:tcPr>
          <w:p w:rsidR="00954F9D" w:rsidRPr="00E612C4" w:rsidRDefault="00E612C4" w:rsidP="00954F9D">
            <w:pPr>
              <w:spacing w:after="0" w:line="240" w:lineRule="auto"/>
              <w:jc w:val="center"/>
              <w:rPr>
                <w:rFonts w:ascii="Times New Roman" w:eastAsia="Times New Roman" w:hAnsi="Times New Roman" w:cs="Times New Roman"/>
                <w:color w:val="000000"/>
                <w:sz w:val="24"/>
                <w:szCs w:val="24"/>
                <w:lang w:eastAsia="ru-RU"/>
              </w:rPr>
            </w:pPr>
            <w:r w:rsidRPr="00E612C4">
              <w:rPr>
                <w:rFonts w:ascii="Times New Roman" w:eastAsia="Times New Roman" w:hAnsi="Times New Roman" w:cs="Times New Roman"/>
                <w:color w:val="000000"/>
                <w:sz w:val="24"/>
                <w:szCs w:val="24"/>
                <w:lang w:eastAsia="ru-RU"/>
              </w:rPr>
              <w:t>-</w:t>
            </w:r>
            <w:r w:rsidR="00954F9D" w:rsidRPr="00E612C4">
              <w:rPr>
                <w:rFonts w:ascii="Times New Roman" w:eastAsia="Times New Roman" w:hAnsi="Times New Roman" w:cs="Times New Roman"/>
                <w:color w:val="000000"/>
                <w:sz w:val="24"/>
                <w:szCs w:val="24"/>
                <w:lang w:eastAsia="ru-RU"/>
              </w:rPr>
              <w:t>7147</w:t>
            </w:r>
          </w:p>
        </w:tc>
        <w:tc>
          <w:tcPr>
            <w:tcW w:w="932" w:type="dxa"/>
            <w:tcBorders>
              <w:top w:val="nil"/>
              <w:left w:val="nil"/>
              <w:bottom w:val="single" w:sz="4" w:space="0" w:color="auto"/>
              <w:right w:val="single" w:sz="4" w:space="0" w:color="auto"/>
            </w:tcBorders>
            <w:shd w:val="clear" w:color="auto" w:fill="auto"/>
            <w:noWrap/>
            <w:vAlign w:val="bottom"/>
            <w:hideMark/>
          </w:tcPr>
          <w:p w:rsidR="00954F9D" w:rsidRPr="00E612C4" w:rsidRDefault="00E612C4" w:rsidP="00954F9D">
            <w:pPr>
              <w:spacing w:after="0" w:line="240" w:lineRule="auto"/>
              <w:jc w:val="center"/>
              <w:rPr>
                <w:rFonts w:ascii="Times New Roman" w:eastAsia="Times New Roman" w:hAnsi="Times New Roman" w:cs="Times New Roman"/>
                <w:bCs/>
                <w:color w:val="000000"/>
                <w:sz w:val="24"/>
                <w:szCs w:val="24"/>
                <w:lang w:eastAsia="ru-RU"/>
              </w:rPr>
            </w:pPr>
            <w:proofErr w:type="spellStart"/>
            <w:r>
              <w:rPr>
                <w:rFonts w:ascii="Times New Roman" w:eastAsia="Times New Roman" w:hAnsi="Times New Roman" w:cs="Times New Roman"/>
                <w:bCs/>
                <w:color w:val="000000"/>
                <w:sz w:val="24"/>
                <w:szCs w:val="24"/>
                <w:lang w:eastAsia="ru-RU"/>
              </w:rPr>
              <w:t>х</w:t>
            </w:r>
            <w:proofErr w:type="spellEnd"/>
          </w:p>
        </w:tc>
      </w:tr>
      <w:tr w:rsidR="00954F9D" w:rsidRPr="00954F9D" w:rsidTr="00E612C4">
        <w:trPr>
          <w:trHeight w:val="300"/>
        </w:trPr>
        <w:tc>
          <w:tcPr>
            <w:tcW w:w="1706" w:type="dxa"/>
            <w:tcBorders>
              <w:top w:val="nil"/>
              <w:left w:val="single" w:sz="4" w:space="0" w:color="auto"/>
              <w:bottom w:val="single" w:sz="4" w:space="0" w:color="auto"/>
              <w:right w:val="single" w:sz="4" w:space="0" w:color="auto"/>
            </w:tcBorders>
            <w:shd w:val="clear" w:color="auto" w:fill="auto"/>
            <w:vAlign w:val="bottom"/>
            <w:hideMark/>
          </w:tcPr>
          <w:p w:rsidR="00954F9D" w:rsidRPr="00954F9D" w:rsidRDefault="00954F9D" w:rsidP="00954F9D">
            <w:pPr>
              <w:spacing w:after="0" w:line="240" w:lineRule="auto"/>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ОАО ИИЦ</w:t>
            </w:r>
          </w:p>
        </w:tc>
        <w:tc>
          <w:tcPr>
            <w:tcW w:w="996" w:type="dxa"/>
            <w:tcBorders>
              <w:top w:val="nil"/>
              <w:left w:val="nil"/>
              <w:bottom w:val="single" w:sz="4" w:space="0" w:color="auto"/>
              <w:right w:val="single" w:sz="4" w:space="0" w:color="auto"/>
            </w:tcBorders>
            <w:shd w:val="clear" w:color="auto" w:fill="auto"/>
            <w:noWrap/>
            <w:vAlign w:val="bottom"/>
            <w:hideMark/>
          </w:tcPr>
          <w:p w:rsidR="00954F9D" w:rsidRPr="00954F9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23506</w:t>
            </w:r>
          </w:p>
        </w:tc>
        <w:tc>
          <w:tcPr>
            <w:tcW w:w="1116" w:type="dxa"/>
            <w:tcBorders>
              <w:top w:val="nil"/>
              <w:left w:val="nil"/>
              <w:bottom w:val="single" w:sz="4" w:space="0" w:color="auto"/>
              <w:right w:val="single" w:sz="4" w:space="0" w:color="auto"/>
            </w:tcBorders>
            <w:shd w:val="clear" w:color="auto" w:fill="auto"/>
            <w:noWrap/>
            <w:vAlign w:val="bottom"/>
            <w:hideMark/>
          </w:tcPr>
          <w:p w:rsidR="00954F9D" w:rsidRPr="00954F9D" w:rsidRDefault="00954F9D" w:rsidP="00954F9D">
            <w:pPr>
              <w:spacing w:after="0" w:line="240" w:lineRule="auto"/>
              <w:jc w:val="right"/>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24727</w:t>
            </w:r>
          </w:p>
        </w:tc>
        <w:tc>
          <w:tcPr>
            <w:tcW w:w="756"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bCs/>
                <w:color w:val="000000"/>
                <w:sz w:val="24"/>
                <w:szCs w:val="24"/>
                <w:lang w:eastAsia="ru-RU"/>
              </w:rPr>
            </w:pPr>
            <w:r w:rsidRPr="00557C8D">
              <w:rPr>
                <w:rFonts w:ascii="Times New Roman" w:eastAsia="Times New Roman" w:hAnsi="Times New Roman" w:cs="Times New Roman"/>
                <w:bCs/>
                <w:color w:val="000000"/>
                <w:sz w:val="24"/>
                <w:szCs w:val="24"/>
                <w:lang w:eastAsia="ru-RU"/>
              </w:rPr>
              <w:t>105,2</w:t>
            </w:r>
          </w:p>
        </w:tc>
        <w:tc>
          <w:tcPr>
            <w:tcW w:w="973"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22134</w:t>
            </w:r>
          </w:p>
        </w:tc>
        <w:tc>
          <w:tcPr>
            <w:tcW w:w="973"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right"/>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23582</w:t>
            </w:r>
          </w:p>
        </w:tc>
        <w:tc>
          <w:tcPr>
            <w:tcW w:w="756"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bCs/>
                <w:color w:val="000000"/>
                <w:sz w:val="24"/>
                <w:szCs w:val="24"/>
                <w:lang w:eastAsia="ru-RU"/>
              </w:rPr>
            </w:pPr>
            <w:r w:rsidRPr="00557C8D">
              <w:rPr>
                <w:rFonts w:ascii="Times New Roman" w:eastAsia="Times New Roman" w:hAnsi="Times New Roman" w:cs="Times New Roman"/>
                <w:bCs/>
                <w:color w:val="000000"/>
                <w:sz w:val="24"/>
                <w:szCs w:val="24"/>
                <w:lang w:eastAsia="ru-RU"/>
              </w:rPr>
              <w:t>106,5</w:t>
            </w:r>
          </w:p>
        </w:tc>
        <w:tc>
          <w:tcPr>
            <w:tcW w:w="876"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1372</w:t>
            </w:r>
          </w:p>
        </w:tc>
        <w:tc>
          <w:tcPr>
            <w:tcW w:w="784"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1145</w:t>
            </w:r>
          </w:p>
        </w:tc>
        <w:tc>
          <w:tcPr>
            <w:tcW w:w="932"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bCs/>
                <w:color w:val="000000"/>
                <w:sz w:val="24"/>
                <w:szCs w:val="24"/>
                <w:lang w:eastAsia="ru-RU"/>
              </w:rPr>
            </w:pPr>
            <w:r w:rsidRPr="00557C8D">
              <w:rPr>
                <w:rFonts w:ascii="Times New Roman" w:eastAsia="Times New Roman" w:hAnsi="Times New Roman" w:cs="Times New Roman"/>
                <w:bCs/>
                <w:color w:val="000000"/>
                <w:sz w:val="24"/>
                <w:szCs w:val="24"/>
                <w:lang w:eastAsia="ru-RU"/>
              </w:rPr>
              <w:t>83,5</w:t>
            </w:r>
          </w:p>
        </w:tc>
      </w:tr>
      <w:tr w:rsidR="00954F9D" w:rsidRPr="00954F9D" w:rsidTr="00E612C4">
        <w:trPr>
          <w:trHeight w:val="600"/>
        </w:trPr>
        <w:tc>
          <w:tcPr>
            <w:tcW w:w="1706" w:type="dxa"/>
            <w:tcBorders>
              <w:top w:val="nil"/>
              <w:left w:val="single" w:sz="4" w:space="0" w:color="auto"/>
              <w:bottom w:val="single" w:sz="4" w:space="0" w:color="auto"/>
              <w:right w:val="single" w:sz="4" w:space="0" w:color="auto"/>
            </w:tcBorders>
            <w:shd w:val="clear" w:color="auto" w:fill="auto"/>
            <w:vAlign w:val="bottom"/>
            <w:hideMark/>
          </w:tcPr>
          <w:p w:rsidR="00954F9D" w:rsidRPr="00954F9D" w:rsidRDefault="00954F9D" w:rsidP="00954F9D">
            <w:pPr>
              <w:spacing w:after="0" w:line="240" w:lineRule="auto"/>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МУКП "Общежитие"</w:t>
            </w:r>
          </w:p>
        </w:tc>
        <w:tc>
          <w:tcPr>
            <w:tcW w:w="996" w:type="dxa"/>
            <w:tcBorders>
              <w:top w:val="nil"/>
              <w:left w:val="nil"/>
              <w:bottom w:val="single" w:sz="4" w:space="0" w:color="auto"/>
              <w:right w:val="single" w:sz="4" w:space="0" w:color="auto"/>
            </w:tcBorders>
            <w:shd w:val="clear" w:color="auto" w:fill="auto"/>
            <w:noWrap/>
            <w:vAlign w:val="bottom"/>
            <w:hideMark/>
          </w:tcPr>
          <w:p w:rsidR="00954F9D" w:rsidRPr="00954F9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3582</w:t>
            </w:r>
          </w:p>
        </w:tc>
        <w:tc>
          <w:tcPr>
            <w:tcW w:w="1116" w:type="dxa"/>
            <w:tcBorders>
              <w:top w:val="nil"/>
              <w:left w:val="nil"/>
              <w:bottom w:val="single" w:sz="4" w:space="0" w:color="auto"/>
              <w:right w:val="single" w:sz="4" w:space="0" w:color="auto"/>
            </w:tcBorders>
            <w:shd w:val="clear" w:color="auto" w:fill="auto"/>
            <w:noWrap/>
            <w:vAlign w:val="bottom"/>
            <w:hideMark/>
          </w:tcPr>
          <w:p w:rsidR="00954F9D" w:rsidRPr="00954F9D" w:rsidRDefault="00954F9D" w:rsidP="00954F9D">
            <w:pPr>
              <w:spacing w:after="0" w:line="240" w:lineRule="auto"/>
              <w:jc w:val="right"/>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3004</w:t>
            </w:r>
          </w:p>
        </w:tc>
        <w:tc>
          <w:tcPr>
            <w:tcW w:w="756"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bCs/>
                <w:color w:val="000000"/>
                <w:sz w:val="24"/>
                <w:szCs w:val="24"/>
                <w:lang w:eastAsia="ru-RU"/>
              </w:rPr>
            </w:pPr>
            <w:r w:rsidRPr="00557C8D">
              <w:rPr>
                <w:rFonts w:ascii="Times New Roman" w:eastAsia="Times New Roman" w:hAnsi="Times New Roman" w:cs="Times New Roman"/>
                <w:bCs/>
                <w:color w:val="000000"/>
                <w:sz w:val="24"/>
                <w:szCs w:val="24"/>
                <w:lang w:eastAsia="ru-RU"/>
              </w:rPr>
              <w:t>83,9</w:t>
            </w:r>
          </w:p>
        </w:tc>
        <w:tc>
          <w:tcPr>
            <w:tcW w:w="973"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3062</w:t>
            </w:r>
          </w:p>
        </w:tc>
        <w:tc>
          <w:tcPr>
            <w:tcW w:w="973"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right"/>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3014</w:t>
            </w:r>
          </w:p>
        </w:tc>
        <w:tc>
          <w:tcPr>
            <w:tcW w:w="756"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bCs/>
                <w:color w:val="000000"/>
                <w:sz w:val="24"/>
                <w:szCs w:val="24"/>
                <w:lang w:eastAsia="ru-RU"/>
              </w:rPr>
            </w:pPr>
            <w:r w:rsidRPr="00557C8D">
              <w:rPr>
                <w:rFonts w:ascii="Times New Roman" w:eastAsia="Times New Roman" w:hAnsi="Times New Roman" w:cs="Times New Roman"/>
                <w:bCs/>
                <w:color w:val="000000"/>
                <w:sz w:val="24"/>
                <w:szCs w:val="24"/>
                <w:lang w:eastAsia="ru-RU"/>
              </w:rPr>
              <w:t>98,4</w:t>
            </w:r>
          </w:p>
        </w:tc>
        <w:tc>
          <w:tcPr>
            <w:tcW w:w="876"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520</w:t>
            </w:r>
          </w:p>
        </w:tc>
        <w:tc>
          <w:tcPr>
            <w:tcW w:w="784"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-10</w:t>
            </w:r>
          </w:p>
        </w:tc>
        <w:tc>
          <w:tcPr>
            <w:tcW w:w="932" w:type="dxa"/>
            <w:tcBorders>
              <w:top w:val="nil"/>
              <w:left w:val="nil"/>
              <w:bottom w:val="single" w:sz="4" w:space="0" w:color="auto"/>
              <w:right w:val="single" w:sz="4" w:space="0" w:color="auto"/>
            </w:tcBorders>
            <w:shd w:val="clear" w:color="auto" w:fill="auto"/>
            <w:noWrap/>
            <w:vAlign w:val="bottom"/>
            <w:hideMark/>
          </w:tcPr>
          <w:p w:rsidR="00954F9D" w:rsidRPr="00557C8D" w:rsidRDefault="00E612C4" w:rsidP="00954F9D">
            <w:pPr>
              <w:spacing w:after="0" w:line="240" w:lineRule="auto"/>
              <w:jc w:val="center"/>
              <w:rPr>
                <w:rFonts w:ascii="Times New Roman" w:eastAsia="Times New Roman" w:hAnsi="Times New Roman" w:cs="Times New Roman"/>
                <w:bCs/>
                <w:color w:val="000000"/>
                <w:sz w:val="24"/>
                <w:szCs w:val="24"/>
                <w:lang w:eastAsia="ru-RU"/>
              </w:rPr>
            </w:pPr>
            <w:proofErr w:type="spellStart"/>
            <w:r>
              <w:rPr>
                <w:rFonts w:ascii="Times New Roman" w:eastAsia="Times New Roman" w:hAnsi="Times New Roman" w:cs="Times New Roman"/>
                <w:bCs/>
                <w:color w:val="000000"/>
                <w:sz w:val="24"/>
                <w:szCs w:val="24"/>
                <w:lang w:eastAsia="ru-RU"/>
              </w:rPr>
              <w:t>х</w:t>
            </w:r>
            <w:proofErr w:type="spellEnd"/>
          </w:p>
        </w:tc>
      </w:tr>
      <w:tr w:rsidR="00954F9D" w:rsidRPr="00954F9D" w:rsidTr="00E612C4">
        <w:trPr>
          <w:trHeight w:val="300"/>
        </w:trPr>
        <w:tc>
          <w:tcPr>
            <w:tcW w:w="1706" w:type="dxa"/>
            <w:tcBorders>
              <w:top w:val="nil"/>
              <w:left w:val="single" w:sz="4" w:space="0" w:color="auto"/>
              <w:bottom w:val="single" w:sz="4" w:space="0" w:color="auto"/>
              <w:right w:val="single" w:sz="4" w:space="0" w:color="auto"/>
            </w:tcBorders>
            <w:shd w:val="clear" w:color="auto" w:fill="auto"/>
            <w:vAlign w:val="bottom"/>
            <w:hideMark/>
          </w:tcPr>
          <w:p w:rsidR="00954F9D" w:rsidRPr="00954F9D" w:rsidRDefault="00954F9D" w:rsidP="00954F9D">
            <w:pPr>
              <w:spacing w:after="0" w:line="240" w:lineRule="auto"/>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МУП ВКХ</w:t>
            </w:r>
          </w:p>
        </w:tc>
        <w:tc>
          <w:tcPr>
            <w:tcW w:w="996" w:type="dxa"/>
            <w:tcBorders>
              <w:top w:val="nil"/>
              <w:left w:val="nil"/>
              <w:bottom w:val="single" w:sz="4" w:space="0" w:color="auto"/>
              <w:right w:val="single" w:sz="4" w:space="0" w:color="auto"/>
            </w:tcBorders>
            <w:shd w:val="clear" w:color="auto" w:fill="auto"/>
            <w:noWrap/>
            <w:vAlign w:val="bottom"/>
            <w:hideMark/>
          </w:tcPr>
          <w:p w:rsidR="00954F9D" w:rsidRPr="00954F9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45937,8</w:t>
            </w:r>
          </w:p>
        </w:tc>
        <w:tc>
          <w:tcPr>
            <w:tcW w:w="1116" w:type="dxa"/>
            <w:tcBorders>
              <w:top w:val="nil"/>
              <w:left w:val="nil"/>
              <w:bottom w:val="single" w:sz="4" w:space="0" w:color="auto"/>
              <w:right w:val="single" w:sz="4" w:space="0" w:color="auto"/>
            </w:tcBorders>
            <w:shd w:val="clear" w:color="auto" w:fill="auto"/>
            <w:noWrap/>
            <w:vAlign w:val="bottom"/>
            <w:hideMark/>
          </w:tcPr>
          <w:p w:rsidR="00954F9D" w:rsidRPr="00954F9D" w:rsidRDefault="00954F9D" w:rsidP="00954F9D">
            <w:pPr>
              <w:spacing w:after="0" w:line="240" w:lineRule="auto"/>
              <w:jc w:val="right"/>
              <w:rPr>
                <w:rFonts w:ascii="Times New Roman" w:eastAsia="Times New Roman" w:hAnsi="Times New Roman" w:cs="Times New Roman"/>
                <w:color w:val="000000"/>
                <w:sz w:val="24"/>
                <w:szCs w:val="24"/>
                <w:lang w:eastAsia="ru-RU"/>
              </w:rPr>
            </w:pPr>
            <w:r w:rsidRPr="009A64DD">
              <w:rPr>
                <w:rFonts w:ascii="Times New Roman" w:eastAsia="Times New Roman" w:hAnsi="Times New Roman" w:cs="Times New Roman"/>
                <w:color w:val="000000"/>
                <w:sz w:val="24"/>
                <w:szCs w:val="24"/>
                <w:lang w:eastAsia="ru-RU"/>
              </w:rPr>
              <w:t>49530</w:t>
            </w:r>
          </w:p>
        </w:tc>
        <w:tc>
          <w:tcPr>
            <w:tcW w:w="756"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bCs/>
                <w:color w:val="000000"/>
                <w:sz w:val="24"/>
                <w:szCs w:val="24"/>
                <w:lang w:eastAsia="ru-RU"/>
              </w:rPr>
            </w:pPr>
            <w:r w:rsidRPr="00557C8D">
              <w:rPr>
                <w:rFonts w:ascii="Times New Roman" w:eastAsia="Times New Roman" w:hAnsi="Times New Roman" w:cs="Times New Roman"/>
                <w:bCs/>
                <w:color w:val="000000"/>
                <w:sz w:val="24"/>
                <w:szCs w:val="24"/>
                <w:lang w:eastAsia="ru-RU"/>
              </w:rPr>
              <w:t>107,8</w:t>
            </w:r>
          </w:p>
        </w:tc>
        <w:tc>
          <w:tcPr>
            <w:tcW w:w="973"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41848</w:t>
            </w:r>
          </w:p>
        </w:tc>
        <w:tc>
          <w:tcPr>
            <w:tcW w:w="973"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right"/>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43830</w:t>
            </w:r>
          </w:p>
        </w:tc>
        <w:tc>
          <w:tcPr>
            <w:tcW w:w="756"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bCs/>
                <w:color w:val="000000"/>
                <w:sz w:val="24"/>
                <w:szCs w:val="24"/>
                <w:lang w:eastAsia="ru-RU"/>
              </w:rPr>
            </w:pPr>
            <w:r w:rsidRPr="00557C8D">
              <w:rPr>
                <w:rFonts w:ascii="Times New Roman" w:eastAsia="Times New Roman" w:hAnsi="Times New Roman" w:cs="Times New Roman"/>
                <w:bCs/>
                <w:color w:val="000000"/>
                <w:sz w:val="24"/>
                <w:szCs w:val="24"/>
                <w:lang w:eastAsia="ru-RU"/>
              </w:rPr>
              <w:t>104,7</w:t>
            </w:r>
          </w:p>
        </w:tc>
        <w:tc>
          <w:tcPr>
            <w:tcW w:w="876"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4089,8</w:t>
            </w:r>
          </w:p>
        </w:tc>
        <w:tc>
          <w:tcPr>
            <w:tcW w:w="784"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5700</w:t>
            </w:r>
          </w:p>
        </w:tc>
        <w:tc>
          <w:tcPr>
            <w:tcW w:w="932"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bCs/>
                <w:color w:val="000000"/>
                <w:sz w:val="24"/>
                <w:szCs w:val="24"/>
                <w:lang w:eastAsia="ru-RU"/>
              </w:rPr>
            </w:pPr>
            <w:r w:rsidRPr="00557C8D">
              <w:rPr>
                <w:rFonts w:ascii="Times New Roman" w:eastAsia="Times New Roman" w:hAnsi="Times New Roman" w:cs="Times New Roman"/>
                <w:bCs/>
                <w:color w:val="000000"/>
                <w:sz w:val="24"/>
                <w:szCs w:val="24"/>
                <w:lang w:eastAsia="ru-RU"/>
              </w:rPr>
              <w:t>139,4</w:t>
            </w:r>
          </w:p>
        </w:tc>
      </w:tr>
      <w:tr w:rsidR="00954F9D" w:rsidRPr="00954F9D" w:rsidTr="00E612C4">
        <w:trPr>
          <w:trHeight w:val="900"/>
        </w:trPr>
        <w:tc>
          <w:tcPr>
            <w:tcW w:w="1706" w:type="dxa"/>
            <w:tcBorders>
              <w:top w:val="nil"/>
              <w:left w:val="single" w:sz="4" w:space="0" w:color="auto"/>
              <w:bottom w:val="single" w:sz="4" w:space="0" w:color="auto"/>
              <w:right w:val="single" w:sz="4" w:space="0" w:color="auto"/>
            </w:tcBorders>
            <w:shd w:val="clear" w:color="auto" w:fill="auto"/>
            <w:vAlign w:val="bottom"/>
            <w:hideMark/>
          </w:tcPr>
          <w:p w:rsidR="00954F9D" w:rsidRPr="00954F9D" w:rsidRDefault="00954F9D" w:rsidP="00954F9D">
            <w:pPr>
              <w:spacing w:after="0" w:line="240" w:lineRule="auto"/>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 xml:space="preserve">ОАО </w:t>
            </w:r>
            <w:proofErr w:type="spellStart"/>
            <w:r w:rsidRPr="00954F9D">
              <w:rPr>
                <w:rFonts w:ascii="Times New Roman" w:eastAsia="Times New Roman" w:hAnsi="Times New Roman" w:cs="Times New Roman"/>
                <w:color w:val="000000"/>
                <w:sz w:val="24"/>
                <w:szCs w:val="24"/>
                <w:lang w:eastAsia="ru-RU"/>
              </w:rPr>
              <w:t>Похвистнево</w:t>
            </w:r>
            <w:r>
              <w:rPr>
                <w:rFonts w:ascii="Times New Roman" w:eastAsia="Times New Roman" w:hAnsi="Times New Roman" w:cs="Times New Roman"/>
                <w:color w:val="000000"/>
                <w:sz w:val="24"/>
                <w:szCs w:val="24"/>
                <w:lang w:eastAsia="ru-RU"/>
              </w:rPr>
              <w:t>-</w:t>
            </w:r>
            <w:r w:rsidRPr="00954F9D">
              <w:rPr>
                <w:rFonts w:ascii="Times New Roman" w:eastAsia="Times New Roman" w:hAnsi="Times New Roman" w:cs="Times New Roman"/>
                <w:color w:val="000000"/>
                <w:sz w:val="24"/>
                <w:szCs w:val="24"/>
                <w:lang w:eastAsia="ru-RU"/>
              </w:rPr>
              <w:t>энерго</w:t>
            </w:r>
            <w:proofErr w:type="spellEnd"/>
          </w:p>
        </w:tc>
        <w:tc>
          <w:tcPr>
            <w:tcW w:w="996" w:type="dxa"/>
            <w:tcBorders>
              <w:top w:val="nil"/>
              <w:left w:val="nil"/>
              <w:bottom w:val="single" w:sz="4" w:space="0" w:color="auto"/>
              <w:right w:val="single" w:sz="4" w:space="0" w:color="auto"/>
            </w:tcBorders>
            <w:shd w:val="clear" w:color="auto" w:fill="auto"/>
            <w:noWrap/>
            <w:vAlign w:val="bottom"/>
            <w:hideMark/>
          </w:tcPr>
          <w:p w:rsidR="00954F9D" w:rsidRPr="00954F9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189237</w:t>
            </w:r>
          </w:p>
        </w:tc>
        <w:tc>
          <w:tcPr>
            <w:tcW w:w="1116" w:type="dxa"/>
            <w:tcBorders>
              <w:top w:val="nil"/>
              <w:left w:val="nil"/>
              <w:bottom w:val="single" w:sz="4" w:space="0" w:color="auto"/>
              <w:right w:val="single" w:sz="4" w:space="0" w:color="auto"/>
            </w:tcBorders>
            <w:shd w:val="clear" w:color="auto" w:fill="auto"/>
            <w:noWrap/>
            <w:vAlign w:val="bottom"/>
            <w:hideMark/>
          </w:tcPr>
          <w:p w:rsidR="00954F9D" w:rsidRPr="00954F9D" w:rsidRDefault="00954F9D" w:rsidP="00954F9D">
            <w:pPr>
              <w:spacing w:after="0" w:line="240" w:lineRule="auto"/>
              <w:jc w:val="right"/>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202094,3</w:t>
            </w:r>
          </w:p>
        </w:tc>
        <w:tc>
          <w:tcPr>
            <w:tcW w:w="756"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bCs/>
                <w:color w:val="000000"/>
                <w:sz w:val="24"/>
                <w:szCs w:val="24"/>
                <w:lang w:eastAsia="ru-RU"/>
              </w:rPr>
            </w:pPr>
            <w:r w:rsidRPr="00557C8D">
              <w:rPr>
                <w:rFonts w:ascii="Times New Roman" w:eastAsia="Times New Roman" w:hAnsi="Times New Roman" w:cs="Times New Roman"/>
                <w:bCs/>
                <w:color w:val="000000"/>
                <w:sz w:val="24"/>
                <w:szCs w:val="24"/>
                <w:lang w:eastAsia="ru-RU"/>
              </w:rPr>
              <w:t>106,8</w:t>
            </w:r>
          </w:p>
        </w:tc>
        <w:tc>
          <w:tcPr>
            <w:tcW w:w="973"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189198</w:t>
            </w:r>
          </w:p>
        </w:tc>
        <w:tc>
          <w:tcPr>
            <w:tcW w:w="973"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right"/>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194001</w:t>
            </w:r>
          </w:p>
        </w:tc>
        <w:tc>
          <w:tcPr>
            <w:tcW w:w="756"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bCs/>
                <w:color w:val="000000"/>
                <w:sz w:val="24"/>
                <w:szCs w:val="24"/>
                <w:lang w:eastAsia="ru-RU"/>
              </w:rPr>
            </w:pPr>
            <w:r w:rsidRPr="00557C8D">
              <w:rPr>
                <w:rFonts w:ascii="Times New Roman" w:eastAsia="Times New Roman" w:hAnsi="Times New Roman" w:cs="Times New Roman"/>
                <w:bCs/>
                <w:color w:val="000000"/>
                <w:sz w:val="24"/>
                <w:szCs w:val="24"/>
                <w:lang w:eastAsia="ru-RU"/>
              </w:rPr>
              <w:t>102,5</w:t>
            </w:r>
          </w:p>
        </w:tc>
        <w:tc>
          <w:tcPr>
            <w:tcW w:w="876"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39,6</w:t>
            </w:r>
          </w:p>
        </w:tc>
        <w:tc>
          <w:tcPr>
            <w:tcW w:w="784" w:type="dxa"/>
            <w:tcBorders>
              <w:top w:val="nil"/>
              <w:left w:val="nil"/>
              <w:bottom w:val="single" w:sz="4" w:space="0" w:color="auto"/>
              <w:right w:val="single" w:sz="4" w:space="0" w:color="auto"/>
            </w:tcBorders>
            <w:shd w:val="clear" w:color="auto" w:fill="auto"/>
            <w:noWrap/>
            <w:vAlign w:val="bottom"/>
            <w:hideMark/>
          </w:tcPr>
          <w:p w:rsidR="00954F9D" w:rsidRPr="00557C8D" w:rsidRDefault="00954F9D" w:rsidP="00954F9D">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8093</w:t>
            </w:r>
          </w:p>
        </w:tc>
        <w:tc>
          <w:tcPr>
            <w:tcW w:w="932" w:type="dxa"/>
            <w:tcBorders>
              <w:top w:val="nil"/>
              <w:left w:val="nil"/>
              <w:bottom w:val="single" w:sz="4" w:space="0" w:color="auto"/>
              <w:right w:val="single" w:sz="4" w:space="0" w:color="auto"/>
            </w:tcBorders>
            <w:shd w:val="clear" w:color="auto" w:fill="auto"/>
            <w:vAlign w:val="bottom"/>
            <w:hideMark/>
          </w:tcPr>
          <w:p w:rsidR="00954F9D" w:rsidRPr="00557C8D" w:rsidRDefault="00954F9D" w:rsidP="00954F9D">
            <w:pPr>
              <w:spacing w:after="0" w:line="240" w:lineRule="auto"/>
              <w:jc w:val="center"/>
              <w:rPr>
                <w:rFonts w:ascii="Times New Roman" w:eastAsia="Times New Roman" w:hAnsi="Times New Roman" w:cs="Times New Roman"/>
                <w:bCs/>
                <w:color w:val="000000"/>
                <w:sz w:val="24"/>
                <w:szCs w:val="24"/>
                <w:lang w:eastAsia="ru-RU"/>
              </w:rPr>
            </w:pPr>
            <w:r w:rsidRPr="00557C8D">
              <w:rPr>
                <w:rFonts w:ascii="Times New Roman" w:eastAsia="Times New Roman" w:hAnsi="Times New Roman" w:cs="Times New Roman"/>
                <w:bCs/>
                <w:color w:val="000000"/>
                <w:sz w:val="24"/>
                <w:szCs w:val="24"/>
                <w:lang w:eastAsia="ru-RU"/>
              </w:rPr>
              <w:t>рост в 20 раз</w:t>
            </w:r>
          </w:p>
        </w:tc>
      </w:tr>
    </w:tbl>
    <w:p w:rsidR="00954F9D" w:rsidRDefault="00954F9D" w:rsidP="00AA400E">
      <w:pPr>
        <w:pStyle w:val="2"/>
        <w:spacing w:after="0" w:line="276" w:lineRule="auto"/>
        <w:ind w:firstLine="709"/>
        <w:contextualSpacing/>
        <w:jc w:val="both"/>
        <w:rPr>
          <w:snapToGrid w:val="0"/>
          <w:sz w:val="28"/>
        </w:rPr>
      </w:pPr>
    </w:p>
    <w:tbl>
      <w:tblPr>
        <w:tblW w:w="9696" w:type="dxa"/>
        <w:tblInd w:w="103" w:type="dxa"/>
        <w:tblLayout w:type="fixed"/>
        <w:tblLook w:val="04A0"/>
      </w:tblPr>
      <w:tblGrid>
        <w:gridCol w:w="1706"/>
        <w:gridCol w:w="996"/>
        <w:gridCol w:w="847"/>
        <w:gridCol w:w="756"/>
        <w:gridCol w:w="973"/>
        <w:gridCol w:w="823"/>
        <w:gridCol w:w="756"/>
        <w:gridCol w:w="876"/>
        <w:gridCol w:w="919"/>
        <w:gridCol w:w="1044"/>
      </w:tblGrid>
      <w:tr w:rsidR="00557C8D" w:rsidRPr="00954F9D" w:rsidTr="00557C8D">
        <w:trPr>
          <w:trHeight w:val="1290"/>
        </w:trPr>
        <w:tc>
          <w:tcPr>
            <w:tcW w:w="170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57C8D" w:rsidRPr="00954F9D" w:rsidRDefault="00557C8D" w:rsidP="00557C8D">
            <w:pPr>
              <w:spacing w:after="0" w:line="240" w:lineRule="auto"/>
              <w:rPr>
                <w:rFonts w:ascii="Times New Roman" w:eastAsia="Times New Roman" w:hAnsi="Times New Roman" w:cs="Times New Roman"/>
                <w:color w:val="000000"/>
                <w:sz w:val="24"/>
                <w:szCs w:val="24"/>
                <w:lang w:eastAsia="ru-RU"/>
              </w:rPr>
            </w:pPr>
            <w:proofErr w:type="spellStart"/>
            <w:proofErr w:type="gramStart"/>
            <w:r w:rsidRPr="00954F9D">
              <w:rPr>
                <w:rFonts w:ascii="Times New Roman" w:eastAsia="Times New Roman" w:hAnsi="Times New Roman" w:cs="Times New Roman"/>
                <w:color w:val="000000"/>
                <w:sz w:val="24"/>
                <w:szCs w:val="24"/>
                <w:lang w:eastAsia="ru-RU"/>
              </w:rPr>
              <w:t>Наименова</w:t>
            </w:r>
            <w:r>
              <w:rPr>
                <w:rFonts w:ascii="Times New Roman" w:eastAsia="Times New Roman" w:hAnsi="Times New Roman" w:cs="Times New Roman"/>
                <w:color w:val="000000"/>
                <w:sz w:val="24"/>
                <w:szCs w:val="24"/>
                <w:lang w:eastAsia="ru-RU"/>
              </w:rPr>
              <w:t>-</w:t>
            </w:r>
            <w:r w:rsidRPr="00954F9D">
              <w:rPr>
                <w:rFonts w:ascii="Times New Roman" w:eastAsia="Times New Roman" w:hAnsi="Times New Roman" w:cs="Times New Roman"/>
                <w:color w:val="000000"/>
                <w:sz w:val="24"/>
                <w:szCs w:val="24"/>
                <w:lang w:eastAsia="ru-RU"/>
              </w:rPr>
              <w:t>ние</w:t>
            </w:r>
            <w:proofErr w:type="spellEnd"/>
            <w:proofErr w:type="gramEnd"/>
            <w:r w:rsidRPr="00954F9D">
              <w:rPr>
                <w:rFonts w:ascii="Times New Roman" w:eastAsia="Times New Roman" w:hAnsi="Times New Roman" w:cs="Times New Roman"/>
                <w:color w:val="000000"/>
                <w:sz w:val="24"/>
                <w:szCs w:val="24"/>
                <w:lang w:eastAsia="ru-RU"/>
              </w:rPr>
              <w:t xml:space="preserve"> предприятия</w:t>
            </w:r>
          </w:p>
        </w:tc>
        <w:tc>
          <w:tcPr>
            <w:tcW w:w="2599" w:type="dxa"/>
            <w:gridSpan w:val="3"/>
            <w:tcBorders>
              <w:top w:val="single" w:sz="4" w:space="0" w:color="auto"/>
              <w:left w:val="nil"/>
              <w:bottom w:val="single" w:sz="4" w:space="0" w:color="auto"/>
              <w:right w:val="single" w:sz="4" w:space="0" w:color="auto"/>
            </w:tcBorders>
            <w:shd w:val="clear" w:color="auto" w:fill="auto"/>
            <w:vAlign w:val="bottom"/>
            <w:hideMark/>
          </w:tcPr>
          <w:p w:rsidR="00557C8D" w:rsidRPr="00954F9D" w:rsidRDefault="00557C8D" w:rsidP="00557C8D">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Прибыль до налогообложения (балансовая прибыль), тыс. руб.</w:t>
            </w:r>
          </w:p>
        </w:tc>
        <w:tc>
          <w:tcPr>
            <w:tcW w:w="2552" w:type="dxa"/>
            <w:gridSpan w:val="3"/>
            <w:tcBorders>
              <w:top w:val="single" w:sz="4" w:space="0" w:color="auto"/>
              <w:left w:val="nil"/>
              <w:bottom w:val="single" w:sz="4" w:space="0" w:color="auto"/>
              <w:right w:val="single" w:sz="4" w:space="0" w:color="auto"/>
            </w:tcBorders>
            <w:shd w:val="clear" w:color="auto" w:fill="auto"/>
            <w:vAlign w:val="bottom"/>
            <w:hideMark/>
          </w:tcPr>
          <w:p w:rsidR="00557C8D" w:rsidRPr="00954F9D" w:rsidRDefault="00557C8D" w:rsidP="00557C8D">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Среднесписочная численность, чел.</w:t>
            </w:r>
          </w:p>
        </w:tc>
        <w:tc>
          <w:tcPr>
            <w:tcW w:w="2839" w:type="dxa"/>
            <w:gridSpan w:val="3"/>
            <w:tcBorders>
              <w:top w:val="single" w:sz="4" w:space="0" w:color="auto"/>
              <w:left w:val="nil"/>
              <w:bottom w:val="single" w:sz="4" w:space="0" w:color="auto"/>
              <w:right w:val="single" w:sz="4" w:space="0" w:color="auto"/>
            </w:tcBorders>
            <w:shd w:val="clear" w:color="auto" w:fill="auto"/>
            <w:vAlign w:val="bottom"/>
            <w:hideMark/>
          </w:tcPr>
          <w:p w:rsidR="00557C8D" w:rsidRPr="00954F9D" w:rsidRDefault="00557C8D" w:rsidP="00557C8D">
            <w:pPr>
              <w:spacing w:after="0" w:line="240" w:lineRule="auto"/>
              <w:jc w:val="center"/>
              <w:rPr>
                <w:rFonts w:ascii="Times New Roman" w:eastAsia="Times New Roman" w:hAnsi="Times New Roman" w:cs="Times New Roman"/>
                <w:color w:val="000000"/>
                <w:sz w:val="24"/>
                <w:szCs w:val="24"/>
                <w:lang w:eastAsia="ru-RU"/>
              </w:rPr>
            </w:pPr>
            <w:r w:rsidRPr="00557C8D">
              <w:rPr>
                <w:rFonts w:ascii="Times New Roman" w:eastAsia="Times New Roman" w:hAnsi="Times New Roman" w:cs="Times New Roman"/>
                <w:color w:val="000000"/>
                <w:sz w:val="24"/>
                <w:szCs w:val="24"/>
                <w:lang w:eastAsia="ru-RU"/>
              </w:rPr>
              <w:t xml:space="preserve">Среднемесячная заработная плата, </w:t>
            </w:r>
            <w:proofErr w:type="spellStart"/>
            <w:r w:rsidRPr="00557C8D">
              <w:rPr>
                <w:rFonts w:ascii="Times New Roman" w:eastAsia="Times New Roman" w:hAnsi="Times New Roman" w:cs="Times New Roman"/>
                <w:color w:val="000000"/>
                <w:sz w:val="24"/>
                <w:szCs w:val="24"/>
                <w:lang w:eastAsia="ru-RU"/>
              </w:rPr>
              <w:t>руб</w:t>
            </w:r>
            <w:proofErr w:type="spellEnd"/>
          </w:p>
        </w:tc>
      </w:tr>
      <w:tr w:rsidR="00557C8D" w:rsidRPr="00954F9D" w:rsidTr="00557C8D">
        <w:trPr>
          <w:trHeight w:val="300"/>
        </w:trPr>
        <w:tc>
          <w:tcPr>
            <w:tcW w:w="1706" w:type="dxa"/>
            <w:vMerge/>
            <w:tcBorders>
              <w:top w:val="single" w:sz="4" w:space="0" w:color="auto"/>
              <w:left w:val="single" w:sz="4" w:space="0" w:color="auto"/>
              <w:bottom w:val="single" w:sz="4" w:space="0" w:color="auto"/>
              <w:right w:val="single" w:sz="4" w:space="0" w:color="auto"/>
            </w:tcBorders>
            <w:vAlign w:val="center"/>
            <w:hideMark/>
          </w:tcPr>
          <w:p w:rsidR="00557C8D" w:rsidRPr="00954F9D" w:rsidRDefault="00557C8D" w:rsidP="00557C8D">
            <w:pPr>
              <w:spacing w:after="0" w:line="240" w:lineRule="auto"/>
              <w:rPr>
                <w:rFonts w:ascii="Times New Roman" w:eastAsia="Times New Roman" w:hAnsi="Times New Roman" w:cs="Times New Roman"/>
                <w:color w:val="000000"/>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bottom"/>
            <w:hideMark/>
          </w:tcPr>
          <w:p w:rsidR="00557C8D" w:rsidRPr="00954F9D" w:rsidRDefault="00557C8D" w:rsidP="00557C8D">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2012</w:t>
            </w:r>
          </w:p>
        </w:tc>
        <w:tc>
          <w:tcPr>
            <w:tcW w:w="847" w:type="dxa"/>
            <w:tcBorders>
              <w:top w:val="nil"/>
              <w:left w:val="nil"/>
              <w:bottom w:val="single" w:sz="4" w:space="0" w:color="auto"/>
              <w:right w:val="single" w:sz="4" w:space="0" w:color="auto"/>
            </w:tcBorders>
            <w:shd w:val="clear" w:color="auto" w:fill="auto"/>
            <w:noWrap/>
            <w:vAlign w:val="bottom"/>
            <w:hideMark/>
          </w:tcPr>
          <w:p w:rsidR="00557C8D" w:rsidRPr="00954F9D" w:rsidRDefault="00557C8D" w:rsidP="00557C8D">
            <w:pPr>
              <w:spacing w:after="0" w:line="240" w:lineRule="auto"/>
              <w:jc w:val="right"/>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2013</w:t>
            </w:r>
          </w:p>
        </w:tc>
        <w:tc>
          <w:tcPr>
            <w:tcW w:w="756" w:type="dxa"/>
            <w:tcBorders>
              <w:top w:val="nil"/>
              <w:left w:val="nil"/>
              <w:bottom w:val="single" w:sz="4" w:space="0" w:color="auto"/>
              <w:right w:val="single" w:sz="4" w:space="0" w:color="auto"/>
            </w:tcBorders>
            <w:shd w:val="clear" w:color="auto" w:fill="auto"/>
            <w:noWrap/>
            <w:vAlign w:val="bottom"/>
            <w:hideMark/>
          </w:tcPr>
          <w:p w:rsidR="00557C8D" w:rsidRPr="00954F9D" w:rsidRDefault="00557C8D" w:rsidP="00557C8D">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w:t>
            </w:r>
          </w:p>
        </w:tc>
        <w:tc>
          <w:tcPr>
            <w:tcW w:w="973" w:type="dxa"/>
            <w:tcBorders>
              <w:top w:val="nil"/>
              <w:left w:val="nil"/>
              <w:bottom w:val="single" w:sz="4" w:space="0" w:color="auto"/>
              <w:right w:val="single" w:sz="4" w:space="0" w:color="auto"/>
            </w:tcBorders>
            <w:shd w:val="clear" w:color="auto" w:fill="auto"/>
            <w:noWrap/>
            <w:vAlign w:val="bottom"/>
            <w:hideMark/>
          </w:tcPr>
          <w:p w:rsidR="00557C8D" w:rsidRPr="00954F9D" w:rsidRDefault="00557C8D" w:rsidP="00557C8D">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2012</w:t>
            </w:r>
          </w:p>
        </w:tc>
        <w:tc>
          <w:tcPr>
            <w:tcW w:w="823" w:type="dxa"/>
            <w:tcBorders>
              <w:top w:val="nil"/>
              <w:left w:val="nil"/>
              <w:bottom w:val="single" w:sz="4" w:space="0" w:color="auto"/>
              <w:right w:val="single" w:sz="4" w:space="0" w:color="auto"/>
            </w:tcBorders>
            <w:shd w:val="clear" w:color="auto" w:fill="auto"/>
            <w:noWrap/>
            <w:vAlign w:val="bottom"/>
            <w:hideMark/>
          </w:tcPr>
          <w:p w:rsidR="00557C8D" w:rsidRPr="00954F9D" w:rsidRDefault="00557C8D" w:rsidP="00557C8D">
            <w:pPr>
              <w:spacing w:after="0" w:line="240" w:lineRule="auto"/>
              <w:jc w:val="right"/>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2013</w:t>
            </w:r>
          </w:p>
        </w:tc>
        <w:tc>
          <w:tcPr>
            <w:tcW w:w="756" w:type="dxa"/>
            <w:tcBorders>
              <w:top w:val="nil"/>
              <w:left w:val="nil"/>
              <w:bottom w:val="single" w:sz="4" w:space="0" w:color="auto"/>
              <w:right w:val="single" w:sz="4" w:space="0" w:color="auto"/>
            </w:tcBorders>
            <w:shd w:val="clear" w:color="auto" w:fill="auto"/>
            <w:noWrap/>
            <w:vAlign w:val="bottom"/>
            <w:hideMark/>
          </w:tcPr>
          <w:p w:rsidR="00557C8D" w:rsidRPr="00954F9D" w:rsidRDefault="00557C8D" w:rsidP="00557C8D">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w:t>
            </w:r>
          </w:p>
        </w:tc>
        <w:tc>
          <w:tcPr>
            <w:tcW w:w="876" w:type="dxa"/>
            <w:tcBorders>
              <w:top w:val="nil"/>
              <w:left w:val="nil"/>
              <w:bottom w:val="single" w:sz="4" w:space="0" w:color="auto"/>
              <w:right w:val="single" w:sz="4" w:space="0" w:color="auto"/>
            </w:tcBorders>
            <w:shd w:val="clear" w:color="auto" w:fill="auto"/>
            <w:noWrap/>
            <w:vAlign w:val="bottom"/>
            <w:hideMark/>
          </w:tcPr>
          <w:p w:rsidR="00557C8D" w:rsidRPr="00954F9D" w:rsidRDefault="00557C8D" w:rsidP="00557C8D">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2012</w:t>
            </w:r>
          </w:p>
        </w:tc>
        <w:tc>
          <w:tcPr>
            <w:tcW w:w="919" w:type="dxa"/>
            <w:tcBorders>
              <w:top w:val="nil"/>
              <w:left w:val="nil"/>
              <w:bottom w:val="single" w:sz="4" w:space="0" w:color="auto"/>
              <w:right w:val="single" w:sz="4" w:space="0" w:color="auto"/>
            </w:tcBorders>
            <w:shd w:val="clear" w:color="auto" w:fill="auto"/>
            <w:noWrap/>
            <w:vAlign w:val="bottom"/>
            <w:hideMark/>
          </w:tcPr>
          <w:p w:rsidR="00557C8D" w:rsidRPr="00954F9D" w:rsidRDefault="00557C8D" w:rsidP="00557C8D">
            <w:pPr>
              <w:spacing w:after="0" w:line="240" w:lineRule="auto"/>
              <w:jc w:val="right"/>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2013</w:t>
            </w:r>
          </w:p>
        </w:tc>
        <w:tc>
          <w:tcPr>
            <w:tcW w:w="1044" w:type="dxa"/>
            <w:tcBorders>
              <w:top w:val="nil"/>
              <w:left w:val="nil"/>
              <w:bottom w:val="single" w:sz="4" w:space="0" w:color="auto"/>
              <w:right w:val="single" w:sz="4" w:space="0" w:color="auto"/>
            </w:tcBorders>
            <w:shd w:val="clear" w:color="auto" w:fill="auto"/>
            <w:noWrap/>
            <w:vAlign w:val="bottom"/>
            <w:hideMark/>
          </w:tcPr>
          <w:p w:rsidR="00557C8D" w:rsidRPr="00954F9D" w:rsidRDefault="00557C8D" w:rsidP="00557C8D">
            <w:pPr>
              <w:spacing w:after="0" w:line="240" w:lineRule="auto"/>
              <w:jc w:val="center"/>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w:t>
            </w:r>
          </w:p>
        </w:tc>
      </w:tr>
      <w:tr w:rsidR="00557C8D" w:rsidRPr="00954F9D" w:rsidTr="00E612C4">
        <w:trPr>
          <w:trHeight w:val="300"/>
        </w:trPr>
        <w:tc>
          <w:tcPr>
            <w:tcW w:w="1706" w:type="dxa"/>
            <w:tcBorders>
              <w:top w:val="nil"/>
              <w:left w:val="single" w:sz="4" w:space="0" w:color="auto"/>
              <w:bottom w:val="single" w:sz="4" w:space="0" w:color="auto"/>
              <w:right w:val="single" w:sz="4" w:space="0" w:color="auto"/>
            </w:tcBorders>
            <w:shd w:val="clear" w:color="auto" w:fill="auto"/>
            <w:vAlign w:val="bottom"/>
            <w:hideMark/>
          </w:tcPr>
          <w:p w:rsidR="00557C8D" w:rsidRPr="00954F9D" w:rsidRDefault="00557C8D" w:rsidP="00557C8D">
            <w:pPr>
              <w:spacing w:after="0" w:line="240" w:lineRule="auto"/>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 xml:space="preserve">МУП </w:t>
            </w:r>
            <w:proofErr w:type="spellStart"/>
            <w:r w:rsidRPr="00954F9D">
              <w:rPr>
                <w:rFonts w:ascii="Times New Roman" w:eastAsia="Times New Roman" w:hAnsi="Times New Roman" w:cs="Times New Roman"/>
                <w:color w:val="000000"/>
                <w:sz w:val="24"/>
                <w:szCs w:val="24"/>
                <w:lang w:eastAsia="ru-RU"/>
              </w:rPr>
              <w:t>ГаЖКХ</w:t>
            </w:r>
            <w:proofErr w:type="spellEnd"/>
          </w:p>
        </w:tc>
        <w:tc>
          <w:tcPr>
            <w:tcW w:w="996" w:type="dxa"/>
            <w:tcBorders>
              <w:top w:val="nil"/>
              <w:left w:val="nil"/>
              <w:bottom w:val="single" w:sz="4" w:space="0" w:color="auto"/>
              <w:right w:val="single" w:sz="4" w:space="0" w:color="auto"/>
            </w:tcBorders>
            <w:shd w:val="clear" w:color="auto" w:fill="auto"/>
            <w:noWrap/>
            <w:vAlign w:val="center"/>
            <w:hideMark/>
          </w:tcPr>
          <w:p w:rsidR="00557C8D" w:rsidRPr="00954F9D" w:rsidRDefault="00557C8D" w:rsidP="00E612C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-13,1</w:t>
            </w:r>
          </w:p>
        </w:tc>
        <w:tc>
          <w:tcPr>
            <w:tcW w:w="847" w:type="dxa"/>
            <w:tcBorders>
              <w:top w:val="nil"/>
              <w:left w:val="nil"/>
              <w:bottom w:val="single" w:sz="4" w:space="0" w:color="auto"/>
              <w:right w:val="single" w:sz="4" w:space="0" w:color="auto"/>
            </w:tcBorders>
            <w:shd w:val="clear" w:color="auto" w:fill="auto"/>
            <w:noWrap/>
            <w:vAlign w:val="center"/>
            <w:hideMark/>
          </w:tcPr>
          <w:p w:rsidR="00557C8D" w:rsidRPr="00954F9D" w:rsidRDefault="00557C8D" w:rsidP="00E612C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47,5</w:t>
            </w:r>
          </w:p>
        </w:tc>
        <w:tc>
          <w:tcPr>
            <w:tcW w:w="756"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spacing w:after="0" w:line="240" w:lineRule="auto"/>
              <w:jc w:val="center"/>
              <w:rPr>
                <w:rFonts w:ascii="Times New Roman" w:eastAsia="Times New Roman" w:hAnsi="Times New Roman" w:cs="Times New Roman"/>
                <w:bCs/>
                <w:color w:val="000000"/>
                <w:sz w:val="24"/>
                <w:szCs w:val="24"/>
                <w:lang w:eastAsia="ru-RU"/>
              </w:rPr>
            </w:pPr>
            <w:proofErr w:type="spellStart"/>
            <w:r w:rsidRPr="00557C8D">
              <w:rPr>
                <w:rFonts w:ascii="Times New Roman" w:eastAsia="Times New Roman" w:hAnsi="Times New Roman" w:cs="Times New Roman"/>
                <w:bCs/>
                <w:color w:val="000000"/>
                <w:sz w:val="24"/>
                <w:szCs w:val="24"/>
                <w:lang w:eastAsia="ru-RU"/>
              </w:rPr>
              <w:t>х</w:t>
            </w:r>
            <w:proofErr w:type="spellEnd"/>
          </w:p>
        </w:tc>
        <w:tc>
          <w:tcPr>
            <w:tcW w:w="973"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1</w:t>
            </w:r>
          </w:p>
        </w:tc>
        <w:tc>
          <w:tcPr>
            <w:tcW w:w="823"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1</w:t>
            </w:r>
          </w:p>
        </w:tc>
        <w:tc>
          <w:tcPr>
            <w:tcW w:w="756"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bCs/>
                <w:color w:val="000000"/>
                <w:sz w:val="24"/>
                <w:szCs w:val="24"/>
              </w:rPr>
            </w:pPr>
            <w:r w:rsidRPr="00557C8D">
              <w:rPr>
                <w:rFonts w:ascii="Times New Roman" w:hAnsi="Times New Roman" w:cs="Times New Roman"/>
                <w:bCs/>
                <w:color w:val="000000"/>
                <w:sz w:val="24"/>
                <w:szCs w:val="24"/>
              </w:rPr>
              <w:t>100</w:t>
            </w:r>
          </w:p>
        </w:tc>
        <w:tc>
          <w:tcPr>
            <w:tcW w:w="876"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6483</w:t>
            </w:r>
          </w:p>
        </w:tc>
        <w:tc>
          <w:tcPr>
            <w:tcW w:w="919"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6492</w:t>
            </w:r>
          </w:p>
        </w:tc>
        <w:tc>
          <w:tcPr>
            <w:tcW w:w="1044"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bCs/>
                <w:color w:val="000000"/>
                <w:sz w:val="24"/>
                <w:szCs w:val="24"/>
              </w:rPr>
            </w:pPr>
            <w:r w:rsidRPr="00557C8D">
              <w:rPr>
                <w:rFonts w:ascii="Times New Roman" w:hAnsi="Times New Roman" w:cs="Times New Roman"/>
                <w:bCs/>
                <w:color w:val="000000"/>
                <w:sz w:val="24"/>
                <w:szCs w:val="24"/>
              </w:rPr>
              <w:t>100,1</w:t>
            </w:r>
          </w:p>
        </w:tc>
      </w:tr>
      <w:tr w:rsidR="00557C8D" w:rsidRPr="00954F9D" w:rsidTr="00E612C4">
        <w:trPr>
          <w:trHeight w:val="300"/>
        </w:trPr>
        <w:tc>
          <w:tcPr>
            <w:tcW w:w="1706" w:type="dxa"/>
            <w:tcBorders>
              <w:top w:val="nil"/>
              <w:left w:val="single" w:sz="4" w:space="0" w:color="auto"/>
              <w:bottom w:val="single" w:sz="4" w:space="0" w:color="auto"/>
              <w:right w:val="single" w:sz="4" w:space="0" w:color="auto"/>
            </w:tcBorders>
            <w:shd w:val="clear" w:color="auto" w:fill="auto"/>
            <w:vAlign w:val="bottom"/>
            <w:hideMark/>
          </w:tcPr>
          <w:p w:rsidR="00557C8D" w:rsidRPr="00954F9D" w:rsidRDefault="00557C8D" w:rsidP="00557C8D">
            <w:pPr>
              <w:spacing w:after="0" w:line="240" w:lineRule="auto"/>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МУП ТСС</w:t>
            </w:r>
          </w:p>
        </w:tc>
        <w:tc>
          <w:tcPr>
            <w:tcW w:w="996" w:type="dxa"/>
            <w:tcBorders>
              <w:top w:val="nil"/>
              <w:left w:val="nil"/>
              <w:bottom w:val="single" w:sz="4" w:space="0" w:color="auto"/>
              <w:right w:val="single" w:sz="4" w:space="0" w:color="auto"/>
            </w:tcBorders>
            <w:shd w:val="clear" w:color="auto" w:fill="auto"/>
            <w:noWrap/>
            <w:vAlign w:val="center"/>
            <w:hideMark/>
          </w:tcPr>
          <w:p w:rsidR="00557C8D" w:rsidRPr="00954F9D" w:rsidRDefault="00557C8D" w:rsidP="00E612C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-1814</w:t>
            </w:r>
          </w:p>
        </w:tc>
        <w:tc>
          <w:tcPr>
            <w:tcW w:w="847" w:type="dxa"/>
            <w:tcBorders>
              <w:top w:val="nil"/>
              <w:left w:val="nil"/>
              <w:bottom w:val="single" w:sz="4" w:space="0" w:color="auto"/>
              <w:right w:val="single" w:sz="4" w:space="0" w:color="auto"/>
            </w:tcBorders>
            <w:shd w:val="clear" w:color="auto" w:fill="auto"/>
            <w:noWrap/>
            <w:vAlign w:val="center"/>
            <w:hideMark/>
          </w:tcPr>
          <w:p w:rsidR="00557C8D" w:rsidRPr="00954F9D" w:rsidRDefault="00557C8D" w:rsidP="00E612C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444</w:t>
            </w:r>
          </w:p>
        </w:tc>
        <w:tc>
          <w:tcPr>
            <w:tcW w:w="756"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spacing w:after="0" w:line="240" w:lineRule="auto"/>
              <w:jc w:val="center"/>
              <w:rPr>
                <w:rFonts w:ascii="Times New Roman" w:eastAsia="Times New Roman" w:hAnsi="Times New Roman" w:cs="Times New Roman"/>
                <w:bCs/>
                <w:color w:val="000000"/>
                <w:sz w:val="24"/>
                <w:szCs w:val="24"/>
                <w:lang w:eastAsia="ru-RU"/>
              </w:rPr>
            </w:pPr>
            <w:proofErr w:type="spellStart"/>
            <w:r w:rsidRPr="00557C8D">
              <w:rPr>
                <w:rFonts w:ascii="Times New Roman" w:eastAsia="Times New Roman" w:hAnsi="Times New Roman" w:cs="Times New Roman"/>
                <w:bCs/>
                <w:color w:val="000000"/>
                <w:sz w:val="24"/>
                <w:szCs w:val="24"/>
                <w:lang w:eastAsia="ru-RU"/>
              </w:rPr>
              <w:t>х</w:t>
            </w:r>
            <w:proofErr w:type="spellEnd"/>
          </w:p>
        </w:tc>
        <w:tc>
          <w:tcPr>
            <w:tcW w:w="973"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86</w:t>
            </w:r>
          </w:p>
        </w:tc>
        <w:tc>
          <w:tcPr>
            <w:tcW w:w="823"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90</w:t>
            </w:r>
          </w:p>
        </w:tc>
        <w:tc>
          <w:tcPr>
            <w:tcW w:w="756"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bCs/>
                <w:color w:val="000000"/>
                <w:sz w:val="24"/>
                <w:szCs w:val="24"/>
              </w:rPr>
            </w:pPr>
            <w:r w:rsidRPr="00557C8D">
              <w:rPr>
                <w:rFonts w:ascii="Times New Roman" w:hAnsi="Times New Roman" w:cs="Times New Roman"/>
                <w:bCs/>
                <w:color w:val="000000"/>
                <w:sz w:val="24"/>
                <w:szCs w:val="24"/>
              </w:rPr>
              <w:t>104,6</w:t>
            </w:r>
          </w:p>
        </w:tc>
        <w:tc>
          <w:tcPr>
            <w:tcW w:w="876"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10428</w:t>
            </w:r>
          </w:p>
        </w:tc>
        <w:tc>
          <w:tcPr>
            <w:tcW w:w="919"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12340</w:t>
            </w:r>
          </w:p>
        </w:tc>
        <w:tc>
          <w:tcPr>
            <w:tcW w:w="1044"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bCs/>
                <w:color w:val="000000"/>
                <w:sz w:val="24"/>
                <w:szCs w:val="24"/>
              </w:rPr>
            </w:pPr>
            <w:r w:rsidRPr="00557C8D">
              <w:rPr>
                <w:rFonts w:ascii="Times New Roman" w:hAnsi="Times New Roman" w:cs="Times New Roman"/>
                <w:bCs/>
                <w:color w:val="000000"/>
                <w:sz w:val="24"/>
                <w:szCs w:val="24"/>
              </w:rPr>
              <w:t>118,3</w:t>
            </w:r>
          </w:p>
        </w:tc>
      </w:tr>
      <w:tr w:rsidR="00557C8D" w:rsidRPr="00954F9D" w:rsidTr="00E612C4">
        <w:trPr>
          <w:trHeight w:val="300"/>
        </w:trPr>
        <w:tc>
          <w:tcPr>
            <w:tcW w:w="1706" w:type="dxa"/>
            <w:tcBorders>
              <w:top w:val="nil"/>
              <w:left w:val="single" w:sz="4" w:space="0" w:color="auto"/>
              <w:bottom w:val="single" w:sz="4" w:space="0" w:color="auto"/>
              <w:right w:val="single" w:sz="4" w:space="0" w:color="auto"/>
            </w:tcBorders>
            <w:shd w:val="clear" w:color="auto" w:fill="auto"/>
            <w:vAlign w:val="bottom"/>
            <w:hideMark/>
          </w:tcPr>
          <w:p w:rsidR="00557C8D" w:rsidRPr="00954F9D" w:rsidRDefault="00557C8D" w:rsidP="00557C8D">
            <w:pPr>
              <w:spacing w:after="0" w:line="240" w:lineRule="auto"/>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ОАО ИИЦ</w:t>
            </w:r>
          </w:p>
        </w:tc>
        <w:tc>
          <w:tcPr>
            <w:tcW w:w="996" w:type="dxa"/>
            <w:tcBorders>
              <w:top w:val="nil"/>
              <w:left w:val="nil"/>
              <w:bottom w:val="single" w:sz="4" w:space="0" w:color="auto"/>
              <w:right w:val="single" w:sz="4" w:space="0" w:color="auto"/>
            </w:tcBorders>
            <w:shd w:val="clear" w:color="auto" w:fill="auto"/>
            <w:noWrap/>
            <w:vAlign w:val="center"/>
            <w:hideMark/>
          </w:tcPr>
          <w:p w:rsidR="00557C8D" w:rsidRPr="00954F9D" w:rsidRDefault="00557C8D" w:rsidP="00E612C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982</w:t>
            </w:r>
          </w:p>
        </w:tc>
        <w:tc>
          <w:tcPr>
            <w:tcW w:w="847" w:type="dxa"/>
            <w:tcBorders>
              <w:top w:val="nil"/>
              <w:left w:val="nil"/>
              <w:bottom w:val="single" w:sz="4" w:space="0" w:color="auto"/>
              <w:right w:val="single" w:sz="4" w:space="0" w:color="auto"/>
            </w:tcBorders>
            <w:shd w:val="clear" w:color="auto" w:fill="auto"/>
            <w:noWrap/>
            <w:vAlign w:val="center"/>
            <w:hideMark/>
          </w:tcPr>
          <w:p w:rsidR="00557C8D" w:rsidRPr="00954F9D" w:rsidRDefault="00557C8D" w:rsidP="00E612C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881</w:t>
            </w:r>
          </w:p>
        </w:tc>
        <w:tc>
          <w:tcPr>
            <w:tcW w:w="756"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spacing w:after="0" w:line="240" w:lineRule="auto"/>
              <w:jc w:val="center"/>
              <w:rPr>
                <w:rFonts w:ascii="Times New Roman" w:eastAsia="Times New Roman" w:hAnsi="Times New Roman" w:cs="Times New Roman"/>
                <w:bCs/>
                <w:color w:val="000000"/>
                <w:sz w:val="24"/>
                <w:szCs w:val="24"/>
                <w:lang w:eastAsia="ru-RU"/>
              </w:rPr>
            </w:pPr>
            <w:r w:rsidRPr="00557C8D">
              <w:rPr>
                <w:rFonts w:ascii="Times New Roman" w:eastAsia="Times New Roman" w:hAnsi="Times New Roman" w:cs="Times New Roman"/>
                <w:bCs/>
                <w:color w:val="000000"/>
                <w:sz w:val="24"/>
                <w:szCs w:val="24"/>
                <w:lang w:eastAsia="ru-RU"/>
              </w:rPr>
              <w:t>89,7</w:t>
            </w:r>
          </w:p>
        </w:tc>
        <w:tc>
          <w:tcPr>
            <w:tcW w:w="973"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57</w:t>
            </w:r>
          </w:p>
        </w:tc>
        <w:tc>
          <w:tcPr>
            <w:tcW w:w="823"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53</w:t>
            </w:r>
          </w:p>
        </w:tc>
        <w:tc>
          <w:tcPr>
            <w:tcW w:w="756"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bCs/>
                <w:color w:val="000000"/>
                <w:sz w:val="24"/>
                <w:szCs w:val="24"/>
              </w:rPr>
            </w:pPr>
            <w:r w:rsidRPr="00557C8D">
              <w:rPr>
                <w:rFonts w:ascii="Times New Roman" w:hAnsi="Times New Roman" w:cs="Times New Roman"/>
                <w:bCs/>
                <w:color w:val="000000"/>
                <w:sz w:val="24"/>
                <w:szCs w:val="24"/>
              </w:rPr>
              <w:t>92,98</w:t>
            </w:r>
          </w:p>
        </w:tc>
        <w:tc>
          <w:tcPr>
            <w:tcW w:w="876"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12630</w:t>
            </w:r>
          </w:p>
        </w:tc>
        <w:tc>
          <w:tcPr>
            <w:tcW w:w="919"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14444</w:t>
            </w:r>
          </w:p>
        </w:tc>
        <w:tc>
          <w:tcPr>
            <w:tcW w:w="1044"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bCs/>
                <w:color w:val="000000"/>
                <w:sz w:val="24"/>
                <w:szCs w:val="24"/>
              </w:rPr>
            </w:pPr>
            <w:r w:rsidRPr="00557C8D">
              <w:rPr>
                <w:rFonts w:ascii="Times New Roman" w:hAnsi="Times New Roman" w:cs="Times New Roman"/>
                <w:bCs/>
                <w:color w:val="000000"/>
                <w:sz w:val="24"/>
                <w:szCs w:val="24"/>
              </w:rPr>
              <w:t>114,4</w:t>
            </w:r>
          </w:p>
        </w:tc>
      </w:tr>
      <w:tr w:rsidR="00557C8D" w:rsidRPr="00954F9D" w:rsidTr="00E612C4">
        <w:trPr>
          <w:trHeight w:val="600"/>
        </w:trPr>
        <w:tc>
          <w:tcPr>
            <w:tcW w:w="1706" w:type="dxa"/>
            <w:tcBorders>
              <w:top w:val="nil"/>
              <w:left w:val="single" w:sz="4" w:space="0" w:color="auto"/>
              <w:bottom w:val="single" w:sz="4" w:space="0" w:color="auto"/>
              <w:right w:val="single" w:sz="4" w:space="0" w:color="auto"/>
            </w:tcBorders>
            <w:shd w:val="clear" w:color="auto" w:fill="auto"/>
            <w:vAlign w:val="bottom"/>
            <w:hideMark/>
          </w:tcPr>
          <w:p w:rsidR="00557C8D" w:rsidRPr="00954F9D" w:rsidRDefault="00557C8D" w:rsidP="00557C8D">
            <w:pPr>
              <w:spacing w:after="0" w:line="240" w:lineRule="auto"/>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МУКП "Общежитие"</w:t>
            </w:r>
          </w:p>
        </w:tc>
        <w:tc>
          <w:tcPr>
            <w:tcW w:w="996" w:type="dxa"/>
            <w:tcBorders>
              <w:top w:val="nil"/>
              <w:left w:val="nil"/>
              <w:bottom w:val="single" w:sz="4" w:space="0" w:color="auto"/>
              <w:right w:val="single" w:sz="4" w:space="0" w:color="auto"/>
            </w:tcBorders>
            <w:shd w:val="clear" w:color="auto" w:fill="auto"/>
            <w:noWrap/>
            <w:vAlign w:val="center"/>
            <w:hideMark/>
          </w:tcPr>
          <w:p w:rsidR="00557C8D" w:rsidRPr="00954F9D" w:rsidRDefault="00557C8D" w:rsidP="00E612C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378</w:t>
            </w:r>
          </w:p>
        </w:tc>
        <w:tc>
          <w:tcPr>
            <w:tcW w:w="847" w:type="dxa"/>
            <w:tcBorders>
              <w:top w:val="nil"/>
              <w:left w:val="nil"/>
              <w:bottom w:val="single" w:sz="4" w:space="0" w:color="auto"/>
              <w:right w:val="single" w:sz="4" w:space="0" w:color="auto"/>
            </w:tcBorders>
            <w:shd w:val="clear" w:color="auto" w:fill="auto"/>
            <w:noWrap/>
            <w:vAlign w:val="center"/>
            <w:hideMark/>
          </w:tcPr>
          <w:p w:rsidR="00557C8D" w:rsidRPr="00954F9D" w:rsidRDefault="00557C8D" w:rsidP="00E612C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-113</w:t>
            </w:r>
          </w:p>
        </w:tc>
        <w:tc>
          <w:tcPr>
            <w:tcW w:w="756"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spacing w:after="0" w:line="240" w:lineRule="auto"/>
              <w:jc w:val="center"/>
              <w:rPr>
                <w:rFonts w:ascii="Times New Roman" w:eastAsia="Times New Roman" w:hAnsi="Times New Roman" w:cs="Times New Roman"/>
                <w:bCs/>
                <w:color w:val="000000"/>
                <w:sz w:val="24"/>
                <w:szCs w:val="24"/>
                <w:lang w:eastAsia="ru-RU"/>
              </w:rPr>
            </w:pPr>
            <w:proofErr w:type="spellStart"/>
            <w:r w:rsidRPr="00557C8D">
              <w:rPr>
                <w:rFonts w:ascii="Times New Roman" w:eastAsia="Times New Roman" w:hAnsi="Times New Roman" w:cs="Times New Roman"/>
                <w:bCs/>
                <w:color w:val="000000"/>
                <w:sz w:val="24"/>
                <w:szCs w:val="24"/>
                <w:lang w:eastAsia="ru-RU"/>
              </w:rPr>
              <w:t>х</w:t>
            </w:r>
            <w:proofErr w:type="spellEnd"/>
          </w:p>
        </w:tc>
        <w:tc>
          <w:tcPr>
            <w:tcW w:w="973"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12</w:t>
            </w:r>
          </w:p>
        </w:tc>
        <w:tc>
          <w:tcPr>
            <w:tcW w:w="823"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12</w:t>
            </w:r>
          </w:p>
        </w:tc>
        <w:tc>
          <w:tcPr>
            <w:tcW w:w="756"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bCs/>
                <w:color w:val="000000"/>
                <w:sz w:val="24"/>
                <w:szCs w:val="24"/>
              </w:rPr>
            </w:pPr>
            <w:r w:rsidRPr="00557C8D">
              <w:rPr>
                <w:rFonts w:ascii="Times New Roman" w:hAnsi="Times New Roman" w:cs="Times New Roman"/>
                <w:bCs/>
                <w:color w:val="000000"/>
                <w:sz w:val="24"/>
                <w:szCs w:val="24"/>
              </w:rPr>
              <w:t>100</w:t>
            </w:r>
          </w:p>
        </w:tc>
        <w:tc>
          <w:tcPr>
            <w:tcW w:w="876"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9940</w:t>
            </w:r>
          </w:p>
        </w:tc>
        <w:tc>
          <w:tcPr>
            <w:tcW w:w="919"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10259</w:t>
            </w:r>
          </w:p>
        </w:tc>
        <w:tc>
          <w:tcPr>
            <w:tcW w:w="1044"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bCs/>
                <w:color w:val="000000"/>
                <w:sz w:val="24"/>
                <w:szCs w:val="24"/>
              </w:rPr>
            </w:pPr>
            <w:r w:rsidRPr="00557C8D">
              <w:rPr>
                <w:rFonts w:ascii="Times New Roman" w:hAnsi="Times New Roman" w:cs="Times New Roman"/>
                <w:bCs/>
                <w:color w:val="000000"/>
                <w:sz w:val="24"/>
                <w:szCs w:val="24"/>
              </w:rPr>
              <w:t>103,2</w:t>
            </w:r>
          </w:p>
        </w:tc>
      </w:tr>
      <w:tr w:rsidR="00557C8D" w:rsidRPr="00954F9D" w:rsidTr="00E612C4">
        <w:trPr>
          <w:trHeight w:val="300"/>
        </w:trPr>
        <w:tc>
          <w:tcPr>
            <w:tcW w:w="1706" w:type="dxa"/>
            <w:tcBorders>
              <w:top w:val="nil"/>
              <w:left w:val="single" w:sz="4" w:space="0" w:color="auto"/>
              <w:bottom w:val="single" w:sz="4" w:space="0" w:color="auto"/>
              <w:right w:val="single" w:sz="4" w:space="0" w:color="auto"/>
            </w:tcBorders>
            <w:shd w:val="clear" w:color="auto" w:fill="auto"/>
            <w:vAlign w:val="bottom"/>
            <w:hideMark/>
          </w:tcPr>
          <w:p w:rsidR="00557C8D" w:rsidRPr="00954F9D" w:rsidRDefault="00557C8D" w:rsidP="00557C8D">
            <w:pPr>
              <w:spacing w:after="0" w:line="240" w:lineRule="auto"/>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МУП ВКХ</w:t>
            </w:r>
          </w:p>
        </w:tc>
        <w:tc>
          <w:tcPr>
            <w:tcW w:w="996" w:type="dxa"/>
            <w:tcBorders>
              <w:top w:val="nil"/>
              <w:left w:val="nil"/>
              <w:bottom w:val="single" w:sz="4" w:space="0" w:color="auto"/>
              <w:right w:val="single" w:sz="4" w:space="0" w:color="auto"/>
            </w:tcBorders>
            <w:shd w:val="clear" w:color="auto" w:fill="auto"/>
            <w:noWrap/>
            <w:vAlign w:val="center"/>
            <w:hideMark/>
          </w:tcPr>
          <w:p w:rsidR="00557C8D" w:rsidRPr="00954F9D" w:rsidRDefault="00557C8D" w:rsidP="00E612C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3720</w:t>
            </w:r>
          </w:p>
        </w:tc>
        <w:tc>
          <w:tcPr>
            <w:tcW w:w="847" w:type="dxa"/>
            <w:tcBorders>
              <w:top w:val="nil"/>
              <w:left w:val="nil"/>
              <w:bottom w:val="single" w:sz="4" w:space="0" w:color="auto"/>
              <w:right w:val="single" w:sz="4" w:space="0" w:color="auto"/>
            </w:tcBorders>
            <w:shd w:val="clear" w:color="auto" w:fill="auto"/>
            <w:noWrap/>
            <w:vAlign w:val="center"/>
            <w:hideMark/>
          </w:tcPr>
          <w:p w:rsidR="00557C8D" w:rsidRPr="00954F9D" w:rsidRDefault="00557C8D" w:rsidP="00E612C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4059</w:t>
            </w:r>
          </w:p>
        </w:tc>
        <w:tc>
          <w:tcPr>
            <w:tcW w:w="756"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spacing w:after="0" w:line="240" w:lineRule="auto"/>
              <w:jc w:val="center"/>
              <w:rPr>
                <w:rFonts w:ascii="Times New Roman" w:eastAsia="Times New Roman" w:hAnsi="Times New Roman" w:cs="Times New Roman"/>
                <w:bCs/>
                <w:color w:val="000000"/>
                <w:sz w:val="24"/>
                <w:szCs w:val="24"/>
                <w:lang w:eastAsia="ru-RU"/>
              </w:rPr>
            </w:pPr>
            <w:r w:rsidRPr="00557C8D">
              <w:rPr>
                <w:rFonts w:ascii="Times New Roman" w:eastAsia="Times New Roman" w:hAnsi="Times New Roman" w:cs="Times New Roman"/>
                <w:bCs/>
                <w:color w:val="000000"/>
                <w:sz w:val="24"/>
                <w:szCs w:val="24"/>
                <w:lang w:eastAsia="ru-RU"/>
              </w:rPr>
              <w:t>109,1</w:t>
            </w:r>
          </w:p>
        </w:tc>
        <w:tc>
          <w:tcPr>
            <w:tcW w:w="973"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95</w:t>
            </w:r>
          </w:p>
        </w:tc>
        <w:tc>
          <w:tcPr>
            <w:tcW w:w="823"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bCs/>
                <w:color w:val="000000"/>
                <w:sz w:val="24"/>
                <w:szCs w:val="24"/>
              </w:rPr>
            </w:pPr>
            <w:r w:rsidRPr="00557C8D">
              <w:rPr>
                <w:rFonts w:ascii="Times New Roman" w:hAnsi="Times New Roman" w:cs="Times New Roman"/>
                <w:bCs/>
                <w:color w:val="000000"/>
                <w:sz w:val="24"/>
                <w:szCs w:val="24"/>
              </w:rPr>
              <w:t>95,0</w:t>
            </w:r>
          </w:p>
        </w:tc>
        <w:tc>
          <w:tcPr>
            <w:tcW w:w="756"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bCs/>
                <w:color w:val="000000"/>
                <w:sz w:val="24"/>
                <w:szCs w:val="24"/>
              </w:rPr>
            </w:pPr>
            <w:r w:rsidRPr="00557C8D">
              <w:rPr>
                <w:rFonts w:ascii="Times New Roman" w:hAnsi="Times New Roman" w:cs="Times New Roman"/>
                <w:bCs/>
                <w:color w:val="000000"/>
                <w:sz w:val="24"/>
                <w:szCs w:val="24"/>
              </w:rPr>
              <w:t>100</w:t>
            </w:r>
          </w:p>
        </w:tc>
        <w:tc>
          <w:tcPr>
            <w:tcW w:w="876"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17854</w:t>
            </w:r>
          </w:p>
        </w:tc>
        <w:tc>
          <w:tcPr>
            <w:tcW w:w="919"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18016</w:t>
            </w:r>
          </w:p>
        </w:tc>
        <w:tc>
          <w:tcPr>
            <w:tcW w:w="1044"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bCs/>
                <w:color w:val="000000"/>
                <w:sz w:val="24"/>
                <w:szCs w:val="24"/>
              </w:rPr>
            </w:pPr>
            <w:r w:rsidRPr="00557C8D">
              <w:rPr>
                <w:rFonts w:ascii="Times New Roman" w:hAnsi="Times New Roman" w:cs="Times New Roman"/>
                <w:bCs/>
                <w:color w:val="000000"/>
                <w:sz w:val="24"/>
                <w:szCs w:val="24"/>
              </w:rPr>
              <w:t>100,9</w:t>
            </w:r>
          </w:p>
        </w:tc>
      </w:tr>
      <w:tr w:rsidR="00557C8D" w:rsidRPr="00954F9D" w:rsidTr="00E612C4">
        <w:trPr>
          <w:trHeight w:val="900"/>
        </w:trPr>
        <w:tc>
          <w:tcPr>
            <w:tcW w:w="1706" w:type="dxa"/>
            <w:tcBorders>
              <w:top w:val="nil"/>
              <w:left w:val="single" w:sz="4" w:space="0" w:color="auto"/>
              <w:bottom w:val="single" w:sz="4" w:space="0" w:color="auto"/>
              <w:right w:val="single" w:sz="4" w:space="0" w:color="auto"/>
            </w:tcBorders>
            <w:shd w:val="clear" w:color="auto" w:fill="auto"/>
            <w:vAlign w:val="bottom"/>
            <w:hideMark/>
          </w:tcPr>
          <w:p w:rsidR="00557C8D" w:rsidRPr="00954F9D" w:rsidRDefault="00557C8D" w:rsidP="00557C8D">
            <w:pPr>
              <w:spacing w:after="0" w:line="240" w:lineRule="auto"/>
              <w:rPr>
                <w:rFonts w:ascii="Times New Roman" w:eastAsia="Times New Roman" w:hAnsi="Times New Roman" w:cs="Times New Roman"/>
                <w:color w:val="000000"/>
                <w:sz w:val="24"/>
                <w:szCs w:val="24"/>
                <w:lang w:eastAsia="ru-RU"/>
              </w:rPr>
            </w:pPr>
            <w:r w:rsidRPr="00954F9D">
              <w:rPr>
                <w:rFonts w:ascii="Times New Roman" w:eastAsia="Times New Roman" w:hAnsi="Times New Roman" w:cs="Times New Roman"/>
                <w:color w:val="000000"/>
                <w:sz w:val="24"/>
                <w:szCs w:val="24"/>
                <w:lang w:eastAsia="ru-RU"/>
              </w:rPr>
              <w:t xml:space="preserve">ОАО </w:t>
            </w:r>
            <w:proofErr w:type="spellStart"/>
            <w:r w:rsidRPr="00954F9D">
              <w:rPr>
                <w:rFonts w:ascii="Times New Roman" w:eastAsia="Times New Roman" w:hAnsi="Times New Roman" w:cs="Times New Roman"/>
                <w:color w:val="000000"/>
                <w:sz w:val="24"/>
                <w:szCs w:val="24"/>
                <w:lang w:eastAsia="ru-RU"/>
              </w:rPr>
              <w:t>Похвистнево</w:t>
            </w:r>
            <w:r>
              <w:rPr>
                <w:rFonts w:ascii="Times New Roman" w:eastAsia="Times New Roman" w:hAnsi="Times New Roman" w:cs="Times New Roman"/>
                <w:color w:val="000000"/>
                <w:sz w:val="24"/>
                <w:szCs w:val="24"/>
                <w:lang w:eastAsia="ru-RU"/>
              </w:rPr>
              <w:t>-</w:t>
            </w:r>
            <w:r w:rsidRPr="00954F9D">
              <w:rPr>
                <w:rFonts w:ascii="Times New Roman" w:eastAsia="Times New Roman" w:hAnsi="Times New Roman" w:cs="Times New Roman"/>
                <w:color w:val="000000"/>
                <w:sz w:val="24"/>
                <w:szCs w:val="24"/>
                <w:lang w:eastAsia="ru-RU"/>
              </w:rPr>
              <w:t>энерго</w:t>
            </w:r>
            <w:proofErr w:type="spellEnd"/>
          </w:p>
        </w:tc>
        <w:tc>
          <w:tcPr>
            <w:tcW w:w="996" w:type="dxa"/>
            <w:tcBorders>
              <w:top w:val="nil"/>
              <w:left w:val="nil"/>
              <w:bottom w:val="single" w:sz="4" w:space="0" w:color="auto"/>
              <w:right w:val="single" w:sz="4" w:space="0" w:color="auto"/>
            </w:tcBorders>
            <w:shd w:val="clear" w:color="auto" w:fill="auto"/>
            <w:noWrap/>
            <w:vAlign w:val="center"/>
            <w:hideMark/>
          </w:tcPr>
          <w:p w:rsidR="00557C8D" w:rsidRPr="00954F9D" w:rsidRDefault="00557C8D" w:rsidP="00E612C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-5986</w:t>
            </w:r>
          </w:p>
        </w:tc>
        <w:tc>
          <w:tcPr>
            <w:tcW w:w="847" w:type="dxa"/>
            <w:tcBorders>
              <w:top w:val="nil"/>
              <w:left w:val="nil"/>
              <w:bottom w:val="single" w:sz="4" w:space="0" w:color="auto"/>
              <w:right w:val="single" w:sz="4" w:space="0" w:color="auto"/>
            </w:tcBorders>
            <w:shd w:val="clear" w:color="auto" w:fill="auto"/>
            <w:noWrap/>
            <w:vAlign w:val="center"/>
            <w:hideMark/>
          </w:tcPr>
          <w:p w:rsidR="00557C8D" w:rsidRPr="00954F9D" w:rsidRDefault="00557C8D" w:rsidP="00E612C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2698</w:t>
            </w:r>
          </w:p>
        </w:tc>
        <w:tc>
          <w:tcPr>
            <w:tcW w:w="756"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spacing w:after="0" w:line="240" w:lineRule="auto"/>
              <w:jc w:val="center"/>
              <w:rPr>
                <w:rFonts w:ascii="Times New Roman" w:eastAsia="Times New Roman" w:hAnsi="Times New Roman" w:cs="Times New Roman"/>
                <w:bCs/>
                <w:color w:val="000000"/>
                <w:sz w:val="24"/>
                <w:szCs w:val="24"/>
                <w:lang w:eastAsia="ru-RU"/>
              </w:rPr>
            </w:pPr>
            <w:proofErr w:type="spellStart"/>
            <w:r w:rsidRPr="00557C8D">
              <w:rPr>
                <w:rFonts w:ascii="Times New Roman" w:eastAsia="Times New Roman" w:hAnsi="Times New Roman" w:cs="Times New Roman"/>
                <w:bCs/>
                <w:color w:val="000000"/>
                <w:sz w:val="24"/>
                <w:szCs w:val="24"/>
                <w:lang w:eastAsia="ru-RU"/>
              </w:rPr>
              <w:t>х</w:t>
            </w:r>
            <w:proofErr w:type="spellEnd"/>
          </w:p>
        </w:tc>
        <w:tc>
          <w:tcPr>
            <w:tcW w:w="973"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187</w:t>
            </w:r>
          </w:p>
        </w:tc>
        <w:tc>
          <w:tcPr>
            <w:tcW w:w="823"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185</w:t>
            </w:r>
          </w:p>
        </w:tc>
        <w:tc>
          <w:tcPr>
            <w:tcW w:w="756"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bCs/>
                <w:color w:val="000000"/>
                <w:sz w:val="24"/>
                <w:szCs w:val="24"/>
              </w:rPr>
            </w:pPr>
            <w:r w:rsidRPr="00557C8D">
              <w:rPr>
                <w:rFonts w:ascii="Times New Roman" w:hAnsi="Times New Roman" w:cs="Times New Roman"/>
                <w:bCs/>
                <w:color w:val="000000"/>
                <w:sz w:val="24"/>
                <w:szCs w:val="24"/>
              </w:rPr>
              <w:t>98,9</w:t>
            </w:r>
          </w:p>
        </w:tc>
        <w:tc>
          <w:tcPr>
            <w:tcW w:w="876"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17336</w:t>
            </w:r>
          </w:p>
        </w:tc>
        <w:tc>
          <w:tcPr>
            <w:tcW w:w="919" w:type="dxa"/>
            <w:tcBorders>
              <w:top w:val="nil"/>
              <w:left w:val="nil"/>
              <w:bottom w:val="single" w:sz="4" w:space="0" w:color="auto"/>
              <w:right w:val="single" w:sz="4" w:space="0" w:color="auto"/>
            </w:tcBorders>
            <w:shd w:val="clear" w:color="auto" w:fill="auto"/>
            <w:noWrap/>
            <w:vAlign w:val="center"/>
            <w:hideMark/>
          </w:tcPr>
          <w:p w:rsidR="00557C8D" w:rsidRPr="00557C8D" w:rsidRDefault="00557C8D" w:rsidP="00E612C4">
            <w:pPr>
              <w:jc w:val="center"/>
              <w:rPr>
                <w:rFonts w:ascii="Times New Roman" w:hAnsi="Times New Roman" w:cs="Times New Roman"/>
                <w:color w:val="000000"/>
                <w:sz w:val="24"/>
                <w:szCs w:val="24"/>
              </w:rPr>
            </w:pPr>
            <w:r w:rsidRPr="00557C8D">
              <w:rPr>
                <w:rFonts w:ascii="Times New Roman" w:hAnsi="Times New Roman" w:cs="Times New Roman"/>
                <w:color w:val="000000"/>
                <w:sz w:val="24"/>
                <w:szCs w:val="24"/>
              </w:rPr>
              <w:t>17687</w:t>
            </w:r>
          </w:p>
        </w:tc>
        <w:tc>
          <w:tcPr>
            <w:tcW w:w="1044" w:type="dxa"/>
            <w:tcBorders>
              <w:top w:val="nil"/>
              <w:left w:val="nil"/>
              <w:bottom w:val="single" w:sz="4" w:space="0" w:color="auto"/>
              <w:right w:val="single" w:sz="4" w:space="0" w:color="auto"/>
            </w:tcBorders>
            <w:shd w:val="clear" w:color="auto" w:fill="auto"/>
            <w:vAlign w:val="center"/>
            <w:hideMark/>
          </w:tcPr>
          <w:p w:rsidR="00557C8D" w:rsidRPr="00557C8D" w:rsidRDefault="00557C8D" w:rsidP="00E612C4">
            <w:pPr>
              <w:jc w:val="center"/>
              <w:rPr>
                <w:rFonts w:ascii="Times New Roman" w:hAnsi="Times New Roman" w:cs="Times New Roman"/>
                <w:bCs/>
                <w:color w:val="000000"/>
                <w:sz w:val="24"/>
                <w:szCs w:val="24"/>
              </w:rPr>
            </w:pPr>
            <w:r w:rsidRPr="00557C8D">
              <w:rPr>
                <w:rFonts w:ascii="Times New Roman" w:hAnsi="Times New Roman" w:cs="Times New Roman"/>
                <w:bCs/>
                <w:color w:val="000000"/>
                <w:sz w:val="24"/>
                <w:szCs w:val="24"/>
              </w:rPr>
              <w:t>102,0</w:t>
            </w:r>
          </w:p>
        </w:tc>
      </w:tr>
    </w:tbl>
    <w:p w:rsidR="00557C8D" w:rsidRDefault="00557C8D" w:rsidP="00AA400E">
      <w:pPr>
        <w:pStyle w:val="2"/>
        <w:spacing w:after="0" w:line="276" w:lineRule="auto"/>
        <w:ind w:firstLine="709"/>
        <w:contextualSpacing/>
        <w:jc w:val="both"/>
        <w:rPr>
          <w:snapToGrid w:val="0"/>
          <w:sz w:val="28"/>
        </w:rPr>
      </w:pPr>
    </w:p>
    <w:p w:rsidR="00AA400E" w:rsidRDefault="00AA400E" w:rsidP="00AA400E">
      <w:pPr>
        <w:pStyle w:val="2"/>
        <w:spacing w:after="0" w:line="276" w:lineRule="auto"/>
        <w:ind w:firstLine="709"/>
        <w:contextualSpacing/>
        <w:jc w:val="both"/>
        <w:rPr>
          <w:snapToGrid w:val="0"/>
          <w:sz w:val="28"/>
        </w:rPr>
      </w:pPr>
      <w:r>
        <w:rPr>
          <w:snapToGrid w:val="0"/>
          <w:sz w:val="28"/>
        </w:rPr>
        <w:lastRenderedPageBreak/>
        <w:t xml:space="preserve">Стабильно снабжает городской округ питьевой водой и осуществляет транспортировку и очистку сточных вод предприятие коммунального комплекса МУП </w:t>
      </w:r>
      <w:r w:rsidR="00557C8D">
        <w:rPr>
          <w:snapToGrid w:val="0"/>
          <w:sz w:val="28"/>
        </w:rPr>
        <w:t>«</w:t>
      </w:r>
      <w:r>
        <w:rPr>
          <w:snapToGrid w:val="0"/>
          <w:sz w:val="28"/>
        </w:rPr>
        <w:t>ВКХ</w:t>
      </w:r>
      <w:r w:rsidR="00557C8D">
        <w:rPr>
          <w:snapToGrid w:val="0"/>
          <w:sz w:val="28"/>
        </w:rPr>
        <w:t>»</w:t>
      </w:r>
      <w:r>
        <w:rPr>
          <w:snapToGrid w:val="0"/>
          <w:sz w:val="28"/>
        </w:rPr>
        <w:t>. Выручка предприятия растет более высокими темпами, чем расход</w:t>
      </w:r>
      <w:r w:rsidR="00557C8D">
        <w:rPr>
          <w:snapToGrid w:val="0"/>
          <w:sz w:val="28"/>
        </w:rPr>
        <w:t>ы</w:t>
      </w:r>
      <w:r>
        <w:rPr>
          <w:snapToGrid w:val="0"/>
          <w:sz w:val="28"/>
        </w:rPr>
        <w:t xml:space="preserve"> по основным видам деятельности. </w:t>
      </w:r>
      <w:r w:rsidR="00D41BC2">
        <w:rPr>
          <w:snapToGrid w:val="0"/>
          <w:sz w:val="28"/>
        </w:rPr>
        <w:t xml:space="preserve">Инвестиции в городское хозяйство предприятия (за счет собственных и бюджетных средств) составили </w:t>
      </w:r>
      <w:r w:rsidR="00D41BC2" w:rsidRPr="00C42CDC">
        <w:rPr>
          <w:snapToGrid w:val="0"/>
          <w:sz w:val="28"/>
        </w:rPr>
        <w:t>14,65</w:t>
      </w:r>
      <w:r w:rsidR="00D41BC2">
        <w:rPr>
          <w:snapToGrid w:val="0"/>
          <w:sz w:val="28"/>
        </w:rPr>
        <w:t xml:space="preserve"> млн. руб. В 2013 году проведена модернизация 2531 м водопроводных сетей, заменено 5 едини</w:t>
      </w:r>
      <w:r w:rsidR="00C42CDC">
        <w:rPr>
          <w:snapToGrid w:val="0"/>
          <w:sz w:val="28"/>
        </w:rPr>
        <w:t>ц</w:t>
      </w:r>
      <w:r w:rsidR="00D41BC2">
        <w:rPr>
          <w:snapToGrid w:val="0"/>
          <w:sz w:val="28"/>
        </w:rPr>
        <w:t xml:space="preserve"> насосного оборудования, 2 единицы технологического оборудования, приобретен автомобиль для производственных нужд. Объем капитального ремонта основных средств составил 3,2 млн. рублей. Проведен капитальный ремонт 14 ед</w:t>
      </w:r>
      <w:r w:rsidR="00E612C4">
        <w:rPr>
          <w:snapToGrid w:val="0"/>
          <w:sz w:val="28"/>
        </w:rPr>
        <w:t>иниц канализационных сооружений</w:t>
      </w:r>
      <w:r w:rsidR="00D41BC2">
        <w:rPr>
          <w:snapToGrid w:val="0"/>
          <w:sz w:val="28"/>
        </w:rPr>
        <w:t xml:space="preserve"> </w:t>
      </w:r>
      <w:r w:rsidR="00E612C4">
        <w:rPr>
          <w:snapToGrid w:val="0"/>
          <w:sz w:val="28"/>
        </w:rPr>
        <w:t>и</w:t>
      </w:r>
      <w:r w:rsidR="00D41BC2">
        <w:rPr>
          <w:snapToGrid w:val="0"/>
          <w:sz w:val="28"/>
        </w:rPr>
        <w:t xml:space="preserve"> </w:t>
      </w:r>
      <w:r w:rsidR="00E612C4">
        <w:rPr>
          <w:snapToGrid w:val="0"/>
          <w:sz w:val="28"/>
        </w:rPr>
        <w:t>4 единиц</w:t>
      </w:r>
      <w:r w:rsidR="00D41BC2">
        <w:rPr>
          <w:snapToGrid w:val="0"/>
          <w:sz w:val="28"/>
        </w:rPr>
        <w:t xml:space="preserve"> водопроводных сооружений, 43 м водопроводной сети. </w:t>
      </w:r>
    </w:p>
    <w:p w:rsidR="00F21417" w:rsidRDefault="00F21417" w:rsidP="00AA400E">
      <w:pPr>
        <w:pStyle w:val="2"/>
        <w:spacing w:after="0" w:line="276" w:lineRule="auto"/>
        <w:ind w:firstLine="709"/>
        <w:contextualSpacing/>
        <w:jc w:val="both"/>
        <w:rPr>
          <w:snapToGrid w:val="0"/>
          <w:sz w:val="28"/>
        </w:rPr>
      </w:pPr>
      <w:r>
        <w:rPr>
          <w:snapToGrid w:val="0"/>
          <w:sz w:val="28"/>
        </w:rPr>
        <w:t>Улучш</w:t>
      </w:r>
      <w:r w:rsidR="00E612C4">
        <w:rPr>
          <w:snapToGrid w:val="0"/>
          <w:sz w:val="28"/>
        </w:rPr>
        <w:t>ены</w:t>
      </w:r>
      <w:r>
        <w:rPr>
          <w:snapToGrid w:val="0"/>
          <w:sz w:val="28"/>
        </w:rPr>
        <w:t xml:space="preserve"> финансовые результаты ОАО Похвистневоэнерго</w:t>
      </w:r>
      <w:r w:rsidR="00E612C4">
        <w:rPr>
          <w:snapToGrid w:val="0"/>
          <w:sz w:val="28"/>
        </w:rPr>
        <w:t>. П</w:t>
      </w:r>
      <w:r>
        <w:rPr>
          <w:snapToGrid w:val="0"/>
          <w:sz w:val="28"/>
        </w:rPr>
        <w:t>рибыль от основной деятельности</w:t>
      </w:r>
      <w:r w:rsidR="00E612C4">
        <w:rPr>
          <w:snapToGrid w:val="0"/>
          <w:sz w:val="28"/>
        </w:rPr>
        <w:t xml:space="preserve"> составила</w:t>
      </w:r>
      <w:r>
        <w:rPr>
          <w:snapToGrid w:val="0"/>
          <w:sz w:val="28"/>
        </w:rPr>
        <w:t xml:space="preserve"> 8,1 млн. рублей. На капитальный ремонт объектов тепло и электрохозяйства направлено </w:t>
      </w:r>
      <w:r w:rsidRPr="00F40DDE">
        <w:rPr>
          <w:snapToGrid w:val="0"/>
          <w:sz w:val="28"/>
        </w:rPr>
        <w:t>боле</w:t>
      </w:r>
      <w:r w:rsidR="000769F5">
        <w:rPr>
          <w:snapToGrid w:val="0"/>
          <w:sz w:val="28"/>
        </w:rPr>
        <w:t>е</w:t>
      </w:r>
      <w:r w:rsidRPr="00F40DDE">
        <w:rPr>
          <w:snapToGrid w:val="0"/>
          <w:sz w:val="28"/>
        </w:rPr>
        <w:t xml:space="preserve"> 9 млн.</w:t>
      </w:r>
      <w:r w:rsidR="00F40DDE">
        <w:rPr>
          <w:snapToGrid w:val="0"/>
          <w:sz w:val="28"/>
        </w:rPr>
        <w:t xml:space="preserve"> рублей</w:t>
      </w:r>
      <w:r>
        <w:rPr>
          <w:snapToGrid w:val="0"/>
          <w:sz w:val="28"/>
        </w:rPr>
        <w:t>. Капитально отремонтировано 870 м теплосети (2012</w:t>
      </w:r>
      <w:r w:rsidR="000769F5">
        <w:rPr>
          <w:snapToGrid w:val="0"/>
          <w:sz w:val="28"/>
        </w:rPr>
        <w:t xml:space="preserve"> -600 м) и 230 м электрических с</w:t>
      </w:r>
      <w:r>
        <w:rPr>
          <w:snapToGrid w:val="0"/>
          <w:sz w:val="28"/>
        </w:rPr>
        <w:t>етей (2012-950 м), капитально отремонтированы 2 трансформаторные подстанции.</w:t>
      </w:r>
    </w:p>
    <w:p w:rsidR="004D3592" w:rsidRDefault="004D3592" w:rsidP="00AA400E">
      <w:pPr>
        <w:pStyle w:val="2"/>
        <w:spacing w:after="0" w:line="276" w:lineRule="auto"/>
        <w:ind w:firstLine="709"/>
        <w:contextualSpacing/>
        <w:jc w:val="both"/>
        <w:rPr>
          <w:snapToGrid w:val="0"/>
          <w:sz w:val="28"/>
        </w:rPr>
      </w:pPr>
      <w:r>
        <w:rPr>
          <w:snapToGrid w:val="0"/>
          <w:sz w:val="28"/>
        </w:rPr>
        <w:t xml:space="preserve">С убытками сработало МУКП «Общежитие городского округа» по причине низкой </w:t>
      </w:r>
      <w:proofErr w:type="spellStart"/>
      <w:r>
        <w:rPr>
          <w:snapToGrid w:val="0"/>
          <w:sz w:val="28"/>
        </w:rPr>
        <w:t>заполняемости</w:t>
      </w:r>
      <w:proofErr w:type="spellEnd"/>
      <w:r>
        <w:rPr>
          <w:snapToGrid w:val="0"/>
          <w:sz w:val="28"/>
        </w:rPr>
        <w:t xml:space="preserve"> общежития – 69,4% и гостиницы – 71,4%. </w:t>
      </w:r>
    </w:p>
    <w:p w:rsidR="00D3741C" w:rsidRDefault="00D3741C" w:rsidP="00AA400E">
      <w:pPr>
        <w:pStyle w:val="2"/>
        <w:spacing w:after="0" w:line="276" w:lineRule="auto"/>
        <w:ind w:firstLine="709"/>
        <w:contextualSpacing/>
        <w:jc w:val="both"/>
        <w:rPr>
          <w:snapToGrid w:val="0"/>
          <w:sz w:val="28"/>
        </w:rPr>
      </w:pPr>
      <w:r>
        <w:rPr>
          <w:snapToGrid w:val="0"/>
          <w:sz w:val="28"/>
        </w:rPr>
        <w:t>Доходы МУП Трансстройсервис увеличились на 5%, составив 27,5 млн. рублей. Прибыль по балансу составила 444 тыс. рублей (2012 – убыток 1,8 млн. руб.)</w:t>
      </w:r>
      <w:r w:rsidR="000769F5">
        <w:rPr>
          <w:snapToGrid w:val="0"/>
          <w:sz w:val="28"/>
        </w:rPr>
        <w:t>.</w:t>
      </w:r>
      <w:r>
        <w:rPr>
          <w:snapToGrid w:val="0"/>
          <w:sz w:val="28"/>
        </w:rPr>
        <w:t xml:space="preserve">  Предприятие получило </w:t>
      </w:r>
      <w:r w:rsidR="004948EC">
        <w:rPr>
          <w:snapToGrid w:val="0"/>
          <w:sz w:val="28"/>
        </w:rPr>
        <w:t>субсидию</w:t>
      </w:r>
      <w:r>
        <w:rPr>
          <w:snapToGrid w:val="0"/>
          <w:sz w:val="28"/>
        </w:rPr>
        <w:t xml:space="preserve"> на </w:t>
      </w:r>
      <w:r w:rsidR="004948EC">
        <w:rPr>
          <w:snapToGrid w:val="0"/>
          <w:sz w:val="28"/>
        </w:rPr>
        <w:t xml:space="preserve">покрытие убытков по </w:t>
      </w:r>
      <w:r>
        <w:rPr>
          <w:snapToGrid w:val="0"/>
          <w:sz w:val="28"/>
        </w:rPr>
        <w:t>городски</w:t>
      </w:r>
      <w:r w:rsidR="004948EC">
        <w:rPr>
          <w:snapToGrid w:val="0"/>
          <w:sz w:val="28"/>
        </w:rPr>
        <w:t>м</w:t>
      </w:r>
      <w:r>
        <w:rPr>
          <w:snapToGrid w:val="0"/>
          <w:sz w:val="28"/>
        </w:rPr>
        <w:t xml:space="preserve"> пассажирски</w:t>
      </w:r>
      <w:r w:rsidR="004948EC">
        <w:rPr>
          <w:snapToGrid w:val="0"/>
          <w:sz w:val="28"/>
        </w:rPr>
        <w:t>м</w:t>
      </w:r>
      <w:r>
        <w:rPr>
          <w:snapToGrid w:val="0"/>
          <w:sz w:val="28"/>
        </w:rPr>
        <w:t xml:space="preserve"> перевоз</w:t>
      </w:r>
      <w:r w:rsidR="004948EC">
        <w:rPr>
          <w:snapToGrid w:val="0"/>
          <w:sz w:val="28"/>
        </w:rPr>
        <w:t>кам</w:t>
      </w:r>
      <w:r>
        <w:rPr>
          <w:snapToGrid w:val="0"/>
          <w:sz w:val="28"/>
        </w:rPr>
        <w:t xml:space="preserve"> более 7 млн. рублей. </w:t>
      </w:r>
      <w:r w:rsidR="00E612C4">
        <w:rPr>
          <w:snapToGrid w:val="0"/>
          <w:sz w:val="28"/>
        </w:rPr>
        <w:t xml:space="preserve"> </w:t>
      </w:r>
      <w:r w:rsidR="00D1145B">
        <w:rPr>
          <w:snapToGrid w:val="0"/>
          <w:sz w:val="28"/>
        </w:rPr>
        <w:t xml:space="preserve">Пассажиропоток сохранился на уровне 2012 года – 674,8 тыс. человек. </w:t>
      </w:r>
      <w:r w:rsidR="0074387B">
        <w:rPr>
          <w:snapToGrid w:val="0"/>
          <w:sz w:val="28"/>
        </w:rPr>
        <w:t>За</w:t>
      </w:r>
      <w:r>
        <w:rPr>
          <w:snapToGrid w:val="0"/>
          <w:sz w:val="28"/>
        </w:rPr>
        <w:t xml:space="preserve"> счет городского</w:t>
      </w:r>
      <w:r w:rsidR="0074387B">
        <w:rPr>
          <w:snapToGrid w:val="0"/>
          <w:sz w:val="28"/>
        </w:rPr>
        <w:t xml:space="preserve"> и областного</w:t>
      </w:r>
      <w:r>
        <w:rPr>
          <w:snapToGrid w:val="0"/>
          <w:sz w:val="28"/>
        </w:rPr>
        <w:t xml:space="preserve"> бюджета</w:t>
      </w:r>
      <w:r w:rsidR="00D1145B">
        <w:rPr>
          <w:snapToGrid w:val="0"/>
          <w:sz w:val="28"/>
        </w:rPr>
        <w:t xml:space="preserve"> МУП Трансстройсервис</w:t>
      </w:r>
      <w:r>
        <w:rPr>
          <w:snapToGrid w:val="0"/>
          <w:sz w:val="28"/>
        </w:rPr>
        <w:t xml:space="preserve"> приобретено</w:t>
      </w:r>
      <w:r w:rsidR="00D1145B">
        <w:rPr>
          <w:snapToGrid w:val="0"/>
          <w:sz w:val="28"/>
        </w:rPr>
        <w:t xml:space="preserve"> </w:t>
      </w:r>
      <w:r w:rsidR="00C42CDC">
        <w:rPr>
          <w:snapToGrid w:val="0"/>
          <w:sz w:val="28"/>
        </w:rPr>
        <w:t>2</w:t>
      </w:r>
      <w:r>
        <w:rPr>
          <w:snapToGrid w:val="0"/>
          <w:sz w:val="28"/>
        </w:rPr>
        <w:t xml:space="preserve"> единицы дорожной техники: МТЗ 320 МК д</w:t>
      </w:r>
      <w:r w:rsidR="00C42CDC">
        <w:rPr>
          <w:snapToGrid w:val="0"/>
          <w:sz w:val="28"/>
        </w:rPr>
        <w:t>ля чистки тротуаров</w:t>
      </w:r>
      <w:r w:rsidR="00D1145B">
        <w:rPr>
          <w:snapToGrid w:val="0"/>
          <w:sz w:val="28"/>
        </w:rPr>
        <w:t xml:space="preserve"> и</w:t>
      </w:r>
      <w:r w:rsidR="00C42CDC">
        <w:rPr>
          <w:snapToGrid w:val="0"/>
          <w:sz w:val="28"/>
        </w:rPr>
        <w:t xml:space="preserve"> экскаватор. В 2014 году планируется приобрести </w:t>
      </w:r>
      <w:r>
        <w:rPr>
          <w:snapToGrid w:val="0"/>
          <w:sz w:val="28"/>
        </w:rPr>
        <w:t xml:space="preserve"> комбинированн</w:t>
      </w:r>
      <w:r w:rsidR="00C42CDC">
        <w:rPr>
          <w:snapToGrid w:val="0"/>
          <w:sz w:val="28"/>
        </w:rPr>
        <w:t>ую</w:t>
      </w:r>
      <w:r>
        <w:rPr>
          <w:snapToGrid w:val="0"/>
          <w:sz w:val="28"/>
        </w:rPr>
        <w:t xml:space="preserve"> дорожн</w:t>
      </w:r>
      <w:r w:rsidR="00C42CDC">
        <w:rPr>
          <w:snapToGrid w:val="0"/>
          <w:sz w:val="28"/>
        </w:rPr>
        <w:t>ую</w:t>
      </w:r>
      <w:r>
        <w:rPr>
          <w:snapToGrid w:val="0"/>
          <w:sz w:val="28"/>
        </w:rPr>
        <w:t xml:space="preserve"> машин</w:t>
      </w:r>
      <w:r w:rsidR="00C42CDC">
        <w:rPr>
          <w:snapToGrid w:val="0"/>
          <w:sz w:val="28"/>
        </w:rPr>
        <w:t>у</w:t>
      </w:r>
      <w:r>
        <w:rPr>
          <w:snapToGrid w:val="0"/>
          <w:sz w:val="28"/>
        </w:rPr>
        <w:t xml:space="preserve"> для </w:t>
      </w:r>
      <w:r w:rsidR="000769F5">
        <w:rPr>
          <w:snapToGrid w:val="0"/>
          <w:sz w:val="28"/>
        </w:rPr>
        <w:t>о</w:t>
      </w:r>
      <w:r>
        <w:rPr>
          <w:snapToGrid w:val="0"/>
          <w:sz w:val="28"/>
        </w:rPr>
        <w:t>чистки снега</w:t>
      </w:r>
      <w:r w:rsidR="000769F5">
        <w:rPr>
          <w:snapToGrid w:val="0"/>
          <w:sz w:val="28"/>
        </w:rPr>
        <w:t>,</w:t>
      </w:r>
      <w:r>
        <w:rPr>
          <w:snapToGrid w:val="0"/>
          <w:sz w:val="28"/>
        </w:rPr>
        <w:t xml:space="preserve">  отсыпки </w:t>
      </w:r>
      <w:proofErr w:type="spellStart"/>
      <w:r>
        <w:rPr>
          <w:snapToGrid w:val="0"/>
          <w:sz w:val="28"/>
        </w:rPr>
        <w:t>противогололёдных</w:t>
      </w:r>
      <w:proofErr w:type="spellEnd"/>
      <w:r>
        <w:rPr>
          <w:snapToGrid w:val="0"/>
          <w:sz w:val="28"/>
        </w:rPr>
        <w:t xml:space="preserve"> материалов. Износ дорожной техники составил 86,6%, автобусного парка 88,7%.</w:t>
      </w:r>
    </w:p>
    <w:p w:rsidR="00754FA1" w:rsidRDefault="00754FA1" w:rsidP="00767752">
      <w:pPr>
        <w:pStyle w:val="2"/>
        <w:spacing w:after="0" w:line="276" w:lineRule="auto"/>
        <w:ind w:firstLine="709"/>
        <w:contextualSpacing/>
        <w:jc w:val="center"/>
        <w:rPr>
          <w:snapToGrid w:val="0"/>
          <w:sz w:val="28"/>
        </w:rPr>
      </w:pPr>
    </w:p>
    <w:p w:rsidR="00767752" w:rsidRPr="002E5416" w:rsidRDefault="00767752" w:rsidP="00767752">
      <w:pPr>
        <w:pStyle w:val="2"/>
        <w:spacing w:after="0" w:line="276" w:lineRule="auto"/>
        <w:ind w:firstLine="709"/>
        <w:contextualSpacing/>
        <w:jc w:val="center"/>
        <w:rPr>
          <w:b/>
          <w:snapToGrid w:val="0"/>
          <w:sz w:val="28"/>
        </w:rPr>
      </w:pPr>
      <w:r w:rsidRPr="002E5416">
        <w:rPr>
          <w:b/>
          <w:snapToGrid w:val="0"/>
          <w:sz w:val="28"/>
        </w:rPr>
        <w:t>Исполнение бюджета городского округа Похвистнево</w:t>
      </w:r>
    </w:p>
    <w:p w:rsidR="00767752" w:rsidRDefault="00767752" w:rsidP="00767752">
      <w:pPr>
        <w:pStyle w:val="2"/>
        <w:spacing w:after="0" w:line="276" w:lineRule="auto"/>
        <w:ind w:firstLine="709"/>
        <w:contextualSpacing/>
        <w:jc w:val="center"/>
        <w:rPr>
          <w:snapToGrid w:val="0"/>
          <w:sz w:val="28"/>
        </w:rPr>
      </w:pPr>
    </w:p>
    <w:p w:rsidR="00767752" w:rsidRDefault="00767752" w:rsidP="00A83C22">
      <w:pPr>
        <w:spacing w:line="240" w:lineRule="auto"/>
        <w:ind w:firstLine="709"/>
        <w:jc w:val="both"/>
        <w:rPr>
          <w:rFonts w:ascii="Times New Roman" w:eastAsia="Times New Roman" w:hAnsi="Times New Roman" w:cs="Times New Roman"/>
          <w:snapToGrid w:val="0"/>
          <w:sz w:val="28"/>
          <w:szCs w:val="20"/>
          <w:lang w:eastAsia="ru-RU"/>
        </w:rPr>
      </w:pPr>
      <w:r>
        <w:rPr>
          <w:rFonts w:ascii="Times New Roman" w:eastAsia="Times New Roman" w:hAnsi="Times New Roman" w:cs="Times New Roman"/>
          <w:snapToGrid w:val="0"/>
          <w:sz w:val="28"/>
          <w:szCs w:val="20"/>
          <w:lang w:eastAsia="ru-RU"/>
        </w:rPr>
        <w:t>Доходы бюджета городского округа з</w:t>
      </w:r>
      <w:r w:rsidRPr="00767752">
        <w:rPr>
          <w:rFonts w:ascii="Times New Roman" w:eastAsia="Times New Roman" w:hAnsi="Times New Roman" w:cs="Times New Roman"/>
          <w:snapToGrid w:val="0"/>
          <w:sz w:val="28"/>
          <w:szCs w:val="20"/>
          <w:lang w:eastAsia="ru-RU"/>
        </w:rPr>
        <w:t>а 2013 год</w:t>
      </w:r>
      <w:r>
        <w:rPr>
          <w:rFonts w:ascii="Times New Roman" w:eastAsia="Times New Roman" w:hAnsi="Times New Roman" w:cs="Times New Roman"/>
          <w:snapToGrid w:val="0"/>
          <w:sz w:val="28"/>
          <w:szCs w:val="20"/>
          <w:lang w:eastAsia="ru-RU"/>
        </w:rPr>
        <w:t xml:space="preserve"> возросли на 52,3%, составив </w:t>
      </w:r>
      <w:r w:rsidRPr="00767752">
        <w:rPr>
          <w:rFonts w:ascii="Times New Roman" w:eastAsia="Times New Roman" w:hAnsi="Times New Roman" w:cs="Times New Roman"/>
          <w:snapToGrid w:val="0"/>
          <w:sz w:val="28"/>
          <w:szCs w:val="20"/>
          <w:lang w:eastAsia="ru-RU"/>
        </w:rPr>
        <w:t xml:space="preserve"> 744</w:t>
      </w:r>
      <w:r w:rsidR="00B83EDA">
        <w:rPr>
          <w:rFonts w:ascii="Times New Roman" w:eastAsia="Times New Roman" w:hAnsi="Times New Roman" w:cs="Times New Roman"/>
          <w:snapToGrid w:val="0"/>
          <w:sz w:val="28"/>
          <w:szCs w:val="20"/>
          <w:lang w:eastAsia="ru-RU"/>
        </w:rPr>
        <w:t>,</w:t>
      </w:r>
      <w:r w:rsidRPr="00767752">
        <w:rPr>
          <w:rFonts w:ascii="Times New Roman" w:eastAsia="Times New Roman" w:hAnsi="Times New Roman" w:cs="Times New Roman"/>
          <w:snapToGrid w:val="0"/>
          <w:sz w:val="28"/>
          <w:szCs w:val="20"/>
          <w:lang w:eastAsia="ru-RU"/>
        </w:rPr>
        <w:t>5</w:t>
      </w:r>
      <w:r w:rsidR="00B83EDA">
        <w:rPr>
          <w:rFonts w:ascii="Times New Roman" w:eastAsia="Times New Roman" w:hAnsi="Times New Roman" w:cs="Times New Roman"/>
          <w:snapToGrid w:val="0"/>
          <w:sz w:val="28"/>
          <w:szCs w:val="20"/>
          <w:lang w:eastAsia="ru-RU"/>
        </w:rPr>
        <w:t xml:space="preserve"> млн.</w:t>
      </w:r>
      <w:r w:rsidRPr="00767752">
        <w:rPr>
          <w:rFonts w:ascii="Times New Roman" w:eastAsia="Times New Roman" w:hAnsi="Times New Roman" w:cs="Times New Roman"/>
          <w:snapToGrid w:val="0"/>
          <w:sz w:val="28"/>
          <w:szCs w:val="20"/>
          <w:lang w:eastAsia="ru-RU"/>
        </w:rPr>
        <w:t xml:space="preserve">  рублей.  </w:t>
      </w:r>
      <w:r>
        <w:rPr>
          <w:rFonts w:ascii="Times New Roman" w:eastAsia="Times New Roman" w:hAnsi="Times New Roman" w:cs="Times New Roman"/>
          <w:snapToGrid w:val="0"/>
          <w:sz w:val="28"/>
          <w:szCs w:val="20"/>
          <w:lang w:eastAsia="ru-RU"/>
        </w:rPr>
        <w:t>Т</w:t>
      </w:r>
      <w:r w:rsidRPr="00767752">
        <w:rPr>
          <w:rFonts w:ascii="Times New Roman" w:eastAsia="Times New Roman" w:hAnsi="Times New Roman" w:cs="Times New Roman"/>
          <w:snapToGrid w:val="0"/>
          <w:sz w:val="28"/>
          <w:szCs w:val="20"/>
          <w:lang w:eastAsia="ru-RU"/>
        </w:rPr>
        <w:t>емп роста по налоговым и неналоговым доходам составляет 112,3%, что характеризует положительную динамику исполнения бюджета.</w:t>
      </w:r>
    </w:p>
    <w:p w:rsidR="00767752" w:rsidRDefault="00767752" w:rsidP="00767752">
      <w:pPr>
        <w:spacing w:line="360" w:lineRule="auto"/>
        <w:ind w:firstLine="709"/>
        <w:jc w:val="both"/>
        <w:rPr>
          <w:rFonts w:ascii="Times New Roman" w:eastAsia="Times New Roman" w:hAnsi="Times New Roman" w:cs="Times New Roman"/>
          <w:snapToGrid w:val="0"/>
          <w:sz w:val="28"/>
          <w:szCs w:val="20"/>
          <w:lang w:eastAsia="ru-RU"/>
        </w:rPr>
      </w:pPr>
      <w:r w:rsidRPr="00767752">
        <w:rPr>
          <w:rFonts w:ascii="Times New Roman" w:eastAsia="Times New Roman" w:hAnsi="Times New Roman" w:cs="Times New Roman"/>
          <w:noProof/>
          <w:snapToGrid w:val="0"/>
          <w:sz w:val="28"/>
          <w:szCs w:val="20"/>
          <w:lang w:eastAsia="ru-RU"/>
        </w:rPr>
        <w:lastRenderedPageBreak/>
        <w:drawing>
          <wp:inline distT="0" distB="0" distL="0" distR="0">
            <wp:extent cx="5429250" cy="3124200"/>
            <wp:effectExtent l="19050" t="0" r="1905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67752" w:rsidRDefault="00767752" w:rsidP="00767752">
      <w:pPr>
        <w:spacing w:line="360" w:lineRule="auto"/>
        <w:ind w:firstLine="709"/>
        <w:jc w:val="both"/>
        <w:rPr>
          <w:rFonts w:ascii="Times New Roman" w:eastAsia="Times New Roman" w:hAnsi="Times New Roman" w:cs="Times New Roman"/>
          <w:snapToGrid w:val="0"/>
          <w:sz w:val="28"/>
          <w:szCs w:val="20"/>
          <w:lang w:eastAsia="ru-RU"/>
        </w:rPr>
      </w:pPr>
    </w:p>
    <w:p w:rsidR="00767752" w:rsidRDefault="00767752" w:rsidP="009B59C6">
      <w:pPr>
        <w:spacing w:after="0" w:line="240" w:lineRule="auto"/>
        <w:ind w:firstLine="709"/>
        <w:jc w:val="both"/>
        <w:rPr>
          <w:rFonts w:ascii="Times New Roman" w:eastAsia="Times New Roman" w:hAnsi="Times New Roman" w:cs="Times New Roman"/>
          <w:snapToGrid w:val="0"/>
          <w:sz w:val="28"/>
          <w:szCs w:val="20"/>
          <w:lang w:eastAsia="ru-RU"/>
        </w:rPr>
      </w:pPr>
      <w:r w:rsidRPr="007B0E74">
        <w:rPr>
          <w:rFonts w:ascii="Times New Roman" w:hAnsi="Times New Roman" w:cs="Times New Roman"/>
          <w:sz w:val="28"/>
          <w:szCs w:val="28"/>
        </w:rPr>
        <w:t>Общее исполнение по расходам за 201</w:t>
      </w:r>
      <w:r>
        <w:rPr>
          <w:rFonts w:ascii="Times New Roman" w:hAnsi="Times New Roman" w:cs="Times New Roman"/>
          <w:sz w:val="28"/>
          <w:szCs w:val="28"/>
        </w:rPr>
        <w:t>3</w:t>
      </w:r>
      <w:r w:rsidRPr="007B0E74">
        <w:rPr>
          <w:rFonts w:ascii="Times New Roman" w:hAnsi="Times New Roman" w:cs="Times New Roman"/>
          <w:sz w:val="28"/>
          <w:szCs w:val="28"/>
        </w:rPr>
        <w:t xml:space="preserve"> год составило </w:t>
      </w:r>
      <w:r>
        <w:rPr>
          <w:rFonts w:ascii="Times New Roman" w:hAnsi="Times New Roman" w:cs="Times New Roman"/>
          <w:sz w:val="28"/>
          <w:szCs w:val="28"/>
        </w:rPr>
        <w:t>707</w:t>
      </w:r>
      <w:r w:rsidR="00B83EDA">
        <w:rPr>
          <w:rFonts w:ascii="Times New Roman" w:hAnsi="Times New Roman" w:cs="Times New Roman"/>
          <w:sz w:val="28"/>
          <w:szCs w:val="28"/>
        </w:rPr>
        <w:t>,</w:t>
      </w:r>
      <w:r>
        <w:rPr>
          <w:rFonts w:ascii="Times New Roman" w:hAnsi="Times New Roman" w:cs="Times New Roman"/>
          <w:sz w:val="28"/>
          <w:szCs w:val="28"/>
        </w:rPr>
        <w:t>5</w:t>
      </w:r>
      <w:r w:rsidR="00B83EDA">
        <w:rPr>
          <w:rFonts w:ascii="Times New Roman" w:hAnsi="Times New Roman" w:cs="Times New Roman"/>
          <w:sz w:val="28"/>
          <w:szCs w:val="28"/>
        </w:rPr>
        <w:t xml:space="preserve"> млн</w:t>
      </w:r>
      <w:r w:rsidRPr="007B0E74">
        <w:rPr>
          <w:rFonts w:ascii="Times New Roman" w:hAnsi="Times New Roman" w:cs="Times New Roman"/>
          <w:sz w:val="28"/>
          <w:szCs w:val="28"/>
        </w:rPr>
        <w:t xml:space="preserve">. рублей. </w:t>
      </w:r>
      <w:r>
        <w:rPr>
          <w:rFonts w:ascii="Times New Roman" w:hAnsi="Times New Roman" w:cs="Times New Roman"/>
          <w:sz w:val="28"/>
          <w:szCs w:val="28"/>
        </w:rPr>
        <w:t xml:space="preserve"> Годовой рост расходов бюджета</w:t>
      </w:r>
      <w:r w:rsidR="004A36BF">
        <w:rPr>
          <w:rFonts w:ascii="Times New Roman" w:hAnsi="Times New Roman" w:cs="Times New Roman"/>
          <w:sz w:val="28"/>
          <w:szCs w:val="28"/>
        </w:rPr>
        <w:t xml:space="preserve"> по отношению к 2012 году</w:t>
      </w:r>
      <w:r>
        <w:rPr>
          <w:rFonts w:ascii="Times New Roman" w:hAnsi="Times New Roman" w:cs="Times New Roman"/>
          <w:sz w:val="28"/>
          <w:szCs w:val="28"/>
        </w:rPr>
        <w:t xml:space="preserve"> составил </w:t>
      </w:r>
      <w:r w:rsidR="004A36BF">
        <w:rPr>
          <w:rFonts w:ascii="Times New Roman" w:hAnsi="Times New Roman" w:cs="Times New Roman"/>
          <w:sz w:val="28"/>
          <w:szCs w:val="28"/>
        </w:rPr>
        <w:t xml:space="preserve">135,4%. </w:t>
      </w:r>
    </w:p>
    <w:p w:rsidR="00767752" w:rsidRDefault="00767752" w:rsidP="00A83C22">
      <w:pPr>
        <w:spacing w:line="240" w:lineRule="auto"/>
        <w:ind w:firstLine="709"/>
        <w:jc w:val="both"/>
        <w:rPr>
          <w:rFonts w:ascii="Times New Roman" w:eastAsia="Times New Roman" w:hAnsi="Times New Roman" w:cs="Times New Roman"/>
          <w:snapToGrid w:val="0"/>
          <w:sz w:val="28"/>
          <w:szCs w:val="20"/>
          <w:lang w:eastAsia="ru-RU"/>
        </w:rPr>
      </w:pPr>
      <w:r w:rsidRPr="00767752">
        <w:rPr>
          <w:rFonts w:ascii="Times New Roman" w:eastAsia="Times New Roman" w:hAnsi="Times New Roman" w:cs="Times New Roman"/>
          <w:snapToGrid w:val="0"/>
          <w:sz w:val="28"/>
          <w:szCs w:val="20"/>
          <w:lang w:eastAsia="ru-RU"/>
        </w:rPr>
        <w:t>В структуре исполнения бюджета городского округа налоговые и неналоговые поступления составляют 176</w:t>
      </w:r>
      <w:r w:rsidR="00B83EDA">
        <w:rPr>
          <w:rFonts w:ascii="Times New Roman" w:eastAsia="Times New Roman" w:hAnsi="Times New Roman" w:cs="Times New Roman"/>
          <w:snapToGrid w:val="0"/>
          <w:sz w:val="28"/>
          <w:szCs w:val="20"/>
          <w:lang w:eastAsia="ru-RU"/>
        </w:rPr>
        <w:t>,</w:t>
      </w:r>
      <w:r w:rsidRPr="00767752">
        <w:rPr>
          <w:rFonts w:ascii="Times New Roman" w:eastAsia="Times New Roman" w:hAnsi="Times New Roman" w:cs="Times New Roman"/>
          <w:snapToGrid w:val="0"/>
          <w:sz w:val="28"/>
          <w:szCs w:val="20"/>
          <w:lang w:eastAsia="ru-RU"/>
        </w:rPr>
        <w:t>87</w:t>
      </w:r>
      <w:r w:rsidR="00B83EDA">
        <w:rPr>
          <w:rFonts w:ascii="Times New Roman" w:eastAsia="Times New Roman" w:hAnsi="Times New Roman" w:cs="Times New Roman"/>
          <w:snapToGrid w:val="0"/>
          <w:sz w:val="28"/>
          <w:szCs w:val="20"/>
          <w:lang w:eastAsia="ru-RU"/>
        </w:rPr>
        <w:t xml:space="preserve"> млн</w:t>
      </w:r>
      <w:r w:rsidRPr="00767752">
        <w:rPr>
          <w:rFonts w:ascii="Times New Roman" w:eastAsia="Times New Roman" w:hAnsi="Times New Roman" w:cs="Times New Roman"/>
          <w:snapToGrid w:val="0"/>
          <w:sz w:val="28"/>
          <w:szCs w:val="20"/>
          <w:lang w:eastAsia="ru-RU"/>
        </w:rPr>
        <w:t>. руб. или 23,8%, из которых налоговые доходы составляют 85,9% или 151</w:t>
      </w:r>
      <w:r w:rsidR="00B83EDA">
        <w:rPr>
          <w:rFonts w:ascii="Times New Roman" w:eastAsia="Times New Roman" w:hAnsi="Times New Roman" w:cs="Times New Roman"/>
          <w:snapToGrid w:val="0"/>
          <w:sz w:val="28"/>
          <w:szCs w:val="20"/>
          <w:lang w:eastAsia="ru-RU"/>
        </w:rPr>
        <w:t>,</w:t>
      </w:r>
      <w:r w:rsidRPr="00767752">
        <w:rPr>
          <w:rFonts w:ascii="Times New Roman" w:eastAsia="Times New Roman" w:hAnsi="Times New Roman" w:cs="Times New Roman"/>
          <w:snapToGrid w:val="0"/>
          <w:sz w:val="28"/>
          <w:szCs w:val="20"/>
          <w:lang w:eastAsia="ru-RU"/>
        </w:rPr>
        <w:t>93</w:t>
      </w:r>
      <w:r w:rsidR="00B83EDA">
        <w:rPr>
          <w:rFonts w:ascii="Times New Roman" w:eastAsia="Times New Roman" w:hAnsi="Times New Roman" w:cs="Times New Roman"/>
          <w:snapToGrid w:val="0"/>
          <w:sz w:val="28"/>
          <w:szCs w:val="20"/>
          <w:lang w:eastAsia="ru-RU"/>
        </w:rPr>
        <w:t xml:space="preserve"> млн</w:t>
      </w:r>
      <w:r w:rsidRPr="00767752">
        <w:rPr>
          <w:rFonts w:ascii="Times New Roman" w:eastAsia="Times New Roman" w:hAnsi="Times New Roman" w:cs="Times New Roman"/>
          <w:snapToGrid w:val="0"/>
          <w:sz w:val="28"/>
          <w:szCs w:val="20"/>
          <w:lang w:eastAsia="ru-RU"/>
        </w:rPr>
        <w:t>. руб., неналоговые доходы – 14,1% или 249</w:t>
      </w:r>
      <w:r w:rsidR="00B83EDA">
        <w:rPr>
          <w:rFonts w:ascii="Times New Roman" w:eastAsia="Times New Roman" w:hAnsi="Times New Roman" w:cs="Times New Roman"/>
          <w:snapToGrid w:val="0"/>
          <w:sz w:val="28"/>
          <w:szCs w:val="20"/>
          <w:lang w:eastAsia="ru-RU"/>
        </w:rPr>
        <w:t>,</w:t>
      </w:r>
      <w:r w:rsidRPr="00767752">
        <w:rPr>
          <w:rFonts w:ascii="Times New Roman" w:eastAsia="Times New Roman" w:hAnsi="Times New Roman" w:cs="Times New Roman"/>
          <w:snapToGrid w:val="0"/>
          <w:sz w:val="28"/>
          <w:szCs w:val="20"/>
          <w:lang w:eastAsia="ru-RU"/>
        </w:rPr>
        <w:t>4</w:t>
      </w:r>
      <w:r w:rsidR="00B83EDA">
        <w:rPr>
          <w:rFonts w:ascii="Times New Roman" w:eastAsia="Times New Roman" w:hAnsi="Times New Roman" w:cs="Times New Roman"/>
          <w:snapToGrid w:val="0"/>
          <w:sz w:val="28"/>
          <w:szCs w:val="20"/>
          <w:lang w:eastAsia="ru-RU"/>
        </w:rPr>
        <w:t xml:space="preserve"> млн</w:t>
      </w:r>
      <w:r w:rsidRPr="00767752">
        <w:rPr>
          <w:rFonts w:ascii="Times New Roman" w:eastAsia="Times New Roman" w:hAnsi="Times New Roman" w:cs="Times New Roman"/>
          <w:snapToGrid w:val="0"/>
          <w:sz w:val="28"/>
          <w:szCs w:val="20"/>
          <w:lang w:eastAsia="ru-RU"/>
        </w:rPr>
        <w:t>. руб.</w:t>
      </w:r>
    </w:p>
    <w:p w:rsidR="007802C9" w:rsidRPr="00767752" w:rsidRDefault="007802C9" w:rsidP="00767752">
      <w:pPr>
        <w:spacing w:line="360" w:lineRule="auto"/>
        <w:ind w:firstLine="709"/>
        <w:jc w:val="both"/>
        <w:rPr>
          <w:rFonts w:ascii="Times New Roman" w:eastAsia="Times New Roman" w:hAnsi="Times New Roman" w:cs="Times New Roman"/>
          <w:snapToGrid w:val="0"/>
          <w:sz w:val="28"/>
          <w:szCs w:val="20"/>
          <w:lang w:eastAsia="ru-RU"/>
        </w:rPr>
      </w:pPr>
      <w:r w:rsidRPr="007802C9">
        <w:rPr>
          <w:rFonts w:ascii="Times New Roman" w:eastAsia="Times New Roman" w:hAnsi="Times New Roman" w:cs="Times New Roman"/>
          <w:noProof/>
          <w:snapToGrid w:val="0"/>
          <w:sz w:val="28"/>
          <w:szCs w:val="20"/>
          <w:lang w:eastAsia="ru-RU"/>
        </w:rPr>
        <w:drawing>
          <wp:inline distT="0" distB="0" distL="0" distR="0">
            <wp:extent cx="5286375" cy="2914650"/>
            <wp:effectExtent l="19050" t="0" r="9525" b="0"/>
            <wp:docPr id="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802C9" w:rsidRDefault="007802C9" w:rsidP="00767752">
      <w:pPr>
        <w:spacing w:line="360" w:lineRule="auto"/>
        <w:ind w:firstLine="709"/>
        <w:jc w:val="both"/>
        <w:rPr>
          <w:rFonts w:ascii="Times New Roman" w:eastAsia="Times New Roman" w:hAnsi="Times New Roman" w:cs="Times New Roman"/>
          <w:snapToGrid w:val="0"/>
          <w:sz w:val="28"/>
          <w:szCs w:val="20"/>
          <w:lang w:eastAsia="ru-RU"/>
        </w:rPr>
      </w:pPr>
    </w:p>
    <w:p w:rsidR="0032594E" w:rsidRDefault="00767752" w:rsidP="00B15B07">
      <w:pPr>
        <w:spacing w:line="240" w:lineRule="auto"/>
        <w:ind w:firstLine="709"/>
        <w:jc w:val="both"/>
        <w:rPr>
          <w:rFonts w:ascii="Times New Roman" w:eastAsia="Times New Roman" w:hAnsi="Times New Roman" w:cs="Times New Roman"/>
          <w:snapToGrid w:val="0"/>
          <w:sz w:val="28"/>
          <w:szCs w:val="20"/>
          <w:lang w:eastAsia="ru-RU"/>
        </w:rPr>
      </w:pPr>
      <w:r w:rsidRPr="00767752">
        <w:rPr>
          <w:rFonts w:ascii="Times New Roman" w:eastAsia="Times New Roman" w:hAnsi="Times New Roman" w:cs="Times New Roman"/>
          <w:snapToGrid w:val="0"/>
          <w:sz w:val="28"/>
          <w:szCs w:val="20"/>
          <w:lang w:eastAsia="ru-RU"/>
        </w:rPr>
        <w:lastRenderedPageBreak/>
        <w:t>Темп роста</w:t>
      </w:r>
      <w:r w:rsidR="007802C9">
        <w:rPr>
          <w:rFonts w:ascii="Times New Roman" w:eastAsia="Times New Roman" w:hAnsi="Times New Roman" w:cs="Times New Roman"/>
          <w:snapToGrid w:val="0"/>
          <w:sz w:val="28"/>
          <w:szCs w:val="20"/>
          <w:lang w:eastAsia="ru-RU"/>
        </w:rPr>
        <w:t xml:space="preserve"> налоговых и неналоговых доходов</w:t>
      </w:r>
      <w:r w:rsidRPr="00767752">
        <w:rPr>
          <w:rFonts w:ascii="Times New Roman" w:eastAsia="Times New Roman" w:hAnsi="Times New Roman" w:cs="Times New Roman"/>
          <w:snapToGrid w:val="0"/>
          <w:sz w:val="28"/>
          <w:szCs w:val="20"/>
          <w:lang w:eastAsia="ru-RU"/>
        </w:rPr>
        <w:t xml:space="preserve"> к пре</w:t>
      </w:r>
      <w:r w:rsidR="0032594E">
        <w:rPr>
          <w:rFonts w:ascii="Times New Roman" w:eastAsia="Times New Roman" w:hAnsi="Times New Roman" w:cs="Times New Roman"/>
          <w:snapToGrid w:val="0"/>
          <w:sz w:val="28"/>
          <w:szCs w:val="20"/>
          <w:lang w:eastAsia="ru-RU"/>
        </w:rPr>
        <w:t>дыдущему году – 112,3%.</w:t>
      </w:r>
    </w:p>
    <w:p w:rsidR="00767752" w:rsidRPr="00767752" w:rsidRDefault="00767752" w:rsidP="00B15B07">
      <w:pPr>
        <w:spacing w:line="240" w:lineRule="auto"/>
        <w:ind w:firstLine="709"/>
        <w:jc w:val="both"/>
        <w:rPr>
          <w:rFonts w:ascii="Times New Roman" w:eastAsia="Times New Roman" w:hAnsi="Times New Roman" w:cs="Times New Roman"/>
          <w:snapToGrid w:val="0"/>
          <w:sz w:val="28"/>
          <w:szCs w:val="20"/>
          <w:lang w:eastAsia="ru-RU"/>
        </w:rPr>
      </w:pPr>
      <w:r w:rsidRPr="00767752">
        <w:rPr>
          <w:rFonts w:ascii="Times New Roman" w:eastAsia="Times New Roman" w:hAnsi="Times New Roman" w:cs="Times New Roman"/>
          <w:snapToGrid w:val="0"/>
          <w:sz w:val="28"/>
          <w:szCs w:val="20"/>
          <w:lang w:eastAsia="ru-RU"/>
        </w:rPr>
        <w:t xml:space="preserve"> Наибольшая доля в структуре налоговых поступлений   приходится  на  налог  на доходы физических лиц (НДФЛ) – 70,3%</w:t>
      </w:r>
      <w:r w:rsidR="00B83EDA">
        <w:rPr>
          <w:rFonts w:ascii="Times New Roman" w:eastAsia="Times New Roman" w:hAnsi="Times New Roman" w:cs="Times New Roman"/>
          <w:snapToGrid w:val="0"/>
          <w:sz w:val="28"/>
          <w:szCs w:val="20"/>
          <w:lang w:eastAsia="ru-RU"/>
        </w:rPr>
        <w:t>.</w:t>
      </w:r>
    </w:p>
    <w:p w:rsidR="00767752" w:rsidRPr="00767752" w:rsidRDefault="00767752" w:rsidP="00B15B07">
      <w:pPr>
        <w:spacing w:line="240" w:lineRule="auto"/>
        <w:ind w:firstLine="709"/>
        <w:jc w:val="both"/>
        <w:rPr>
          <w:rFonts w:ascii="Times New Roman" w:eastAsia="Times New Roman" w:hAnsi="Times New Roman" w:cs="Times New Roman"/>
          <w:snapToGrid w:val="0"/>
          <w:sz w:val="28"/>
          <w:szCs w:val="20"/>
          <w:lang w:eastAsia="ru-RU"/>
        </w:rPr>
      </w:pPr>
      <w:r w:rsidRPr="00767752">
        <w:rPr>
          <w:rFonts w:ascii="Times New Roman" w:eastAsia="Times New Roman" w:hAnsi="Times New Roman" w:cs="Times New Roman"/>
          <w:snapToGrid w:val="0"/>
          <w:sz w:val="28"/>
          <w:szCs w:val="20"/>
          <w:lang w:eastAsia="ru-RU"/>
        </w:rPr>
        <w:t xml:space="preserve">- НДФЛ – исполнение составляет 106796 тыс. руб. или 104,5% к годовому плану. Темп роста к предыдущему году составляет 112,0%  или увеличение </w:t>
      </w:r>
      <w:r w:rsidR="00B83EDA">
        <w:rPr>
          <w:rFonts w:ascii="Times New Roman" w:eastAsia="Times New Roman" w:hAnsi="Times New Roman" w:cs="Times New Roman"/>
          <w:snapToGrid w:val="0"/>
          <w:sz w:val="28"/>
          <w:szCs w:val="20"/>
          <w:lang w:eastAsia="ru-RU"/>
        </w:rPr>
        <w:t xml:space="preserve"> на </w:t>
      </w:r>
      <w:r w:rsidRPr="00767752">
        <w:rPr>
          <w:rFonts w:ascii="Times New Roman" w:eastAsia="Times New Roman" w:hAnsi="Times New Roman" w:cs="Times New Roman"/>
          <w:snapToGrid w:val="0"/>
          <w:sz w:val="28"/>
          <w:szCs w:val="20"/>
          <w:lang w:eastAsia="ru-RU"/>
        </w:rPr>
        <w:t xml:space="preserve"> 12316 тыс. руб. </w:t>
      </w:r>
    </w:p>
    <w:p w:rsidR="00767752" w:rsidRPr="00767752" w:rsidRDefault="00767752" w:rsidP="00B15B07">
      <w:pPr>
        <w:spacing w:line="240" w:lineRule="auto"/>
        <w:ind w:firstLine="709"/>
        <w:jc w:val="both"/>
        <w:rPr>
          <w:rFonts w:ascii="Times New Roman" w:eastAsia="Times New Roman" w:hAnsi="Times New Roman" w:cs="Times New Roman"/>
          <w:snapToGrid w:val="0"/>
          <w:sz w:val="28"/>
          <w:szCs w:val="20"/>
          <w:lang w:eastAsia="ru-RU"/>
        </w:rPr>
      </w:pPr>
      <w:r w:rsidRPr="00767752">
        <w:rPr>
          <w:rFonts w:ascii="Times New Roman" w:eastAsia="Times New Roman" w:hAnsi="Times New Roman" w:cs="Times New Roman"/>
          <w:snapToGrid w:val="0"/>
          <w:sz w:val="28"/>
          <w:szCs w:val="20"/>
          <w:lang w:eastAsia="ru-RU"/>
        </w:rPr>
        <w:t>- Налоги на совокупный доход –  исполнение  составляет  14878 тыс. руб. или 100,0 % к годовому плану, темп роста к предыдущему году – 102,6%, увеличение  поступлений на 388 тыс. руб.</w:t>
      </w:r>
    </w:p>
    <w:p w:rsidR="00767752" w:rsidRPr="00767752" w:rsidRDefault="00767752" w:rsidP="00B15B07">
      <w:pPr>
        <w:spacing w:line="240" w:lineRule="auto"/>
        <w:ind w:firstLine="709"/>
        <w:jc w:val="both"/>
        <w:rPr>
          <w:rFonts w:ascii="Times New Roman" w:eastAsia="Times New Roman" w:hAnsi="Times New Roman" w:cs="Times New Roman"/>
          <w:snapToGrid w:val="0"/>
          <w:sz w:val="28"/>
          <w:szCs w:val="20"/>
          <w:lang w:eastAsia="ru-RU"/>
        </w:rPr>
      </w:pPr>
      <w:r w:rsidRPr="00767752">
        <w:rPr>
          <w:rFonts w:ascii="Times New Roman" w:eastAsia="Times New Roman" w:hAnsi="Times New Roman" w:cs="Times New Roman"/>
          <w:snapToGrid w:val="0"/>
          <w:sz w:val="28"/>
          <w:szCs w:val="20"/>
          <w:lang w:eastAsia="ru-RU"/>
        </w:rPr>
        <w:t xml:space="preserve"> - Налоги на имущество – исполнение составляет 25729 тыс. руб. или  100,5%, темп роста  к  предыдущему  году – 111,8%,  поступления  увеличились  на 2725 тыс. руб. </w:t>
      </w:r>
    </w:p>
    <w:p w:rsidR="00767752" w:rsidRDefault="00767752" w:rsidP="00B15B07">
      <w:pPr>
        <w:spacing w:line="240" w:lineRule="auto"/>
        <w:ind w:firstLine="709"/>
        <w:jc w:val="both"/>
        <w:rPr>
          <w:rFonts w:ascii="Times New Roman" w:eastAsia="Times New Roman" w:hAnsi="Times New Roman" w:cs="Times New Roman"/>
          <w:snapToGrid w:val="0"/>
          <w:sz w:val="28"/>
          <w:szCs w:val="20"/>
          <w:lang w:eastAsia="ru-RU"/>
        </w:rPr>
      </w:pPr>
      <w:r w:rsidRPr="00767752">
        <w:rPr>
          <w:rFonts w:ascii="Times New Roman" w:eastAsia="Times New Roman" w:hAnsi="Times New Roman" w:cs="Times New Roman"/>
          <w:snapToGrid w:val="0"/>
          <w:sz w:val="28"/>
          <w:szCs w:val="20"/>
          <w:lang w:eastAsia="ru-RU"/>
        </w:rPr>
        <w:t xml:space="preserve">    - Государственная пошлина  –  исполнение  составило  4527 тыс. руб.  или   100,6 %, темп роста к предыдущему году – 145,2%. </w:t>
      </w:r>
    </w:p>
    <w:p w:rsidR="0032594E" w:rsidRDefault="0032594E" w:rsidP="0032594E">
      <w:pPr>
        <w:spacing w:line="360" w:lineRule="auto"/>
        <w:ind w:firstLine="709"/>
        <w:jc w:val="center"/>
        <w:rPr>
          <w:rFonts w:ascii="Times New Roman" w:eastAsia="Times New Roman" w:hAnsi="Times New Roman" w:cs="Times New Roman"/>
          <w:snapToGrid w:val="0"/>
          <w:sz w:val="28"/>
          <w:szCs w:val="20"/>
          <w:lang w:eastAsia="ru-RU"/>
        </w:rPr>
      </w:pPr>
      <w:r>
        <w:rPr>
          <w:rFonts w:ascii="Times New Roman" w:eastAsia="Times New Roman" w:hAnsi="Times New Roman" w:cs="Times New Roman"/>
          <w:snapToGrid w:val="0"/>
          <w:sz w:val="28"/>
          <w:szCs w:val="20"/>
          <w:lang w:eastAsia="ru-RU"/>
        </w:rPr>
        <w:t>Структура налоговых доходов</w:t>
      </w:r>
      <w:r w:rsidR="00B83EDA">
        <w:rPr>
          <w:rFonts w:ascii="Times New Roman" w:eastAsia="Times New Roman" w:hAnsi="Times New Roman" w:cs="Times New Roman"/>
          <w:snapToGrid w:val="0"/>
          <w:sz w:val="28"/>
          <w:szCs w:val="20"/>
          <w:lang w:eastAsia="ru-RU"/>
        </w:rPr>
        <w:t>, млн. руб.</w:t>
      </w:r>
    </w:p>
    <w:p w:rsidR="0032594E" w:rsidRPr="00767752" w:rsidRDefault="0032594E" w:rsidP="00767752">
      <w:pPr>
        <w:spacing w:line="360" w:lineRule="auto"/>
        <w:ind w:firstLine="709"/>
        <w:jc w:val="both"/>
        <w:rPr>
          <w:rFonts w:ascii="Times New Roman" w:eastAsia="Times New Roman" w:hAnsi="Times New Roman" w:cs="Times New Roman"/>
          <w:snapToGrid w:val="0"/>
          <w:sz w:val="28"/>
          <w:szCs w:val="20"/>
          <w:lang w:eastAsia="ru-RU"/>
        </w:rPr>
      </w:pPr>
      <w:r w:rsidRPr="0032594E">
        <w:rPr>
          <w:rFonts w:ascii="Times New Roman" w:eastAsia="Times New Roman" w:hAnsi="Times New Roman" w:cs="Times New Roman"/>
          <w:noProof/>
          <w:snapToGrid w:val="0"/>
          <w:sz w:val="28"/>
          <w:szCs w:val="20"/>
          <w:lang w:eastAsia="ru-RU"/>
        </w:rPr>
        <w:drawing>
          <wp:inline distT="0" distB="0" distL="0" distR="0">
            <wp:extent cx="4667250" cy="2981325"/>
            <wp:effectExtent l="19050" t="0" r="19050" b="0"/>
            <wp:docPr id="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67752" w:rsidRPr="00767752" w:rsidRDefault="00767752" w:rsidP="00B15B07">
      <w:pPr>
        <w:spacing w:line="240" w:lineRule="auto"/>
        <w:ind w:firstLine="709"/>
        <w:jc w:val="both"/>
        <w:rPr>
          <w:rFonts w:ascii="Times New Roman" w:eastAsia="Times New Roman" w:hAnsi="Times New Roman" w:cs="Times New Roman"/>
          <w:snapToGrid w:val="0"/>
          <w:sz w:val="28"/>
          <w:szCs w:val="20"/>
          <w:lang w:eastAsia="ru-RU"/>
        </w:rPr>
      </w:pPr>
      <w:r w:rsidRPr="00767752">
        <w:rPr>
          <w:rFonts w:ascii="Times New Roman" w:eastAsia="Times New Roman" w:hAnsi="Times New Roman" w:cs="Times New Roman"/>
          <w:snapToGrid w:val="0"/>
          <w:sz w:val="28"/>
          <w:szCs w:val="20"/>
          <w:lang w:eastAsia="ru-RU"/>
        </w:rPr>
        <w:t xml:space="preserve">- Неналоговые  доходы в бюджет  городского  округа  поступили  в  сумме  24940 тыс. руб., исполнение составляет 106,2% к годовому плану, темп роста к предыдущему году – 111,4%, увеличение  поступлений на 2562 тыс. руб.  </w:t>
      </w:r>
    </w:p>
    <w:p w:rsidR="00767752" w:rsidRDefault="00767752" w:rsidP="00B15B07">
      <w:pPr>
        <w:spacing w:line="240" w:lineRule="auto"/>
        <w:ind w:firstLine="709"/>
        <w:jc w:val="both"/>
        <w:rPr>
          <w:rFonts w:ascii="Times New Roman" w:eastAsia="Times New Roman" w:hAnsi="Times New Roman" w:cs="Times New Roman"/>
          <w:snapToGrid w:val="0"/>
          <w:sz w:val="28"/>
          <w:szCs w:val="20"/>
          <w:lang w:eastAsia="ru-RU"/>
        </w:rPr>
      </w:pPr>
      <w:r w:rsidRPr="00767752">
        <w:rPr>
          <w:rFonts w:ascii="Times New Roman" w:eastAsia="Times New Roman" w:hAnsi="Times New Roman" w:cs="Times New Roman"/>
          <w:snapToGrid w:val="0"/>
          <w:sz w:val="28"/>
          <w:szCs w:val="20"/>
          <w:lang w:eastAsia="ru-RU"/>
        </w:rPr>
        <w:t xml:space="preserve">Наибольшая доля в структуре неналоговых поступлений   приходится на доходы от использования имущества, находящегося в муниципальной собственности – 55,2%. </w:t>
      </w:r>
    </w:p>
    <w:p w:rsidR="008E3176" w:rsidRDefault="008E3176" w:rsidP="00767752">
      <w:pPr>
        <w:spacing w:line="360" w:lineRule="auto"/>
        <w:ind w:firstLine="709"/>
        <w:jc w:val="both"/>
        <w:rPr>
          <w:rFonts w:ascii="Times New Roman" w:eastAsia="Times New Roman" w:hAnsi="Times New Roman" w:cs="Times New Roman"/>
          <w:snapToGrid w:val="0"/>
          <w:sz w:val="28"/>
          <w:szCs w:val="20"/>
          <w:lang w:eastAsia="ru-RU"/>
        </w:rPr>
      </w:pPr>
      <w:r w:rsidRPr="008E3176">
        <w:rPr>
          <w:rFonts w:ascii="Times New Roman" w:eastAsia="Times New Roman" w:hAnsi="Times New Roman" w:cs="Times New Roman"/>
          <w:noProof/>
          <w:snapToGrid w:val="0"/>
          <w:sz w:val="28"/>
          <w:szCs w:val="20"/>
          <w:lang w:eastAsia="ru-RU"/>
        </w:rPr>
        <w:lastRenderedPageBreak/>
        <w:drawing>
          <wp:inline distT="0" distB="0" distL="0" distR="0">
            <wp:extent cx="5362575" cy="3057525"/>
            <wp:effectExtent l="19050" t="0" r="9525" b="0"/>
            <wp:docPr id="7"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E3176" w:rsidRPr="00767752" w:rsidRDefault="008E3176" w:rsidP="00767752">
      <w:pPr>
        <w:spacing w:line="360" w:lineRule="auto"/>
        <w:ind w:firstLine="709"/>
        <w:jc w:val="both"/>
        <w:rPr>
          <w:rFonts w:ascii="Times New Roman" w:eastAsia="Times New Roman" w:hAnsi="Times New Roman" w:cs="Times New Roman"/>
          <w:snapToGrid w:val="0"/>
          <w:sz w:val="28"/>
          <w:szCs w:val="20"/>
          <w:lang w:eastAsia="ru-RU"/>
        </w:rPr>
      </w:pPr>
    </w:p>
    <w:p w:rsidR="00767752" w:rsidRPr="00767752" w:rsidRDefault="00767752" w:rsidP="00B15B07">
      <w:pPr>
        <w:spacing w:line="240" w:lineRule="auto"/>
        <w:ind w:firstLine="709"/>
        <w:jc w:val="both"/>
        <w:rPr>
          <w:rFonts w:ascii="Times New Roman" w:eastAsia="Times New Roman" w:hAnsi="Times New Roman" w:cs="Times New Roman"/>
          <w:snapToGrid w:val="0"/>
          <w:sz w:val="28"/>
          <w:szCs w:val="20"/>
          <w:lang w:eastAsia="ru-RU"/>
        </w:rPr>
      </w:pPr>
      <w:r w:rsidRPr="00767752">
        <w:rPr>
          <w:rFonts w:ascii="Times New Roman" w:eastAsia="Times New Roman" w:hAnsi="Times New Roman" w:cs="Times New Roman"/>
          <w:snapToGrid w:val="0"/>
          <w:sz w:val="28"/>
          <w:szCs w:val="20"/>
          <w:lang w:eastAsia="ru-RU"/>
        </w:rPr>
        <w:t>В соответствии с законом Самарской области «О бюджете Самарской области на 2013 год и плановый период 2014 и 2015 годов» в бюджет городского округа поступили безвозмездные поступления от других бюджетов бюджетной системы РФ в сумме 566</w:t>
      </w:r>
      <w:r w:rsidR="008E021E">
        <w:rPr>
          <w:rFonts w:ascii="Times New Roman" w:eastAsia="Times New Roman" w:hAnsi="Times New Roman" w:cs="Times New Roman"/>
          <w:snapToGrid w:val="0"/>
          <w:sz w:val="28"/>
          <w:szCs w:val="20"/>
          <w:lang w:eastAsia="ru-RU"/>
        </w:rPr>
        <w:t>,</w:t>
      </w:r>
      <w:r w:rsidRPr="00767752">
        <w:rPr>
          <w:rFonts w:ascii="Times New Roman" w:eastAsia="Times New Roman" w:hAnsi="Times New Roman" w:cs="Times New Roman"/>
          <w:snapToGrid w:val="0"/>
          <w:sz w:val="28"/>
          <w:szCs w:val="20"/>
          <w:lang w:eastAsia="ru-RU"/>
        </w:rPr>
        <w:t xml:space="preserve">484 </w:t>
      </w:r>
      <w:r w:rsidR="008E021E">
        <w:rPr>
          <w:rFonts w:ascii="Times New Roman" w:eastAsia="Times New Roman" w:hAnsi="Times New Roman" w:cs="Times New Roman"/>
          <w:snapToGrid w:val="0"/>
          <w:sz w:val="28"/>
          <w:szCs w:val="20"/>
          <w:lang w:eastAsia="ru-RU"/>
        </w:rPr>
        <w:t>млн</w:t>
      </w:r>
      <w:r w:rsidRPr="00767752">
        <w:rPr>
          <w:rFonts w:ascii="Times New Roman" w:eastAsia="Times New Roman" w:hAnsi="Times New Roman" w:cs="Times New Roman"/>
          <w:snapToGrid w:val="0"/>
          <w:sz w:val="28"/>
          <w:szCs w:val="20"/>
          <w:lang w:eastAsia="ru-RU"/>
        </w:rPr>
        <w:t>. руб.,  в т.ч.:</w:t>
      </w:r>
    </w:p>
    <w:p w:rsidR="00767752" w:rsidRPr="00767752" w:rsidRDefault="00767752" w:rsidP="00B15B07">
      <w:pPr>
        <w:spacing w:line="240" w:lineRule="auto"/>
        <w:ind w:firstLine="709"/>
        <w:jc w:val="both"/>
        <w:rPr>
          <w:rFonts w:ascii="Times New Roman" w:eastAsia="Times New Roman" w:hAnsi="Times New Roman" w:cs="Times New Roman"/>
          <w:snapToGrid w:val="0"/>
          <w:sz w:val="28"/>
          <w:szCs w:val="20"/>
          <w:lang w:eastAsia="ru-RU"/>
        </w:rPr>
      </w:pPr>
      <w:r w:rsidRPr="00767752">
        <w:rPr>
          <w:rFonts w:ascii="Times New Roman" w:eastAsia="Times New Roman" w:hAnsi="Times New Roman" w:cs="Times New Roman"/>
          <w:snapToGrid w:val="0"/>
          <w:sz w:val="28"/>
          <w:szCs w:val="20"/>
          <w:lang w:eastAsia="ru-RU"/>
        </w:rPr>
        <w:t>- дотации на выравнивание уровня бюджетной обеспеченности в сумме 33259 тыс. руб.;</w:t>
      </w:r>
    </w:p>
    <w:p w:rsidR="00767752" w:rsidRPr="00767752" w:rsidRDefault="00767752" w:rsidP="00B15B07">
      <w:pPr>
        <w:spacing w:line="240" w:lineRule="auto"/>
        <w:ind w:firstLine="709"/>
        <w:jc w:val="both"/>
        <w:rPr>
          <w:rFonts w:ascii="Times New Roman" w:eastAsia="Times New Roman" w:hAnsi="Times New Roman" w:cs="Times New Roman"/>
          <w:snapToGrid w:val="0"/>
          <w:sz w:val="28"/>
          <w:szCs w:val="20"/>
          <w:lang w:eastAsia="ru-RU"/>
        </w:rPr>
      </w:pPr>
      <w:r w:rsidRPr="00767752">
        <w:rPr>
          <w:rFonts w:ascii="Times New Roman" w:eastAsia="Times New Roman" w:hAnsi="Times New Roman" w:cs="Times New Roman"/>
          <w:snapToGrid w:val="0"/>
          <w:sz w:val="28"/>
          <w:szCs w:val="20"/>
          <w:lang w:eastAsia="ru-RU"/>
        </w:rPr>
        <w:t>- дотация на стимулирование повышения качества управления муниципальными финансами в сумме 11340 тыс. руб.;</w:t>
      </w:r>
    </w:p>
    <w:p w:rsidR="00767752" w:rsidRPr="00767752" w:rsidRDefault="00767752" w:rsidP="00B15B07">
      <w:pPr>
        <w:spacing w:line="240" w:lineRule="auto"/>
        <w:ind w:firstLine="709"/>
        <w:jc w:val="both"/>
        <w:rPr>
          <w:rFonts w:ascii="Times New Roman" w:eastAsia="Times New Roman" w:hAnsi="Times New Roman" w:cs="Times New Roman"/>
          <w:snapToGrid w:val="0"/>
          <w:sz w:val="28"/>
          <w:szCs w:val="20"/>
          <w:lang w:eastAsia="ru-RU"/>
        </w:rPr>
      </w:pPr>
      <w:r w:rsidRPr="00767752">
        <w:rPr>
          <w:rFonts w:ascii="Times New Roman" w:eastAsia="Times New Roman" w:hAnsi="Times New Roman" w:cs="Times New Roman"/>
          <w:snapToGrid w:val="0"/>
          <w:sz w:val="28"/>
          <w:szCs w:val="20"/>
          <w:lang w:eastAsia="ru-RU"/>
        </w:rPr>
        <w:t xml:space="preserve">- дотация на поощрение </w:t>
      </w:r>
      <w:proofErr w:type="gramStart"/>
      <w:r w:rsidRPr="00767752">
        <w:rPr>
          <w:rFonts w:ascii="Times New Roman" w:eastAsia="Times New Roman" w:hAnsi="Times New Roman" w:cs="Times New Roman"/>
          <w:snapToGrid w:val="0"/>
          <w:sz w:val="28"/>
          <w:szCs w:val="20"/>
          <w:lang w:eastAsia="ru-RU"/>
        </w:rPr>
        <w:t>достижения  наилучших  показателей  деятельности  органов  местного самоуправления</w:t>
      </w:r>
      <w:proofErr w:type="gramEnd"/>
      <w:r w:rsidRPr="00767752">
        <w:rPr>
          <w:rFonts w:ascii="Times New Roman" w:eastAsia="Times New Roman" w:hAnsi="Times New Roman" w:cs="Times New Roman"/>
          <w:snapToGrid w:val="0"/>
          <w:sz w:val="28"/>
          <w:szCs w:val="20"/>
          <w:lang w:eastAsia="ru-RU"/>
        </w:rPr>
        <w:t xml:space="preserve"> в сумме 4577 тыс. руб.; </w:t>
      </w:r>
    </w:p>
    <w:p w:rsidR="00767752" w:rsidRPr="00767752" w:rsidRDefault="00767752" w:rsidP="00B15B07">
      <w:pPr>
        <w:spacing w:line="240" w:lineRule="auto"/>
        <w:ind w:firstLine="709"/>
        <w:jc w:val="both"/>
        <w:rPr>
          <w:rFonts w:ascii="Times New Roman" w:eastAsia="Times New Roman" w:hAnsi="Times New Roman" w:cs="Times New Roman"/>
          <w:snapToGrid w:val="0"/>
          <w:sz w:val="28"/>
          <w:szCs w:val="20"/>
          <w:lang w:eastAsia="ru-RU"/>
        </w:rPr>
      </w:pPr>
      <w:r w:rsidRPr="00767752">
        <w:rPr>
          <w:rFonts w:ascii="Times New Roman" w:eastAsia="Times New Roman" w:hAnsi="Times New Roman" w:cs="Times New Roman"/>
          <w:snapToGrid w:val="0"/>
          <w:sz w:val="28"/>
          <w:szCs w:val="20"/>
          <w:lang w:eastAsia="ru-RU"/>
        </w:rPr>
        <w:t>- с</w:t>
      </w:r>
      <w:r w:rsidR="008E021E">
        <w:rPr>
          <w:rFonts w:ascii="Times New Roman" w:eastAsia="Times New Roman" w:hAnsi="Times New Roman" w:cs="Times New Roman"/>
          <w:snapToGrid w:val="0"/>
          <w:sz w:val="28"/>
          <w:szCs w:val="20"/>
          <w:lang w:eastAsia="ru-RU"/>
        </w:rPr>
        <w:t>убсидии в сумме 451951 тыс. руб.</w:t>
      </w:r>
      <w:r w:rsidRPr="00767752">
        <w:rPr>
          <w:rFonts w:ascii="Times New Roman" w:eastAsia="Times New Roman" w:hAnsi="Times New Roman" w:cs="Times New Roman"/>
          <w:snapToGrid w:val="0"/>
          <w:sz w:val="28"/>
          <w:szCs w:val="20"/>
          <w:lang w:eastAsia="ru-RU"/>
        </w:rPr>
        <w:t>, из них на решение вопросов местного значения с учетом выполнения показателей социально-экономического развития в размере 56499 тыс. руб.;</w:t>
      </w:r>
    </w:p>
    <w:p w:rsidR="00767752" w:rsidRDefault="00767752" w:rsidP="00B15B07">
      <w:pPr>
        <w:spacing w:line="240" w:lineRule="auto"/>
        <w:ind w:firstLine="709"/>
        <w:jc w:val="both"/>
        <w:rPr>
          <w:rFonts w:ascii="Times New Roman" w:eastAsia="Times New Roman" w:hAnsi="Times New Roman" w:cs="Times New Roman"/>
          <w:snapToGrid w:val="0"/>
          <w:sz w:val="28"/>
          <w:szCs w:val="20"/>
          <w:lang w:eastAsia="ru-RU"/>
        </w:rPr>
      </w:pPr>
      <w:r w:rsidRPr="00767752">
        <w:rPr>
          <w:rFonts w:ascii="Times New Roman" w:eastAsia="Times New Roman" w:hAnsi="Times New Roman" w:cs="Times New Roman"/>
          <w:snapToGrid w:val="0"/>
          <w:sz w:val="28"/>
          <w:szCs w:val="20"/>
          <w:lang w:eastAsia="ru-RU"/>
        </w:rPr>
        <w:t>- с</w:t>
      </w:r>
      <w:r w:rsidR="008E021E">
        <w:rPr>
          <w:rFonts w:ascii="Times New Roman" w:eastAsia="Times New Roman" w:hAnsi="Times New Roman" w:cs="Times New Roman"/>
          <w:snapToGrid w:val="0"/>
          <w:sz w:val="28"/>
          <w:szCs w:val="20"/>
          <w:lang w:eastAsia="ru-RU"/>
        </w:rPr>
        <w:t>убвенции в сумме 65294 тыс. руб</w:t>
      </w:r>
      <w:r w:rsidRPr="00767752">
        <w:rPr>
          <w:rFonts w:ascii="Times New Roman" w:eastAsia="Times New Roman" w:hAnsi="Times New Roman" w:cs="Times New Roman"/>
          <w:snapToGrid w:val="0"/>
          <w:sz w:val="28"/>
          <w:szCs w:val="20"/>
          <w:lang w:eastAsia="ru-RU"/>
        </w:rPr>
        <w:t xml:space="preserve">.   </w:t>
      </w:r>
    </w:p>
    <w:p w:rsidR="00ED7F42" w:rsidRDefault="00405403" w:rsidP="00ED7F42">
      <w:pPr>
        <w:spacing w:after="0" w:line="240" w:lineRule="auto"/>
        <w:ind w:firstLine="709"/>
        <w:jc w:val="both"/>
        <w:rPr>
          <w:rFonts w:ascii="Times New Roman" w:eastAsia="Calibri" w:hAnsi="Times New Roman" w:cs="Times New Roman"/>
          <w:sz w:val="28"/>
          <w:szCs w:val="28"/>
        </w:rPr>
      </w:pPr>
      <w:r w:rsidRPr="00405403">
        <w:rPr>
          <w:rFonts w:ascii="Times New Roman" w:eastAsia="Calibri" w:hAnsi="Times New Roman" w:cs="Times New Roman"/>
          <w:noProof/>
          <w:sz w:val="28"/>
          <w:szCs w:val="28"/>
          <w:lang w:eastAsia="ru-RU"/>
        </w:rPr>
        <w:lastRenderedPageBreak/>
        <w:drawing>
          <wp:inline distT="0" distB="0" distL="0" distR="0">
            <wp:extent cx="4572000" cy="2743200"/>
            <wp:effectExtent l="19050" t="0" r="19050" b="0"/>
            <wp:docPr id="40"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05403" w:rsidRDefault="00405403" w:rsidP="00ED7F42">
      <w:pPr>
        <w:spacing w:after="0" w:line="240" w:lineRule="auto"/>
        <w:ind w:firstLine="709"/>
        <w:jc w:val="both"/>
        <w:rPr>
          <w:rFonts w:ascii="Times New Roman" w:eastAsia="Calibri" w:hAnsi="Times New Roman" w:cs="Times New Roman"/>
          <w:sz w:val="28"/>
          <w:szCs w:val="28"/>
        </w:rPr>
      </w:pPr>
    </w:p>
    <w:p w:rsidR="00405403" w:rsidRDefault="00405403" w:rsidP="00ED7F42">
      <w:pPr>
        <w:spacing w:after="0" w:line="240" w:lineRule="auto"/>
        <w:ind w:firstLine="709"/>
        <w:jc w:val="both"/>
        <w:rPr>
          <w:rFonts w:ascii="Times New Roman" w:eastAsia="Calibri" w:hAnsi="Times New Roman" w:cs="Times New Roman"/>
          <w:sz w:val="28"/>
          <w:szCs w:val="28"/>
        </w:rPr>
      </w:pPr>
    </w:p>
    <w:p w:rsidR="00405403" w:rsidRDefault="00405403" w:rsidP="00ED7F42">
      <w:pPr>
        <w:spacing w:after="0" w:line="240" w:lineRule="auto"/>
        <w:ind w:firstLine="709"/>
        <w:jc w:val="both"/>
        <w:rPr>
          <w:rFonts w:ascii="Times New Roman" w:eastAsia="Calibri" w:hAnsi="Times New Roman" w:cs="Times New Roman"/>
          <w:sz w:val="28"/>
          <w:szCs w:val="28"/>
        </w:rPr>
      </w:pPr>
      <w:r w:rsidRPr="00405403">
        <w:rPr>
          <w:rFonts w:ascii="Times New Roman" w:eastAsia="Calibri" w:hAnsi="Times New Roman" w:cs="Times New Roman"/>
          <w:noProof/>
          <w:sz w:val="28"/>
          <w:szCs w:val="28"/>
          <w:lang w:eastAsia="ru-RU"/>
        </w:rPr>
        <w:drawing>
          <wp:inline distT="0" distB="0" distL="0" distR="0">
            <wp:extent cx="4572000" cy="2743200"/>
            <wp:effectExtent l="19050" t="0" r="19050" b="0"/>
            <wp:docPr id="41"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05403" w:rsidRDefault="00405403" w:rsidP="00ED7F42">
      <w:pPr>
        <w:spacing w:after="0" w:line="240" w:lineRule="auto"/>
        <w:ind w:firstLine="709"/>
        <w:jc w:val="both"/>
        <w:rPr>
          <w:rFonts w:ascii="Times New Roman" w:eastAsia="Calibri" w:hAnsi="Times New Roman" w:cs="Times New Roman"/>
          <w:sz w:val="28"/>
          <w:szCs w:val="28"/>
        </w:rPr>
      </w:pPr>
    </w:p>
    <w:p w:rsidR="006B3FCB" w:rsidRPr="0073033B" w:rsidRDefault="00201D58" w:rsidP="00ED7F42">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w:t>
      </w:r>
      <w:r w:rsidR="006B3FCB" w:rsidRPr="0073033B">
        <w:rPr>
          <w:rFonts w:ascii="Times New Roman" w:eastAsia="Calibri" w:hAnsi="Times New Roman" w:cs="Times New Roman"/>
          <w:sz w:val="28"/>
          <w:szCs w:val="28"/>
        </w:rPr>
        <w:t xml:space="preserve">  201</w:t>
      </w:r>
      <w:r w:rsidR="006B3FCB" w:rsidRPr="0073033B">
        <w:rPr>
          <w:rFonts w:ascii="Times New Roman" w:hAnsi="Times New Roman" w:cs="Times New Roman"/>
          <w:sz w:val="28"/>
          <w:szCs w:val="28"/>
        </w:rPr>
        <w:t>3</w:t>
      </w:r>
      <w:r w:rsidR="006B3FCB" w:rsidRPr="0073033B">
        <w:rPr>
          <w:rFonts w:ascii="Times New Roman" w:eastAsia="Calibri" w:hAnsi="Times New Roman" w:cs="Times New Roman"/>
          <w:sz w:val="28"/>
          <w:szCs w:val="28"/>
        </w:rPr>
        <w:t xml:space="preserve"> году финансирование расходов производилось по </w:t>
      </w:r>
      <w:r w:rsidR="00D1145B">
        <w:rPr>
          <w:rFonts w:ascii="Times New Roman" w:eastAsia="Calibri" w:hAnsi="Times New Roman" w:cs="Times New Roman"/>
          <w:sz w:val="28"/>
          <w:szCs w:val="28"/>
        </w:rPr>
        <w:t>18</w:t>
      </w:r>
      <w:r w:rsidR="006B3FCB" w:rsidRPr="0073033B">
        <w:rPr>
          <w:rFonts w:ascii="Times New Roman" w:eastAsia="Calibri" w:hAnsi="Times New Roman" w:cs="Times New Roman"/>
          <w:sz w:val="28"/>
          <w:szCs w:val="28"/>
        </w:rPr>
        <w:t xml:space="preserve"> муниципальным  программам</w:t>
      </w:r>
      <w:r>
        <w:rPr>
          <w:rFonts w:ascii="Times New Roman" w:eastAsia="Calibri" w:hAnsi="Times New Roman" w:cs="Times New Roman"/>
          <w:sz w:val="28"/>
          <w:szCs w:val="28"/>
        </w:rPr>
        <w:t xml:space="preserve"> на общую сумму 593,8 млн. рублей</w:t>
      </w:r>
      <w:r w:rsidR="006B3FCB" w:rsidRPr="0073033B">
        <w:rPr>
          <w:rFonts w:ascii="Times New Roman" w:eastAsia="Calibri" w:hAnsi="Times New Roman" w:cs="Times New Roman"/>
          <w:sz w:val="28"/>
          <w:szCs w:val="28"/>
        </w:rPr>
        <w:t xml:space="preserve">. В общем объеме расходов исполнение по </w:t>
      </w:r>
      <w:r>
        <w:rPr>
          <w:rFonts w:ascii="Times New Roman" w:eastAsia="Calibri" w:hAnsi="Times New Roman" w:cs="Times New Roman"/>
          <w:sz w:val="28"/>
          <w:szCs w:val="28"/>
        </w:rPr>
        <w:t>государственным</w:t>
      </w:r>
      <w:r w:rsidR="006B3FCB" w:rsidRPr="0073033B">
        <w:rPr>
          <w:rFonts w:ascii="Times New Roman" w:eastAsia="Calibri" w:hAnsi="Times New Roman" w:cs="Times New Roman"/>
          <w:sz w:val="28"/>
          <w:szCs w:val="28"/>
        </w:rPr>
        <w:t xml:space="preserve"> и муниципа</w:t>
      </w:r>
      <w:r w:rsidR="00D1145B">
        <w:rPr>
          <w:rFonts w:ascii="Times New Roman" w:eastAsia="Calibri" w:hAnsi="Times New Roman" w:cs="Times New Roman"/>
          <w:sz w:val="28"/>
          <w:szCs w:val="28"/>
        </w:rPr>
        <w:t>льным программам составило 83,9</w:t>
      </w:r>
      <w:r w:rsidR="006B3FCB" w:rsidRPr="0073033B">
        <w:rPr>
          <w:rFonts w:ascii="Times New Roman" w:eastAsia="Calibri" w:hAnsi="Times New Roman" w:cs="Times New Roman"/>
          <w:sz w:val="28"/>
          <w:szCs w:val="28"/>
        </w:rPr>
        <w:t>%.</w:t>
      </w:r>
    </w:p>
    <w:p w:rsidR="00201D58" w:rsidRDefault="00201D58" w:rsidP="00201D58">
      <w:pPr>
        <w:pStyle w:val="2"/>
        <w:spacing w:after="0" w:line="276" w:lineRule="auto"/>
        <w:ind w:firstLine="709"/>
        <w:contextualSpacing/>
        <w:jc w:val="both"/>
        <w:rPr>
          <w:sz w:val="28"/>
          <w:szCs w:val="28"/>
        </w:rPr>
      </w:pPr>
      <w:r w:rsidRPr="007F1053">
        <w:rPr>
          <w:sz w:val="28"/>
          <w:szCs w:val="28"/>
        </w:rPr>
        <w:t>Дополнительным источником дохода бюджета являются</w:t>
      </w:r>
      <w:r>
        <w:rPr>
          <w:b/>
          <w:sz w:val="28"/>
          <w:szCs w:val="28"/>
        </w:rPr>
        <w:t xml:space="preserve"> стимулирующие субсидии, </w:t>
      </w:r>
      <w:r>
        <w:rPr>
          <w:sz w:val="28"/>
          <w:szCs w:val="28"/>
        </w:rPr>
        <w:t xml:space="preserve">предоставляемые по результатам достижения городским округом установленных социально-экономических показателей. </w:t>
      </w:r>
      <w:r w:rsidR="00D1145B">
        <w:rPr>
          <w:sz w:val="28"/>
          <w:szCs w:val="28"/>
        </w:rPr>
        <w:t>При плане 50 млн. рублей Похвистнево «заработал» 56,5 млн. рублей. С</w:t>
      </w:r>
      <w:r>
        <w:rPr>
          <w:sz w:val="28"/>
          <w:szCs w:val="28"/>
        </w:rPr>
        <w:t xml:space="preserve">тимулирующие субсидии были направлены на финансирование </w:t>
      </w:r>
      <w:r w:rsidR="00944A96">
        <w:rPr>
          <w:sz w:val="28"/>
          <w:szCs w:val="28"/>
        </w:rPr>
        <w:t>следующих мероприятий</w:t>
      </w:r>
      <w:r>
        <w:rPr>
          <w:sz w:val="28"/>
          <w:szCs w:val="28"/>
        </w:rPr>
        <w:t>:</w:t>
      </w:r>
    </w:p>
    <w:p w:rsidR="00944A96" w:rsidRDefault="00944A96" w:rsidP="00944A96">
      <w:pPr>
        <w:jc w:val="both"/>
        <w:rPr>
          <w:rFonts w:ascii="Times New Roman" w:eastAsia="Calibri" w:hAnsi="Times New Roman" w:cs="Times New Roman"/>
          <w:sz w:val="28"/>
          <w:szCs w:val="28"/>
        </w:rPr>
      </w:pPr>
      <w:r>
        <w:rPr>
          <w:rFonts w:ascii="Times New Roman" w:eastAsia="Calibri" w:hAnsi="Times New Roman" w:cs="Times New Roman"/>
          <w:sz w:val="28"/>
          <w:szCs w:val="28"/>
        </w:rPr>
        <w:t>- Для МУП «Трансстройсервис» приобретены: комбинированная дорожная машина КО-829А, экскаватор-погрузчик ЭО-2626 ДТ и машина уборочно-</w:t>
      </w:r>
      <w:r>
        <w:rPr>
          <w:rFonts w:ascii="Times New Roman" w:eastAsia="Calibri" w:hAnsi="Times New Roman" w:cs="Times New Roman"/>
          <w:sz w:val="28"/>
          <w:szCs w:val="28"/>
        </w:rPr>
        <w:lastRenderedPageBreak/>
        <w:t>погрузочная (МУП-320 Гарант). Покрыто возмещение убытков по пассажирским грузоперевозкам в сумме 1780,7 тыс</w:t>
      </w:r>
      <w:proofErr w:type="gramStart"/>
      <w:r>
        <w:rPr>
          <w:rFonts w:ascii="Times New Roman" w:eastAsia="Calibri" w:hAnsi="Times New Roman" w:cs="Times New Roman"/>
          <w:sz w:val="28"/>
          <w:szCs w:val="28"/>
        </w:rPr>
        <w:t>.р</w:t>
      </w:r>
      <w:proofErr w:type="gramEnd"/>
      <w:r>
        <w:rPr>
          <w:rFonts w:ascii="Times New Roman" w:eastAsia="Calibri" w:hAnsi="Times New Roman" w:cs="Times New Roman"/>
          <w:sz w:val="28"/>
          <w:szCs w:val="28"/>
        </w:rPr>
        <w:t>ублей.</w:t>
      </w:r>
    </w:p>
    <w:p w:rsidR="00944A96" w:rsidRDefault="00944A96" w:rsidP="00944A96">
      <w:pPr>
        <w:jc w:val="both"/>
        <w:rPr>
          <w:rFonts w:ascii="Times New Roman" w:eastAsia="Calibri" w:hAnsi="Times New Roman" w:cs="Times New Roman"/>
          <w:sz w:val="28"/>
          <w:szCs w:val="28"/>
        </w:rPr>
      </w:pPr>
      <w:r>
        <w:rPr>
          <w:rFonts w:ascii="Times New Roman" w:eastAsia="Calibri" w:hAnsi="Times New Roman" w:cs="Times New Roman"/>
          <w:sz w:val="28"/>
          <w:szCs w:val="28"/>
        </w:rPr>
        <w:tab/>
        <w:t>Расходы по дорожному хозяйству в сумме 5010 тыс</w:t>
      </w:r>
      <w:proofErr w:type="gramStart"/>
      <w:r>
        <w:rPr>
          <w:rFonts w:ascii="Times New Roman" w:eastAsia="Calibri" w:hAnsi="Times New Roman" w:cs="Times New Roman"/>
          <w:sz w:val="28"/>
          <w:szCs w:val="28"/>
        </w:rPr>
        <w:t>.р</w:t>
      </w:r>
      <w:proofErr w:type="gramEnd"/>
      <w:r>
        <w:rPr>
          <w:rFonts w:ascii="Times New Roman" w:eastAsia="Calibri" w:hAnsi="Times New Roman" w:cs="Times New Roman"/>
          <w:sz w:val="28"/>
          <w:szCs w:val="28"/>
        </w:rPr>
        <w:t>ублей (р</w:t>
      </w:r>
      <w:r w:rsidRPr="00287048">
        <w:rPr>
          <w:rFonts w:ascii="Times New Roman" w:eastAsia="Calibri" w:hAnsi="Times New Roman" w:cs="Times New Roman"/>
          <w:sz w:val="28"/>
          <w:szCs w:val="28"/>
        </w:rPr>
        <w:t>емонт тротуара по ул. М. Горького</w:t>
      </w:r>
      <w:r>
        <w:rPr>
          <w:rFonts w:ascii="Times New Roman" w:eastAsia="Calibri" w:hAnsi="Times New Roman" w:cs="Times New Roman"/>
          <w:sz w:val="28"/>
          <w:szCs w:val="28"/>
        </w:rPr>
        <w:t>, у</w:t>
      </w:r>
      <w:r w:rsidRPr="00287048">
        <w:rPr>
          <w:rFonts w:ascii="Times New Roman" w:eastAsia="Calibri" w:hAnsi="Times New Roman" w:cs="Times New Roman"/>
          <w:sz w:val="28"/>
          <w:szCs w:val="28"/>
        </w:rPr>
        <w:t>стройство системы  водоотвода в микрорайоне "Вязовка"</w:t>
      </w:r>
      <w:r>
        <w:rPr>
          <w:rFonts w:ascii="Times New Roman" w:eastAsia="Calibri" w:hAnsi="Times New Roman" w:cs="Times New Roman"/>
          <w:sz w:val="28"/>
          <w:szCs w:val="28"/>
        </w:rPr>
        <w:t>, отсыпка грунтовых дорог; р</w:t>
      </w:r>
      <w:r w:rsidRPr="00287048">
        <w:rPr>
          <w:rFonts w:ascii="Times New Roman" w:eastAsia="Calibri" w:hAnsi="Times New Roman" w:cs="Times New Roman"/>
          <w:sz w:val="28"/>
          <w:szCs w:val="28"/>
        </w:rPr>
        <w:t>емонт тротуара по ул. Комсомольская от ул. Куйбышева до ул. Советская</w:t>
      </w:r>
      <w:r>
        <w:rPr>
          <w:rFonts w:ascii="Times New Roman" w:eastAsia="Calibri" w:hAnsi="Times New Roman" w:cs="Times New Roman"/>
          <w:sz w:val="28"/>
          <w:szCs w:val="28"/>
        </w:rPr>
        <w:t>, ч</w:t>
      </w:r>
      <w:r w:rsidRPr="00287048">
        <w:rPr>
          <w:rFonts w:ascii="Times New Roman" w:eastAsia="Calibri" w:hAnsi="Times New Roman" w:cs="Times New Roman"/>
          <w:sz w:val="28"/>
          <w:szCs w:val="28"/>
        </w:rPr>
        <w:t>а</w:t>
      </w:r>
      <w:r>
        <w:rPr>
          <w:rFonts w:ascii="Times New Roman" w:eastAsia="Calibri" w:hAnsi="Times New Roman" w:cs="Times New Roman"/>
          <w:sz w:val="28"/>
          <w:szCs w:val="28"/>
        </w:rPr>
        <w:t>с</w:t>
      </w:r>
      <w:r w:rsidRPr="00287048">
        <w:rPr>
          <w:rFonts w:ascii="Times New Roman" w:eastAsia="Calibri" w:hAnsi="Times New Roman" w:cs="Times New Roman"/>
          <w:sz w:val="28"/>
          <w:szCs w:val="28"/>
        </w:rPr>
        <w:t xml:space="preserve">тичный </w:t>
      </w:r>
      <w:r>
        <w:rPr>
          <w:rFonts w:ascii="Times New Roman" w:eastAsia="Calibri" w:hAnsi="Times New Roman" w:cs="Times New Roman"/>
          <w:sz w:val="28"/>
          <w:szCs w:val="28"/>
        </w:rPr>
        <w:t>ремонт тротуара по ул. Гагарина, проектные работы).</w:t>
      </w:r>
    </w:p>
    <w:p w:rsidR="00944A96" w:rsidRDefault="00944A96" w:rsidP="00944A96">
      <w:pPr>
        <w:jc w:val="both"/>
        <w:rPr>
          <w:rFonts w:ascii="Times New Roman" w:eastAsia="Calibri" w:hAnsi="Times New Roman" w:cs="Times New Roman"/>
          <w:sz w:val="28"/>
          <w:szCs w:val="28"/>
        </w:rPr>
      </w:pPr>
      <w:r>
        <w:rPr>
          <w:rFonts w:ascii="Times New Roman" w:eastAsia="Calibri" w:hAnsi="Times New Roman" w:cs="Times New Roman"/>
          <w:sz w:val="28"/>
          <w:szCs w:val="28"/>
        </w:rPr>
        <w:tab/>
        <w:t>На благоустройство городского округа Похвистнево направлено 7402 тыс</w:t>
      </w:r>
      <w:proofErr w:type="gramStart"/>
      <w:r>
        <w:rPr>
          <w:rFonts w:ascii="Times New Roman" w:eastAsia="Calibri" w:hAnsi="Times New Roman" w:cs="Times New Roman"/>
          <w:sz w:val="28"/>
          <w:szCs w:val="28"/>
        </w:rPr>
        <w:t>.р</w:t>
      </w:r>
      <w:proofErr w:type="gramEnd"/>
      <w:r>
        <w:rPr>
          <w:rFonts w:ascii="Times New Roman" w:eastAsia="Calibri" w:hAnsi="Times New Roman" w:cs="Times New Roman"/>
          <w:sz w:val="28"/>
          <w:szCs w:val="28"/>
        </w:rPr>
        <w:t>ублей. Произведены расходы в рамках  ЦП «Повышение безопасности дорожного движения» в сумме 527 тыс.рублей;   п</w:t>
      </w:r>
      <w:r w:rsidRPr="00D8334B">
        <w:rPr>
          <w:rFonts w:ascii="Times New Roman" w:eastAsia="Calibri" w:hAnsi="Times New Roman" w:cs="Times New Roman"/>
          <w:sz w:val="28"/>
          <w:szCs w:val="28"/>
        </w:rPr>
        <w:t>рограмм</w:t>
      </w:r>
      <w:r>
        <w:rPr>
          <w:rFonts w:ascii="Times New Roman" w:eastAsia="Calibri" w:hAnsi="Times New Roman" w:cs="Times New Roman"/>
          <w:sz w:val="28"/>
          <w:szCs w:val="28"/>
        </w:rPr>
        <w:t xml:space="preserve">ы </w:t>
      </w:r>
      <w:r w:rsidRPr="00D8334B">
        <w:rPr>
          <w:rFonts w:ascii="Times New Roman" w:eastAsia="Calibri" w:hAnsi="Times New Roman" w:cs="Times New Roman"/>
          <w:sz w:val="28"/>
          <w:szCs w:val="28"/>
        </w:rPr>
        <w:t>по развитию муниципального образования и реализации предложений избирателей городского округа Похвистнево Самарской области на 2011-2015 годы</w:t>
      </w:r>
      <w:r>
        <w:rPr>
          <w:rFonts w:ascii="Times New Roman" w:eastAsia="Calibri" w:hAnsi="Times New Roman" w:cs="Times New Roman"/>
          <w:sz w:val="28"/>
          <w:szCs w:val="28"/>
        </w:rPr>
        <w:t xml:space="preserve"> в сумме 2955 тыс.рублей;  муниципальной программы  </w:t>
      </w:r>
      <w:r w:rsidRPr="00D8334B">
        <w:rPr>
          <w:rFonts w:ascii="Times New Roman" w:eastAsia="Calibri" w:hAnsi="Times New Roman" w:cs="Times New Roman"/>
          <w:sz w:val="28"/>
          <w:szCs w:val="28"/>
        </w:rPr>
        <w:t xml:space="preserve">"Озеленение территории </w:t>
      </w:r>
      <w:r>
        <w:rPr>
          <w:rFonts w:ascii="Times New Roman" w:eastAsia="Calibri" w:hAnsi="Times New Roman" w:cs="Times New Roman"/>
          <w:sz w:val="28"/>
          <w:szCs w:val="28"/>
        </w:rPr>
        <w:t>г</w:t>
      </w:r>
      <w:r w:rsidRPr="00D8334B">
        <w:rPr>
          <w:rFonts w:ascii="Times New Roman" w:eastAsia="Calibri" w:hAnsi="Times New Roman" w:cs="Times New Roman"/>
          <w:sz w:val="28"/>
          <w:szCs w:val="28"/>
        </w:rPr>
        <w:t>.о</w:t>
      </w:r>
      <w:proofErr w:type="gramStart"/>
      <w:r w:rsidRPr="00D8334B">
        <w:rPr>
          <w:rFonts w:ascii="Times New Roman" w:eastAsia="Calibri" w:hAnsi="Times New Roman" w:cs="Times New Roman"/>
          <w:sz w:val="28"/>
          <w:szCs w:val="28"/>
        </w:rPr>
        <w:t>.П</w:t>
      </w:r>
      <w:proofErr w:type="gramEnd"/>
      <w:r w:rsidRPr="00D8334B">
        <w:rPr>
          <w:rFonts w:ascii="Times New Roman" w:eastAsia="Calibri" w:hAnsi="Times New Roman" w:cs="Times New Roman"/>
          <w:sz w:val="28"/>
          <w:szCs w:val="28"/>
        </w:rPr>
        <w:t>охвистнево"</w:t>
      </w:r>
      <w:r>
        <w:rPr>
          <w:rFonts w:ascii="Times New Roman" w:eastAsia="Calibri" w:hAnsi="Times New Roman" w:cs="Times New Roman"/>
          <w:sz w:val="28"/>
          <w:szCs w:val="28"/>
        </w:rPr>
        <w:t xml:space="preserve"> в сумме  996 тыс.рублей;  муниципальной программы </w:t>
      </w:r>
      <w:r w:rsidRPr="00D8334B">
        <w:rPr>
          <w:rFonts w:ascii="Times New Roman" w:eastAsia="Calibri" w:hAnsi="Times New Roman" w:cs="Times New Roman"/>
          <w:sz w:val="28"/>
          <w:szCs w:val="28"/>
        </w:rPr>
        <w:t>"Благоустройство территории городского округа Похвистнево" на 2013-2017 годы</w:t>
      </w:r>
      <w:r>
        <w:rPr>
          <w:rFonts w:ascii="Times New Roman" w:eastAsia="Calibri" w:hAnsi="Times New Roman" w:cs="Times New Roman"/>
          <w:sz w:val="28"/>
          <w:szCs w:val="28"/>
        </w:rPr>
        <w:t xml:space="preserve"> в сумме 1909 тыс</w:t>
      </w:r>
      <w:proofErr w:type="gramStart"/>
      <w:r>
        <w:rPr>
          <w:rFonts w:ascii="Times New Roman" w:eastAsia="Calibri" w:hAnsi="Times New Roman" w:cs="Times New Roman"/>
          <w:sz w:val="28"/>
          <w:szCs w:val="28"/>
        </w:rPr>
        <w:t>.р</w:t>
      </w:r>
      <w:proofErr w:type="gramEnd"/>
      <w:r>
        <w:rPr>
          <w:rFonts w:ascii="Times New Roman" w:eastAsia="Calibri" w:hAnsi="Times New Roman" w:cs="Times New Roman"/>
          <w:sz w:val="28"/>
          <w:szCs w:val="28"/>
        </w:rPr>
        <w:t>ублей.</w:t>
      </w:r>
    </w:p>
    <w:p w:rsidR="00944A96" w:rsidRDefault="00944A96" w:rsidP="00944A96">
      <w:pPr>
        <w:jc w:val="both"/>
        <w:rPr>
          <w:rFonts w:ascii="Times New Roman" w:hAnsi="Times New Roman" w:cs="Times New Roman"/>
          <w:sz w:val="28"/>
          <w:szCs w:val="28"/>
        </w:rPr>
      </w:pPr>
      <w:r>
        <w:rPr>
          <w:rFonts w:ascii="Times New Roman" w:hAnsi="Times New Roman" w:cs="Times New Roman"/>
          <w:sz w:val="28"/>
          <w:szCs w:val="28"/>
        </w:rPr>
        <w:tab/>
        <w:t>На текущий ремонт в зданиях ГБОУ выделено 2712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 .</w:t>
      </w:r>
    </w:p>
    <w:p w:rsidR="00944A96" w:rsidRDefault="00944A96" w:rsidP="00944A96">
      <w:pPr>
        <w:jc w:val="both"/>
        <w:rPr>
          <w:rFonts w:ascii="Times New Roman" w:hAnsi="Times New Roman" w:cs="Times New Roman"/>
          <w:sz w:val="28"/>
          <w:szCs w:val="28"/>
        </w:rPr>
      </w:pPr>
      <w:r>
        <w:rPr>
          <w:rFonts w:ascii="Times New Roman" w:hAnsi="Times New Roman" w:cs="Times New Roman"/>
          <w:sz w:val="28"/>
          <w:szCs w:val="28"/>
        </w:rPr>
        <w:tab/>
        <w:t>На содержание учреждений молодежной политики, культуры, физической культуры и спорта (в том числе на повышение заработной платы по Указу Президента РФ) направлено 15700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
    <w:p w:rsidR="00944A96" w:rsidRPr="001C09F1" w:rsidRDefault="00944A96" w:rsidP="00944A96">
      <w:pPr>
        <w:jc w:val="both"/>
        <w:rPr>
          <w:rFonts w:ascii="Times New Roman" w:hAnsi="Times New Roman" w:cs="Times New Roman"/>
          <w:sz w:val="28"/>
          <w:szCs w:val="28"/>
        </w:rPr>
      </w:pPr>
      <w:r>
        <w:rPr>
          <w:rFonts w:ascii="Times New Roman" w:hAnsi="Times New Roman" w:cs="Times New Roman"/>
          <w:sz w:val="28"/>
          <w:szCs w:val="28"/>
        </w:rPr>
        <w:tab/>
        <w:t xml:space="preserve">В рамках программы </w:t>
      </w:r>
      <w:r w:rsidRPr="008F70D5">
        <w:rPr>
          <w:rFonts w:ascii="Times New Roman" w:hAnsi="Times New Roman" w:cs="Times New Roman"/>
          <w:sz w:val="28"/>
          <w:szCs w:val="28"/>
        </w:rPr>
        <w:t xml:space="preserve">"Празднование 125-летия города Похвистнево Самарской области" </w:t>
      </w:r>
      <w:r>
        <w:rPr>
          <w:rFonts w:ascii="Times New Roman" w:hAnsi="Times New Roman" w:cs="Times New Roman"/>
          <w:sz w:val="28"/>
          <w:szCs w:val="28"/>
        </w:rPr>
        <w:t xml:space="preserve">  в 2013 году выполнены мероприятия на сумму 5100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
    <w:p w:rsidR="00201D58" w:rsidRPr="00946184" w:rsidRDefault="00201D58" w:rsidP="00201D58">
      <w:pPr>
        <w:pStyle w:val="2"/>
        <w:spacing w:after="0" w:line="276" w:lineRule="auto"/>
        <w:ind w:firstLine="709"/>
        <w:contextualSpacing/>
        <w:jc w:val="both"/>
        <w:rPr>
          <w:b/>
          <w:snapToGrid w:val="0"/>
          <w:sz w:val="28"/>
        </w:rPr>
      </w:pPr>
    </w:p>
    <w:p w:rsidR="00201D58" w:rsidRDefault="00201D58" w:rsidP="00201D58">
      <w:pPr>
        <w:spacing w:after="0"/>
        <w:ind w:firstLine="709"/>
        <w:jc w:val="both"/>
        <w:rPr>
          <w:rFonts w:ascii="Times New Roman" w:hAnsi="Times New Roman"/>
          <w:sz w:val="28"/>
          <w:szCs w:val="28"/>
        </w:rPr>
      </w:pPr>
    </w:p>
    <w:p w:rsidR="00201D58" w:rsidRDefault="00201D58" w:rsidP="00201D58">
      <w:pPr>
        <w:pStyle w:val="2"/>
        <w:spacing w:after="0" w:line="276" w:lineRule="auto"/>
        <w:contextualSpacing/>
        <w:jc w:val="center"/>
        <w:rPr>
          <w:b/>
          <w:snapToGrid w:val="0"/>
          <w:sz w:val="28"/>
        </w:rPr>
      </w:pPr>
      <w:r>
        <w:rPr>
          <w:b/>
          <w:snapToGrid w:val="0"/>
          <w:sz w:val="28"/>
        </w:rPr>
        <w:t>Муниципальное имущество</w:t>
      </w:r>
    </w:p>
    <w:p w:rsidR="00201D58" w:rsidRDefault="00201D58" w:rsidP="00201D58">
      <w:pPr>
        <w:pStyle w:val="2"/>
        <w:spacing w:after="0" w:line="276" w:lineRule="auto"/>
        <w:ind w:firstLine="709"/>
        <w:contextualSpacing/>
        <w:jc w:val="both"/>
        <w:rPr>
          <w:snapToGrid w:val="0"/>
          <w:sz w:val="28"/>
        </w:rPr>
      </w:pPr>
      <w:r>
        <w:rPr>
          <w:snapToGrid w:val="0"/>
          <w:sz w:val="28"/>
        </w:rPr>
        <w:t xml:space="preserve">От </w:t>
      </w:r>
      <w:r w:rsidR="000D3E79">
        <w:rPr>
          <w:snapToGrid w:val="0"/>
          <w:sz w:val="28"/>
        </w:rPr>
        <w:t>использования</w:t>
      </w:r>
      <w:r>
        <w:rPr>
          <w:snapToGrid w:val="0"/>
          <w:sz w:val="28"/>
        </w:rPr>
        <w:t xml:space="preserve"> муниципального имущества в бюджет городского округа Похвистнево за 2013 года поступило 1</w:t>
      </w:r>
      <w:r w:rsidR="000D3E79">
        <w:rPr>
          <w:snapToGrid w:val="0"/>
          <w:sz w:val="28"/>
        </w:rPr>
        <w:t>7360</w:t>
      </w:r>
      <w:r>
        <w:rPr>
          <w:snapToGrid w:val="0"/>
          <w:sz w:val="28"/>
        </w:rPr>
        <w:t xml:space="preserve"> тыс. руб.</w:t>
      </w:r>
      <w:r w:rsidR="00220257">
        <w:rPr>
          <w:snapToGrid w:val="0"/>
          <w:sz w:val="28"/>
        </w:rPr>
        <w:t xml:space="preserve"> (2012-15560)</w:t>
      </w:r>
      <w:r>
        <w:rPr>
          <w:snapToGrid w:val="0"/>
          <w:sz w:val="28"/>
        </w:rPr>
        <w:t xml:space="preserve">, из них от </w:t>
      </w:r>
      <w:r w:rsidR="00220257">
        <w:rPr>
          <w:snapToGrid w:val="0"/>
          <w:sz w:val="28"/>
        </w:rPr>
        <w:t>использования</w:t>
      </w:r>
      <w:r>
        <w:rPr>
          <w:snapToGrid w:val="0"/>
          <w:sz w:val="28"/>
        </w:rPr>
        <w:t xml:space="preserve"> земельных участков </w:t>
      </w:r>
      <w:r w:rsidR="00220257">
        <w:rPr>
          <w:snapToGrid w:val="0"/>
          <w:sz w:val="28"/>
        </w:rPr>
        <w:t>10410</w:t>
      </w:r>
      <w:r>
        <w:rPr>
          <w:snapToGrid w:val="0"/>
          <w:sz w:val="28"/>
        </w:rPr>
        <w:t xml:space="preserve"> тыс. руб., от </w:t>
      </w:r>
      <w:r w:rsidR="00220257">
        <w:rPr>
          <w:snapToGrid w:val="0"/>
          <w:sz w:val="28"/>
        </w:rPr>
        <w:t>использования</w:t>
      </w:r>
      <w:r>
        <w:rPr>
          <w:snapToGrid w:val="0"/>
          <w:sz w:val="28"/>
        </w:rPr>
        <w:t xml:space="preserve"> недвижимого имущества </w:t>
      </w:r>
      <w:r w:rsidR="00220257">
        <w:rPr>
          <w:snapToGrid w:val="0"/>
          <w:sz w:val="28"/>
        </w:rPr>
        <w:t>6950</w:t>
      </w:r>
      <w:r>
        <w:rPr>
          <w:snapToGrid w:val="0"/>
          <w:sz w:val="28"/>
        </w:rPr>
        <w:t xml:space="preserve"> тыс. руб. </w:t>
      </w:r>
    </w:p>
    <w:p w:rsidR="00201D58" w:rsidRDefault="00220257" w:rsidP="00201D58">
      <w:pPr>
        <w:pStyle w:val="2"/>
        <w:spacing w:after="0" w:line="276" w:lineRule="auto"/>
        <w:ind w:firstLine="709"/>
        <w:contextualSpacing/>
        <w:jc w:val="both"/>
        <w:rPr>
          <w:snapToGrid w:val="0"/>
          <w:sz w:val="28"/>
        </w:rPr>
      </w:pPr>
      <w:r>
        <w:rPr>
          <w:snapToGrid w:val="0"/>
          <w:sz w:val="28"/>
        </w:rPr>
        <w:t>П</w:t>
      </w:r>
      <w:r w:rsidR="00201D58">
        <w:rPr>
          <w:snapToGrid w:val="0"/>
          <w:sz w:val="28"/>
        </w:rPr>
        <w:t xml:space="preserve">роведено </w:t>
      </w:r>
      <w:r>
        <w:rPr>
          <w:snapToGrid w:val="0"/>
          <w:sz w:val="28"/>
        </w:rPr>
        <w:t>8</w:t>
      </w:r>
      <w:r w:rsidR="00201D58">
        <w:rPr>
          <w:snapToGrid w:val="0"/>
          <w:sz w:val="28"/>
        </w:rPr>
        <w:t xml:space="preserve"> аукционов на право заключения договоров аренды муниципального имущества и </w:t>
      </w:r>
      <w:r>
        <w:rPr>
          <w:snapToGrid w:val="0"/>
          <w:sz w:val="28"/>
        </w:rPr>
        <w:t>2</w:t>
      </w:r>
      <w:r w:rsidR="00201D58">
        <w:rPr>
          <w:snapToGrid w:val="0"/>
          <w:sz w:val="28"/>
        </w:rPr>
        <w:t xml:space="preserve"> аукцион</w:t>
      </w:r>
      <w:r>
        <w:rPr>
          <w:snapToGrid w:val="0"/>
          <w:sz w:val="28"/>
        </w:rPr>
        <w:t>а</w:t>
      </w:r>
      <w:r w:rsidR="00201D58">
        <w:rPr>
          <w:snapToGrid w:val="0"/>
          <w:sz w:val="28"/>
        </w:rPr>
        <w:t xml:space="preserve"> по продаже муниципального имущества.</w:t>
      </w:r>
    </w:p>
    <w:tbl>
      <w:tblPr>
        <w:tblStyle w:val="a7"/>
        <w:tblW w:w="9787" w:type="dxa"/>
        <w:tblLook w:val="04A0"/>
      </w:tblPr>
      <w:tblGrid>
        <w:gridCol w:w="4503"/>
        <w:gridCol w:w="1134"/>
        <w:gridCol w:w="1417"/>
        <w:gridCol w:w="1134"/>
        <w:gridCol w:w="1599"/>
      </w:tblGrid>
      <w:tr w:rsidR="00201D58" w:rsidTr="008E021E">
        <w:tc>
          <w:tcPr>
            <w:tcW w:w="4503" w:type="dxa"/>
          </w:tcPr>
          <w:p w:rsidR="00201D58" w:rsidRDefault="00201D58" w:rsidP="003B41C9">
            <w:pPr>
              <w:pStyle w:val="2"/>
              <w:spacing w:after="0" w:line="240" w:lineRule="auto"/>
              <w:contextualSpacing/>
              <w:jc w:val="both"/>
              <w:rPr>
                <w:snapToGrid w:val="0"/>
                <w:sz w:val="28"/>
              </w:rPr>
            </w:pPr>
            <w:r>
              <w:rPr>
                <w:snapToGrid w:val="0"/>
                <w:sz w:val="28"/>
              </w:rPr>
              <w:t>Показатель</w:t>
            </w:r>
          </w:p>
        </w:tc>
        <w:tc>
          <w:tcPr>
            <w:tcW w:w="1134" w:type="dxa"/>
          </w:tcPr>
          <w:p w:rsidR="00201D58" w:rsidRDefault="00201D58" w:rsidP="003B41C9">
            <w:pPr>
              <w:pStyle w:val="2"/>
              <w:spacing w:after="0" w:line="240" w:lineRule="auto"/>
              <w:contextualSpacing/>
              <w:jc w:val="both"/>
              <w:rPr>
                <w:snapToGrid w:val="0"/>
                <w:sz w:val="28"/>
              </w:rPr>
            </w:pPr>
            <w:r>
              <w:rPr>
                <w:snapToGrid w:val="0"/>
                <w:sz w:val="28"/>
              </w:rPr>
              <w:t xml:space="preserve">Ед. </w:t>
            </w:r>
            <w:proofErr w:type="spellStart"/>
            <w:r>
              <w:rPr>
                <w:snapToGrid w:val="0"/>
                <w:sz w:val="28"/>
              </w:rPr>
              <w:t>изм</w:t>
            </w:r>
            <w:proofErr w:type="spellEnd"/>
          </w:p>
        </w:tc>
        <w:tc>
          <w:tcPr>
            <w:tcW w:w="1417" w:type="dxa"/>
          </w:tcPr>
          <w:p w:rsidR="00201D58" w:rsidRDefault="00201D58" w:rsidP="003B41C9">
            <w:pPr>
              <w:pStyle w:val="2"/>
              <w:spacing w:after="0" w:line="240" w:lineRule="auto"/>
              <w:contextualSpacing/>
              <w:jc w:val="both"/>
              <w:rPr>
                <w:snapToGrid w:val="0"/>
                <w:sz w:val="28"/>
              </w:rPr>
            </w:pPr>
            <w:r>
              <w:rPr>
                <w:snapToGrid w:val="0"/>
                <w:sz w:val="28"/>
              </w:rPr>
              <w:t>2012</w:t>
            </w:r>
          </w:p>
        </w:tc>
        <w:tc>
          <w:tcPr>
            <w:tcW w:w="1134" w:type="dxa"/>
          </w:tcPr>
          <w:p w:rsidR="00201D58" w:rsidRDefault="00201D58" w:rsidP="003B41C9">
            <w:pPr>
              <w:pStyle w:val="2"/>
              <w:spacing w:after="0" w:line="240" w:lineRule="auto"/>
              <w:contextualSpacing/>
              <w:jc w:val="both"/>
              <w:rPr>
                <w:snapToGrid w:val="0"/>
                <w:sz w:val="28"/>
              </w:rPr>
            </w:pPr>
            <w:r>
              <w:rPr>
                <w:snapToGrid w:val="0"/>
                <w:sz w:val="28"/>
              </w:rPr>
              <w:t>2013</w:t>
            </w:r>
          </w:p>
        </w:tc>
        <w:tc>
          <w:tcPr>
            <w:tcW w:w="1599" w:type="dxa"/>
          </w:tcPr>
          <w:p w:rsidR="00201D58" w:rsidRDefault="008E021E" w:rsidP="003B41C9">
            <w:pPr>
              <w:pStyle w:val="2"/>
              <w:spacing w:after="0" w:line="240" w:lineRule="auto"/>
              <w:contextualSpacing/>
              <w:jc w:val="both"/>
              <w:rPr>
                <w:snapToGrid w:val="0"/>
                <w:sz w:val="28"/>
              </w:rPr>
            </w:pPr>
            <w:r>
              <w:rPr>
                <w:snapToGrid w:val="0"/>
                <w:sz w:val="28"/>
              </w:rPr>
              <w:t>2013 к 2012</w:t>
            </w:r>
            <w:r w:rsidR="00201D58">
              <w:rPr>
                <w:snapToGrid w:val="0"/>
                <w:sz w:val="28"/>
              </w:rPr>
              <w:t>, %</w:t>
            </w:r>
          </w:p>
        </w:tc>
      </w:tr>
      <w:tr w:rsidR="00201D58" w:rsidTr="008E021E">
        <w:tc>
          <w:tcPr>
            <w:tcW w:w="4503" w:type="dxa"/>
          </w:tcPr>
          <w:p w:rsidR="00201D58" w:rsidRDefault="00201D58" w:rsidP="003B41C9">
            <w:pPr>
              <w:pStyle w:val="2"/>
              <w:spacing w:after="0" w:line="240" w:lineRule="auto"/>
              <w:contextualSpacing/>
              <w:jc w:val="both"/>
              <w:rPr>
                <w:snapToGrid w:val="0"/>
                <w:sz w:val="28"/>
              </w:rPr>
            </w:pPr>
            <w:r>
              <w:rPr>
                <w:snapToGrid w:val="0"/>
                <w:sz w:val="28"/>
              </w:rPr>
              <w:t xml:space="preserve">Поступление в бюджет от </w:t>
            </w:r>
            <w:r w:rsidR="00220257">
              <w:rPr>
                <w:snapToGrid w:val="0"/>
                <w:sz w:val="28"/>
              </w:rPr>
              <w:t xml:space="preserve">аренды и </w:t>
            </w:r>
            <w:r w:rsidR="00220257">
              <w:rPr>
                <w:snapToGrid w:val="0"/>
                <w:sz w:val="28"/>
              </w:rPr>
              <w:lastRenderedPageBreak/>
              <w:t>продажи</w:t>
            </w:r>
            <w:r>
              <w:rPr>
                <w:snapToGrid w:val="0"/>
                <w:sz w:val="28"/>
              </w:rPr>
              <w:t xml:space="preserve"> муниципального имущества всего, в т.ч.</w:t>
            </w:r>
          </w:p>
        </w:tc>
        <w:tc>
          <w:tcPr>
            <w:tcW w:w="1134" w:type="dxa"/>
          </w:tcPr>
          <w:p w:rsidR="00201D58" w:rsidRDefault="00201D58" w:rsidP="003B41C9">
            <w:pPr>
              <w:pStyle w:val="2"/>
              <w:spacing w:after="0" w:line="240" w:lineRule="auto"/>
              <w:contextualSpacing/>
              <w:jc w:val="both"/>
              <w:rPr>
                <w:snapToGrid w:val="0"/>
                <w:sz w:val="28"/>
              </w:rPr>
            </w:pPr>
            <w:r>
              <w:rPr>
                <w:snapToGrid w:val="0"/>
                <w:sz w:val="28"/>
              </w:rPr>
              <w:lastRenderedPageBreak/>
              <w:t xml:space="preserve">Тыс. </w:t>
            </w:r>
            <w:proofErr w:type="spellStart"/>
            <w:r>
              <w:rPr>
                <w:snapToGrid w:val="0"/>
                <w:sz w:val="28"/>
              </w:rPr>
              <w:lastRenderedPageBreak/>
              <w:t>руб</w:t>
            </w:r>
            <w:proofErr w:type="spellEnd"/>
          </w:p>
        </w:tc>
        <w:tc>
          <w:tcPr>
            <w:tcW w:w="1417" w:type="dxa"/>
          </w:tcPr>
          <w:p w:rsidR="00201D58" w:rsidRDefault="00220257" w:rsidP="003B41C9">
            <w:pPr>
              <w:pStyle w:val="2"/>
              <w:spacing w:after="0" w:line="240" w:lineRule="auto"/>
              <w:contextualSpacing/>
              <w:jc w:val="both"/>
              <w:rPr>
                <w:snapToGrid w:val="0"/>
                <w:sz w:val="28"/>
              </w:rPr>
            </w:pPr>
            <w:r>
              <w:rPr>
                <w:snapToGrid w:val="0"/>
                <w:sz w:val="28"/>
              </w:rPr>
              <w:lastRenderedPageBreak/>
              <w:t>15560</w:t>
            </w:r>
          </w:p>
        </w:tc>
        <w:tc>
          <w:tcPr>
            <w:tcW w:w="1134" w:type="dxa"/>
          </w:tcPr>
          <w:p w:rsidR="00201D58" w:rsidRDefault="00220257" w:rsidP="003B41C9">
            <w:pPr>
              <w:pStyle w:val="2"/>
              <w:spacing w:after="0" w:line="240" w:lineRule="auto"/>
              <w:contextualSpacing/>
              <w:jc w:val="both"/>
              <w:rPr>
                <w:snapToGrid w:val="0"/>
                <w:sz w:val="28"/>
              </w:rPr>
            </w:pPr>
            <w:r>
              <w:rPr>
                <w:snapToGrid w:val="0"/>
                <w:sz w:val="28"/>
              </w:rPr>
              <w:t>17360</w:t>
            </w:r>
          </w:p>
        </w:tc>
        <w:tc>
          <w:tcPr>
            <w:tcW w:w="1599" w:type="dxa"/>
          </w:tcPr>
          <w:p w:rsidR="00201D58" w:rsidRDefault="000950A6" w:rsidP="003B41C9">
            <w:pPr>
              <w:pStyle w:val="2"/>
              <w:spacing w:after="0" w:line="240" w:lineRule="auto"/>
              <w:contextualSpacing/>
              <w:jc w:val="both"/>
              <w:rPr>
                <w:snapToGrid w:val="0"/>
                <w:sz w:val="28"/>
              </w:rPr>
            </w:pPr>
            <w:r>
              <w:rPr>
                <w:snapToGrid w:val="0"/>
                <w:sz w:val="28"/>
              </w:rPr>
              <w:t>111,6</w:t>
            </w:r>
          </w:p>
        </w:tc>
      </w:tr>
      <w:tr w:rsidR="00201D58" w:rsidTr="008E021E">
        <w:tc>
          <w:tcPr>
            <w:tcW w:w="4503" w:type="dxa"/>
          </w:tcPr>
          <w:p w:rsidR="00201D58" w:rsidRDefault="00201D58" w:rsidP="003B41C9">
            <w:pPr>
              <w:pStyle w:val="2"/>
              <w:spacing w:after="0" w:line="240" w:lineRule="auto"/>
              <w:contextualSpacing/>
              <w:jc w:val="both"/>
              <w:rPr>
                <w:snapToGrid w:val="0"/>
                <w:sz w:val="28"/>
              </w:rPr>
            </w:pPr>
            <w:r>
              <w:rPr>
                <w:snapToGrid w:val="0"/>
                <w:sz w:val="28"/>
              </w:rPr>
              <w:lastRenderedPageBreak/>
              <w:t>-</w:t>
            </w:r>
            <w:r w:rsidR="00220257">
              <w:rPr>
                <w:snapToGrid w:val="0"/>
                <w:sz w:val="28"/>
              </w:rPr>
              <w:t xml:space="preserve">аренда </w:t>
            </w:r>
            <w:r>
              <w:rPr>
                <w:snapToGrid w:val="0"/>
                <w:sz w:val="28"/>
              </w:rPr>
              <w:t xml:space="preserve"> земельных участков</w:t>
            </w:r>
          </w:p>
          <w:p w:rsidR="00220257" w:rsidRDefault="00220257" w:rsidP="003B41C9">
            <w:pPr>
              <w:pStyle w:val="2"/>
              <w:spacing w:after="0" w:line="240" w:lineRule="auto"/>
              <w:contextualSpacing/>
              <w:jc w:val="both"/>
              <w:rPr>
                <w:snapToGrid w:val="0"/>
                <w:sz w:val="28"/>
              </w:rPr>
            </w:pPr>
            <w:r>
              <w:rPr>
                <w:snapToGrid w:val="0"/>
                <w:sz w:val="28"/>
              </w:rPr>
              <w:t>- продажа земельных участков</w:t>
            </w:r>
          </w:p>
        </w:tc>
        <w:tc>
          <w:tcPr>
            <w:tcW w:w="1134" w:type="dxa"/>
          </w:tcPr>
          <w:p w:rsidR="00201D58" w:rsidRDefault="00201D58" w:rsidP="003B41C9">
            <w:pPr>
              <w:pStyle w:val="2"/>
              <w:spacing w:after="0" w:line="240" w:lineRule="auto"/>
              <w:contextualSpacing/>
              <w:jc w:val="both"/>
              <w:rPr>
                <w:snapToGrid w:val="0"/>
                <w:sz w:val="28"/>
              </w:rPr>
            </w:pPr>
            <w:r>
              <w:rPr>
                <w:snapToGrid w:val="0"/>
                <w:sz w:val="28"/>
              </w:rPr>
              <w:t xml:space="preserve">Тыс. </w:t>
            </w:r>
            <w:proofErr w:type="spellStart"/>
            <w:r>
              <w:rPr>
                <w:snapToGrid w:val="0"/>
                <w:sz w:val="28"/>
              </w:rPr>
              <w:t>руб</w:t>
            </w:r>
            <w:proofErr w:type="spellEnd"/>
          </w:p>
        </w:tc>
        <w:tc>
          <w:tcPr>
            <w:tcW w:w="1417" w:type="dxa"/>
          </w:tcPr>
          <w:p w:rsidR="00201D58" w:rsidRDefault="000950A6" w:rsidP="003B41C9">
            <w:pPr>
              <w:pStyle w:val="2"/>
              <w:spacing w:after="0" w:line="240" w:lineRule="auto"/>
              <w:contextualSpacing/>
              <w:jc w:val="both"/>
              <w:rPr>
                <w:snapToGrid w:val="0"/>
                <w:sz w:val="28"/>
              </w:rPr>
            </w:pPr>
            <w:r>
              <w:rPr>
                <w:snapToGrid w:val="0"/>
                <w:sz w:val="28"/>
              </w:rPr>
              <w:t>7878</w:t>
            </w:r>
          </w:p>
          <w:p w:rsidR="000950A6" w:rsidRDefault="000950A6" w:rsidP="003B41C9">
            <w:pPr>
              <w:pStyle w:val="2"/>
              <w:spacing w:after="0" w:line="240" w:lineRule="auto"/>
              <w:contextualSpacing/>
              <w:jc w:val="both"/>
              <w:rPr>
                <w:snapToGrid w:val="0"/>
                <w:sz w:val="28"/>
              </w:rPr>
            </w:pPr>
            <w:r>
              <w:rPr>
                <w:snapToGrid w:val="0"/>
                <w:sz w:val="28"/>
              </w:rPr>
              <w:t>1175</w:t>
            </w:r>
          </w:p>
        </w:tc>
        <w:tc>
          <w:tcPr>
            <w:tcW w:w="1134" w:type="dxa"/>
          </w:tcPr>
          <w:p w:rsidR="00201D58" w:rsidRDefault="000950A6" w:rsidP="003B41C9">
            <w:pPr>
              <w:pStyle w:val="2"/>
              <w:spacing w:after="0" w:line="240" w:lineRule="auto"/>
              <w:contextualSpacing/>
              <w:jc w:val="both"/>
              <w:rPr>
                <w:snapToGrid w:val="0"/>
                <w:sz w:val="28"/>
              </w:rPr>
            </w:pPr>
            <w:r>
              <w:rPr>
                <w:snapToGrid w:val="0"/>
                <w:sz w:val="28"/>
              </w:rPr>
              <w:t>9752</w:t>
            </w:r>
          </w:p>
          <w:p w:rsidR="000950A6" w:rsidRDefault="000950A6" w:rsidP="003B41C9">
            <w:pPr>
              <w:pStyle w:val="2"/>
              <w:spacing w:after="0" w:line="240" w:lineRule="auto"/>
              <w:contextualSpacing/>
              <w:jc w:val="both"/>
              <w:rPr>
                <w:snapToGrid w:val="0"/>
                <w:sz w:val="28"/>
              </w:rPr>
            </w:pPr>
            <w:r>
              <w:rPr>
                <w:snapToGrid w:val="0"/>
                <w:sz w:val="28"/>
              </w:rPr>
              <w:t>658</w:t>
            </w:r>
          </w:p>
        </w:tc>
        <w:tc>
          <w:tcPr>
            <w:tcW w:w="1599" w:type="dxa"/>
          </w:tcPr>
          <w:p w:rsidR="00201D58" w:rsidRDefault="000950A6" w:rsidP="003B41C9">
            <w:pPr>
              <w:pStyle w:val="2"/>
              <w:spacing w:after="0" w:line="240" w:lineRule="auto"/>
              <w:contextualSpacing/>
              <w:jc w:val="both"/>
              <w:rPr>
                <w:snapToGrid w:val="0"/>
                <w:sz w:val="28"/>
              </w:rPr>
            </w:pPr>
            <w:r>
              <w:rPr>
                <w:snapToGrid w:val="0"/>
                <w:sz w:val="28"/>
              </w:rPr>
              <w:t>123,8</w:t>
            </w:r>
          </w:p>
          <w:p w:rsidR="000950A6" w:rsidRDefault="000950A6" w:rsidP="003B41C9">
            <w:pPr>
              <w:pStyle w:val="2"/>
              <w:spacing w:after="0" w:line="240" w:lineRule="auto"/>
              <w:contextualSpacing/>
              <w:jc w:val="both"/>
              <w:rPr>
                <w:snapToGrid w:val="0"/>
                <w:sz w:val="28"/>
              </w:rPr>
            </w:pPr>
            <w:r>
              <w:rPr>
                <w:snapToGrid w:val="0"/>
                <w:sz w:val="28"/>
              </w:rPr>
              <w:t>56</w:t>
            </w:r>
          </w:p>
        </w:tc>
      </w:tr>
      <w:tr w:rsidR="00201D58" w:rsidTr="008E021E">
        <w:tc>
          <w:tcPr>
            <w:tcW w:w="4503" w:type="dxa"/>
          </w:tcPr>
          <w:p w:rsidR="00201D58" w:rsidRDefault="00201D58" w:rsidP="003B41C9">
            <w:pPr>
              <w:pStyle w:val="2"/>
              <w:spacing w:after="0" w:line="240" w:lineRule="auto"/>
              <w:contextualSpacing/>
              <w:jc w:val="both"/>
              <w:rPr>
                <w:snapToGrid w:val="0"/>
                <w:sz w:val="28"/>
              </w:rPr>
            </w:pPr>
            <w:r>
              <w:rPr>
                <w:snapToGrid w:val="0"/>
                <w:sz w:val="28"/>
              </w:rPr>
              <w:t>-</w:t>
            </w:r>
            <w:r w:rsidR="000950A6">
              <w:rPr>
                <w:snapToGrid w:val="0"/>
                <w:sz w:val="28"/>
              </w:rPr>
              <w:t xml:space="preserve"> аренда </w:t>
            </w:r>
            <w:r>
              <w:rPr>
                <w:snapToGrid w:val="0"/>
                <w:sz w:val="28"/>
              </w:rPr>
              <w:t>недвижимого имущества</w:t>
            </w:r>
          </w:p>
          <w:p w:rsidR="000950A6" w:rsidRDefault="000950A6" w:rsidP="003B41C9">
            <w:pPr>
              <w:pStyle w:val="2"/>
              <w:spacing w:after="0" w:line="240" w:lineRule="auto"/>
              <w:contextualSpacing/>
              <w:jc w:val="both"/>
              <w:rPr>
                <w:snapToGrid w:val="0"/>
                <w:sz w:val="28"/>
              </w:rPr>
            </w:pPr>
            <w:r>
              <w:rPr>
                <w:snapToGrid w:val="0"/>
                <w:sz w:val="28"/>
              </w:rPr>
              <w:t>- продажа недвижимого имущества</w:t>
            </w:r>
          </w:p>
        </w:tc>
        <w:tc>
          <w:tcPr>
            <w:tcW w:w="1134" w:type="dxa"/>
          </w:tcPr>
          <w:p w:rsidR="00201D58" w:rsidRDefault="00201D58" w:rsidP="003B41C9">
            <w:pPr>
              <w:pStyle w:val="2"/>
              <w:spacing w:after="0" w:line="240" w:lineRule="auto"/>
              <w:contextualSpacing/>
              <w:jc w:val="both"/>
              <w:rPr>
                <w:snapToGrid w:val="0"/>
                <w:sz w:val="28"/>
              </w:rPr>
            </w:pPr>
            <w:r>
              <w:rPr>
                <w:snapToGrid w:val="0"/>
                <w:sz w:val="28"/>
              </w:rPr>
              <w:t xml:space="preserve">Тыс. </w:t>
            </w:r>
            <w:proofErr w:type="spellStart"/>
            <w:r>
              <w:rPr>
                <w:snapToGrid w:val="0"/>
                <w:sz w:val="28"/>
              </w:rPr>
              <w:t>руб</w:t>
            </w:r>
            <w:proofErr w:type="spellEnd"/>
          </w:p>
        </w:tc>
        <w:tc>
          <w:tcPr>
            <w:tcW w:w="1417" w:type="dxa"/>
          </w:tcPr>
          <w:p w:rsidR="00201D58" w:rsidRDefault="000950A6" w:rsidP="003B41C9">
            <w:pPr>
              <w:pStyle w:val="2"/>
              <w:spacing w:after="0" w:line="240" w:lineRule="auto"/>
              <w:contextualSpacing/>
              <w:jc w:val="both"/>
              <w:rPr>
                <w:snapToGrid w:val="0"/>
                <w:sz w:val="28"/>
              </w:rPr>
            </w:pPr>
            <w:r>
              <w:rPr>
                <w:snapToGrid w:val="0"/>
                <w:sz w:val="28"/>
              </w:rPr>
              <w:t>3757</w:t>
            </w:r>
          </w:p>
          <w:p w:rsidR="000950A6" w:rsidRDefault="000950A6" w:rsidP="003B41C9">
            <w:pPr>
              <w:pStyle w:val="2"/>
              <w:spacing w:after="0" w:line="240" w:lineRule="auto"/>
              <w:contextualSpacing/>
              <w:jc w:val="both"/>
              <w:rPr>
                <w:snapToGrid w:val="0"/>
                <w:sz w:val="28"/>
              </w:rPr>
            </w:pPr>
            <w:r>
              <w:rPr>
                <w:snapToGrid w:val="0"/>
                <w:sz w:val="28"/>
              </w:rPr>
              <w:t>2750</w:t>
            </w:r>
          </w:p>
        </w:tc>
        <w:tc>
          <w:tcPr>
            <w:tcW w:w="1134" w:type="dxa"/>
          </w:tcPr>
          <w:p w:rsidR="00201D58" w:rsidRDefault="000950A6" w:rsidP="003B41C9">
            <w:pPr>
              <w:pStyle w:val="2"/>
              <w:spacing w:after="0" w:line="240" w:lineRule="auto"/>
              <w:contextualSpacing/>
              <w:jc w:val="both"/>
              <w:rPr>
                <w:snapToGrid w:val="0"/>
                <w:sz w:val="28"/>
              </w:rPr>
            </w:pPr>
            <w:r>
              <w:rPr>
                <w:snapToGrid w:val="0"/>
                <w:sz w:val="28"/>
              </w:rPr>
              <w:t>3571</w:t>
            </w:r>
          </w:p>
          <w:p w:rsidR="000950A6" w:rsidRDefault="000950A6" w:rsidP="003B41C9">
            <w:pPr>
              <w:pStyle w:val="2"/>
              <w:spacing w:after="0" w:line="240" w:lineRule="auto"/>
              <w:contextualSpacing/>
              <w:jc w:val="both"/>
              <w:rPr>
                <w:snapToGrid w:val="0"/>
                <w:sz w:val="28"/>
              </w:rPr>
            </w:pPr>
            <w:r>
              <w:rPr>
                <w:snapToGrid w:val="0"/>
                <w:sz w:val="28"/>
              </w:rPr>
              <w:t>3379</w:t>
            </w:r>
          </w:p>
        </w:tc>
        <w:tc>
          <w:tcPr>
            <w:tcW w:w="1599" w:type="dxa"/>
          </w:tcPr>
          <w:p w:rsidR="00201D58" w:rsidRDefault="000950A6" w:rsidP="003B41C9">
            <w:pPr>
              <w:pStyle w:val="2"/>
              <w:spacing w:after="0" w:line="240" w:lineRule="auto"/>
              <w:contextualSpacing/>
              <w:jc w:val="both"/>
              <w:rPr>
                <w:snapToGrid w:val="0"/>
                <w:sz w:val="28"/>
              </w:rPr>
            </w:pPr>
            <w:r>
              <w:rPr>
                <w:snapToGrid w:val="0"/>
                <w:sz w:val="28"/>
              </w:rPr>
              <w:t>95</w:t>
            </w:r>
          </w:p>
          <w:p w:rsidR="000950A6" w:rsidRDefault="000950A6" w:rsidP="003B41C9">
            <w:pPr>
              <w:pStyle w:val="2"/>
              <w:spacing w:after="0" w:line="240" w:lineRule="auto"/>
              <w:contextualSpacing/>
              <w:jc w:val="both"/>
              <w:rPr>
                <w:snapToGrid w:val="0"/>
                <w:sz w:val="28"/>
              </w:rPr>
            </w:pPr>
            <w:r>
              <w:rPr>
                <w:snapToGrid w:val="0"/>
                <w:sz w:val="28"/>
              </w:rPr>
              <w:t>122,9</w:t>
            </w:r>
          </w:p>
        </w:tc>
      </w:tr>
    </w:tbl>
    <w:p w:rsidR="00201D58" w:rsidRPr="005A3E2E" w:rsidRDefault="00201D58" w:rsidP="00201D58">
      <w:pPr>
        <w:pStyle w:val="2"/>
        <w:spacing w:after="0" w:line="276" w:lineRule="auto"/>
        <w:ind w:firstLine="709"/>
        <w:contextualSpacing/>
        <w:jc w:val="both"/>
        <w:rPr>
          <w:snapToGrid w:val="0"/>
          <w:sz w:val="28"/>
        </w:rPr>
      </w:pPr>
      <w:r>
        <w:rPr>
          <w:snapToGrid w:val="0"/>
          <w:sz w:val="28"/>
        </w:rPr>
        <w:t xml:space="preserve">Продолжилась работа по актуализации сведений государственного кадастра недвижимости и анализу налогообложения земельных участков. За 2013 года актуализировано </w:t>
      </w:r>
      <w:r w:rsidR="00C25DD9">
        <w:rPr>
          <w:snapToGrid w:val="0"/>
          <w:sz w:val="28"/>
        </w:rPr>
        <w:t>3321</w:t>
      </w:r>
      <w:r w:rsidR="008E021E">
        <w:rPr>
          <w:snapToGrid w:val="0"/>
          <w:sz w:val="28"/>
        </w:rPr>
        <w:t xml:space="preserve"> </w:t>
      </w:r>
      <w:proofErr w:type="gramStart"/>
      <w:r w:rsidR="008E021E">
        <w:rPr>
          <w:snapToGrid w:val="0"/>
          <w:sz w:val="28"/>
        </w:rPr>
        <w:t>земельных</w:t>
      </w:r>
      <w:proofErr w:type="gramEnd"/>
      <w:r w:rsidR="008E021E">
        <w:rPr>
          <w:snapToGrid w:val="0"/>
          <w:sz w:val="28"/>
        </w:rPr>
        <w:t xml:space="preserve"> участка</w:t>
      </w:r>
      <w:r>
        <w:rPr>
          <w:snapToGrid w:val="0"/>
          <w:sz w:val="28"/>
        </w:rPr>
        <w:t>.</w:t>
      </w:r>
    </w:p>
    <w:p w:rsidR="00A83C22" w:rsidRDefault="00A83C22" w:rsidP="00A83C22">
      <w:pPr>
        <w:pStyle w:val="2"/>
        <w:spacing w:after="0" w:line="276" w:lineRule="auto"/>
        <w:ind w:firstLine="720"/>
        <w:contextualSpacing/>
        <w:jc w:val="center"/>
        <w:rPr>
          <w:b/>
          <w:snapToGrid w:val="0"/>
          <w:sz w:val="28"/>
        </w:rPr>
      </w:pPr>
    </w:p>
    <w:p w:rsidR="00A83C22" w:rsidRDefault="00A83C22" w:rsidP="00A83C22">
      <w:pPr>
        <w:pStyle w:val="2"/>
        <w:spacing w:after="0" w:line="276" w:lineRule="auto"/>
        <w:ind w:firstLine="720"/>
        <w:contextualSpacing/>
        <w:jc w:val="center"/>
        <w:rPr>
          <w:b/>
          <w:snapToGrid w:val="0"/>
          <w:sz w:val="28"/>
        </w:rPr>
      </w:pPr>
      <w:r w:rsidRPr="00BE13F9">
        <w:rPr>
          <w:b/>
          <w:snapToGrid w:val="0"/>
          <w:sz w:val="28"/>
        </w:rPr>
        <w:t>Демографи</w:t>
      </w:r>
      <w:r>
        <w:rPr>
          <w:b/>
          <w:snapToGrid w:val="0"/>
          <w:sz w:val="28"/>
        </w:rPr>
        <w:t>я</w:t>
      </w:r>
    </w:p>
    <w:p w:rsidR="00A83C22" w:rsidRPr="00BE13F9" w:rsidRDefault="00A83C22" w:rsidP="00A83C22">
      <w:pPr>
        <w:pStyle w:val="2"/>
        <w:spacing w:after="0" w:line="276" w:lineRule="auto"/>
        <w:ind w:firstLine="720"/>
        <w:contextualSpacing/>
        <w:jc w:val="center"/>
        <w:rPr>
          <w:b/>
          <w:snapToGrid w:val="0"/>
          <w:sz w:val="28"/>
        </w:rPr>
      </w:pPr>
    </w:p>
    <w:p w:rsidR="00A83C22" w:rsidRDefault="00A83C22" w:rsidP="006325F0">
      <w:pPr>
        <w:pStyle w:val="2"/>
        <w:spacing w:after="0" w:line="276" w:lineRule="auto"/>
        <w:ind w:firstLine="720"/>
        <w:contextualSpacing/>
        <w:jc w:val="both"/>
        <w:rPr>
          <w:snapToGrid w:val="0"/>
          <w:sz w:val="28"/>
        </w:rPr>
      </w:pPr>
      <w:r>
        <w:rPr>
          <w:snapToGrid w:val="0"/>
          <w:sz w:val="28"/>
        </w:rPr>
        <w:t xml:space="preserve">За 2013 год  в городском округе родилось 356 детей (2012-360). Умерло 448 человек – за последние </w:t>
      </w:r>
      <w:r w:rsidR="002E5416" w:rsidRPr="002E5416">
        <w:rPr>
          <w:snapToGrid w:val="0"/>
          <w:sz w:val="28"/>
        </w:rPr>
        <w:t>10</w:t>
      </w:r>
      <w:r w:rsidRPr="002E5416">
        <w:rPr>
          <w:snapToGrid w:val="0"/>
          <w:sz w:val="28"/>
        </w:rPr>
        <w:t xml:space="preserve"> лет</w:t>
      </w:r>
      <w:r>
        <w:rPr>
          <w:snapToGrid w:val="0"/>
          <w:sz w:val="28"/>
        </w:rPr>
        <w:t xml:space="preserve"> это самый низкий показатель смертности. Демографическая ситуация улучшил</w:t>
      </w:r>
      <w:r w:rsidR="008E021E">
        <w:rPr>
          <w:snapToGrid w:val="0"/>
          <w:sz w:val="28"/>
        </w:rPr>
        <w:t>а</w:t>
      </w:r>
      <w:r>
        <w:rPr>
          <w:snapToGrid w:val="0"/>
          <w:sz w:val="28"/>
        </w:rPr>
        <w:t>сь</w:t>
      </w:r>
      <w:r w:rsidR="006325F0">
        <w:rPr>
          <w:snapToGrid w:val="0"/>
          <w:sz w:val="28"/>
        </w:rPr>
        <w:t xml:space="preserve"> за счет снижения смертности</w:t>
      </w:r>
      <w:r>
        <w:rPr>
          <w:snapToGrid w:val="0"/>
          <w:sz w:val="28"/>
        </w:rPr>
        <w:t xml:space="preserve">. </w:t>
      </w:r>
      <w:r w:rsidR="006325F0">
        <w:rPr>
          <w:snapToGrid w:val="0"/>
          <w:sz w:val="28"/>
        </w:rPr>
        <w:t xml:space="preserve">При </w:t>
      </w:r>
      <w:r>
        <w:rPr>
          <w:snapToGrid w:val="0"/>
          <w:sz w:val="28"/>
        </w:rPr>
        <w:t xml:space="preserve"> снижении рождаемости </w:t>
      </w:r>
      <w:r w:rsidR="006325F0">
        <w:rPr>
          <w:snapToGrid w:val="0"/>
          <w:sz w:val="28"/>
        </w:rPr>
        <w:t xml:space="preserve">на 1,1% смертность сократилась на 7,2%. </w:t>
      </w:r>
      <w:r>
        <w:rPr>
          <w:snapToGrid w:val="0"/>
          <w:sz w:val="28"/>
        </w:rPr>
        <w:t xml:space="preserve"> </w:t>
      </w:r>
      <w:r w:rsidR="006325F0">
        <w:rPr>
          <w:snapToGrid w:val="0"/>
          <w:sz w:val="28"/>
        </w:rPr>
        <w:t>Естественная убыль населения сократилась с -4,2 до -3,2  промилле.</w:t>
      </w:r>
    </w:p>
    <w:p w:rsidR="006325F0" w:rsidRDefault="00D272F8" w:rsidP="006325F0">
      <w:pPr>
        <w:pStyle w:val="2"/>
        <w:spacing w:after="0" w:line="276" w:lineRule="auto"/>
        <w:ind w:firstLine="720"/>
        <w:contextualSpacing/>
        <w:jc w:val="both"/>
        <w:rPr>
          <w:snapToGrid w:val="0"/>
          <w:sz w:val="28"/>
        </w:rPr>
      </w:pPr>
      <w:r>
        <w:rPr>
          <w:snapToGrid w:val="0"/>
          <w:sz w:val="28"/>
        </w:rPr>
        <w:t xml:space="preserve">Естественная убыль остается выше </w:t>
      </w:r>
      <w:proofErr w:type="spellStart"/>
      <w:r>
        <w:rPr>
          <w:snapToGrid w:val="0"/>
          <w:sz w:val="28"/>
        </w:rPr>
        <w:t>среднеобластного</w:t>
      </w:r>
      <w:proofErr w:type="spellEnd"/>
      <w:r>
        <w:rPr>
          <w:snapToGrid w:val="0"/>
          <w:sz w:val="28"/>
        </w:rPr>
        <w:t xml:space="preserve"> показателя (-2,1).</w:t>
      </w:r>
    </w:p>
    <w:p w:rsidR="009777A8" w:rsidRDefault="006325F0" w:rsidP="009777A8">
      <w:pPr>
        <w:pStyle w:val="2"/>
        <w:spacing w:after="0" w:line="240" w:lineRule="auto"/>
        <w:ind w:firstLine="709"/>
        <w:contextualSpacing/>
        <w:jc w:val="center"/>
        <w:rPr>
          <w:b/>
          <w:snapToGrid w:val="0"/>
          <w:sz w:val="28"/>
          <w:szCs w:val="28"/>
        </w:rPr>
      </w:pPr>
      <w:r w:rsidRPr="006325F0">
        <w:rPr>
          <w:b/>
          <w:noProof/>
          <w:snapToGrid w:val="0"/>
          <w:sz w:val="28"/>
          <w:szCs w:val="28"/>
        </w:rPr>
        <w:drawing>
          <wp:inline distT="0" distB="0" distL="0" distR="0">
            <wp:extent cx="4486275" cy="2533650"/>
            <wp:effectExtent l="19050" t="0" r="9525" b="0"/>
            <wp:docPr id="2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BF3B8A" w:rsidRDefault="00BF3B8A" w:rsidP="00BF3B8A">
      <w:pPr>
        <w:pStyle w:val="2"/>
        <w:spacing w:after="0" w:line="276" w:lineRule="auto"/>
        <w:ind w:firstLine="720"/>
        <w:contextualSpacing/>
        <w:jc w:val="both"/>
        <w:rPr>
          <w:snapToGrid w:val="0"/>
          <w:sz w:val="28"/>
        </w:rPr>
      </w:pPr>
    </w:p>
    <w:p w:rsidR="00BF3B8A" w:rsidRDefault="00BF3B8A" w:rsidP="00BF3B8A">
      <w:pPr>
        <w:pStyle w:val="2"/>
        <w:spacing w:after="0" w:line="276" w:lineRule="auto"/>
        <w:ind w:firstLine="720"/>
        <w:contextualSpacing/>
        <w:jc w:val="both"/>
        <w:rPr>
          <w:snapToGrid w:val="0"/>
          <w:sz w:val="28"/>
        </w:rPr>
      </w:pPr>
      <w:r>
        <w:rPr>
          <w:snapToGrid w:val="0"/>
          <w:sz w:val="28"/>
        </w:rPr>
        <w:t>В рейтинге городских округов по естественному приросту (убыли) населения городской округ занимает 4 место (2012-5).</w:t>
      </w:r>
    </w:p>
    <w:p w:rsidR="006325F0" w:rsidRDefault="006325F0" w:rsidP="009777A8">
      <w:pPr>
        <w:pStyle w:val="2"/>
        <w:spacing w:after="0" w:line="240" w:lineRule="auto"/>
        <w:ind w:firstLine="709"/>
        <w:contextualSpacing/>
        <w:jc w:val="center"/>
        <w:rPr>
          <w:b/>
          <w:snapToGrid w:val="0"/>
          <w:sz w:val="28"/>
          <w:szCs w:val="28"/>
        </w:rPr>
      </w:pPr>
    </w:p>
    <w:p w:rsidR="006325F0" w:rsidRPr="009777A8" w:rsidRDefault="00BF3B8A" w:rsidP="009777A8">
      <w:pPr>
        <w:pStyle w:val="2"/>
        <w:spacing w:after="0" w:line="240" w:lineRule="auto"/>
        <w:ind w:firstLine="709"/>
        <w:contextualSpacing/>
        <w:jc w:val="center"/>
        <w:rPr>
          <w:b/>
          <w:snapToGrid w:val="0"/>
          <w:sz w:val="28"/>
          <w:szCs w:val="28"/>
        </w:rPr>
      </w:pPr>
      <w:r w:rsidRPr="00BF3B8A">
        <w:rPr>
          <w:b/>
          <w:noProof/>
          <w:snapToGrid w:val="0"/>
          <w:sz w:val="28"/>
          <w:szCs w:val="28"/>
        </w:rPr>
        <w:lastRenderedPageBreak/>
        <w:drawing>
          <wp:inline distT="0" distB="0" distL="0" distR="0">
            <wp:extent cx="4572000" cy="3705225"/>
            <wp:effectExtent l="19050" t="0" r="19050" b="0"/>
            <wp:docPr id="2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BF3B8A" w:rsidRDefault="00BF3B8A" w:rsidP="009777A8">
      <w:pPr>
        <w:pStyle w:val="2"/>
        <w:spacing w:after="0" w:line="240" w:lineRule="auto"/>
        <w:ind w:firstLine="709"/>
        <w:contextualSpacing/>
        <w:jc w:val="center"/>
        <w:rPr>
          <w:b/>
          <w:snapToGrid w:val="0"/>
          <w:sz w:val="28"/>
          <w:szCs w:val="28"/>
        </w:rPr>
      </w:pPr>
    </w:p>
    <w:p w:rsidR="005B38C7" w:rsidRPr="005B38C7" w:rsidRDefault="005B38C7" w:rsidP="005B38C7">
      <w:pPr>
        <w:pStyle w:val="2"/>
        <w:spacing w:after="0" w:line="240" w:lineRule="auto"/>
        <w:ind w:firstLine="709"/>
        <w:contextualSpacing/>
        <w:jc w:val="both"/>
        <w:rPr>
          <w:snapToGrid w:val="0"/>
          <w:sz w:val="28"/>
          <w:szCs w:val="28"/>
        </w:rPr>
      </w:pPr>
      <w:r w:rsidRPr="005B38C7">
        <w:rPr>
          <w:snapToGrid w:val="0"/>
          <w:sz w:val="28"/>
          <w:szCs w:val="28"/>
        </w:rPr>
        <w:t xml:space="preserve">В городском округе наблюдается укрепление семейных ценностей – увеличивается разрыв между числом браков (227) и разводов (100), что </w:t>
      </w:r>
      <w:r>
        <w:rPr>
          <w:snapToGrid w:val="0"/>
          <w:sz w:val="28"/>
          <w:szCs w:val="28"/>
        </w:rPr>
        <w:t>является предпосылкой для увеличения рождаемости.</w:t>
      </w:r>
    </w:p>
    <w:p w:rsidR="00BF3B8A" w:rsidRDefault="00D272F8" w:rsidP="009777A8">
      <w:pPr>
        <w:pStyle w:val="2"/>
        <w:spacing w:after="0" w:line="240" w:lineRule="auto"/>
        <w:ind w:firstLine="709"/>
        <w:contextualSpacing/>
        <w:jc w:val="center"/>
        <w:rPr>
          <w:b/>
          <w:snapToGrid w:val="0"/>
          <w:sz w:val="28"/>
          <w:szCs w:val="28"/>
        </w:rPr>
      </w:pPr>
      <w:r w:rsidRPr="00D272F8">
        <w:rPr>
          <w:b/>
          <w:noProof/>
          <w:snapToGrid w:val="0"/>
          <w:sz w:val="28"/>
          <w:szCs w:val="28"/>
        </w:rPr>
        <w:drawing>
          <wp:inline distT="0" distB="0" distL="0" distR="0">
            <wp:extent cx="4572000" cy="2743200"/>
            <wp:effectExtent l="19050" t="0" r="19050" b="0"/>
            <wp:docPr id="2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F3B8A" w:rsidRDefault="00BF3B8A" w:rsidP="009777A8">
      <w:pPr>
        <w:pStyle w:val="2"/>
        <w:spacing w:after="0" w:line="240" w:lineRule="auto"/>
        <w:ind w:firstLine="709"/>
        <w:contextualSpacing/>
        <w:jc w:val="center"/>
        <w:rPr>
          <w:b/>
          <w:snapToGrid w:val="0"/>
          <w:sz w:val="28"/>
          <w:szCs w:val="28"/>
        </w:rPr>
      </w:pPr>
    </w:p>
    <w:p w:rsidR="005B38C7" w:rsidRPr="005B38C7" w:rsidRDefault="005B38C7" w:rsidP="005B38C7">
      <w:pPr>
        <w:pStyle w:val="2"/>
        <w:spacing w:after="0" w:line="240" w:lineRule="auto"/>
        <w:ind w:firstLine="709"/>
        <w:contextualSpacing/>
        <w:jc w:val="both"/>
        <w:rPr>
          <w:snapToGrid w:val="0"/>
          <w:sz w:val="28"/>
          <w:szCs w:val="28"/>
        </w:rPr>
      </w:pPr>
      <w:r w:rsidRPr="005B38C7">
        <w:rPr>
          <w:snapToGrid w:val="0"/>
          <w:sz w:val="28"/>
          <w:szCs w:val="28"/>
        </w:rPr>
        <w:t>Увеличилось количество многодетных семей</w:t>
      </w:r>
      <w:r>
        <w:rPr>
          <w:snapToGrid w:val="0"/>
          <w:sz w:val="28"/>
          <w:szCs w:val="28"/>
        </w:rPr>
        <w:t>.  (2011 – 118, 2012 – 144, 2013 – 149). В 149 многодетных семьях воспитываются 482 ребенка.</w:t>
      </w:r>
      <w:r w:rsidR="00101C1D">
        <w:rPr>
          <w:snapToGrid w:val="0"/>
          <w:sz w:val="28"/>
          <w:szCs w:val="28"/>
        </w:rPr>
        <w:t xml:space="preserve"> </w:t>
      </w:r>
    </w:p>
    <w:p w:rsidR="005B38C7" w:rsidRPr="00DE3CD2" w:rsidRDefault="005B38C7" w:rsidP="005B38C7">
      <w:pPr>
        <w:pStyle w:val="2"/>
        <w:spacing w:after="0" w:line="276" w:lineRule="auto"/>
        <w:ind w:firstLine="720"/>
        <w:contextualSpacing/>
        <w:jc w:val="both"/>
        <w:rPr>
          <w:snapToGrid w:val="0"/>
          <w:sz w:val="28"/>
        </w:rPr>
      </w:pPr>
      <w:r w:rsidRPr="00DE3CD2">
        <w:rPr>
          <w:snapToGrid w:val="0"/>
          <w:sz w:val="28"/>
        </w:rPr>
        <w:t>Миграционный прирост численности населения оставил 1</w:t>
      </w:r>
      <w:r w:rsidR="00B91F6A">
        <w:rPr>
          <w:snapToGrid w:val="0"/>
          <w:sz w:val="28"/>
        </w:rPr>
        <w:t>56</w:t>
      </w:r>
      <w:r w:rsidRPr="00DE3CD2">
        <w:rPr>
          <w:snapToGrid w:val="0"/>
          <w:sz w:val="28"/>
        </w:rPr>
        <w:t xml:space="preserve"> человек</w:t>
      </w:r>
      <w:r w:rsidR="00B91F6A">
        <w:rPr>
          <w:snapToGrid w:val="0"/>
          <w:sz w:val="28"/>
        </w:rPr>
        <w:t xml:space="preserve"> (2012-171)</w:t>
      </w:r>
      <w:r w:rsidRPr="00DE3CD2">
        <w:rPr>
          <w:snapToGrid w:val="0"/>
          <w:sz w:val="28"/>
        </w:rPr>
        <w:t xml:space="preserve">. </w:t>
      </w:r>
    </w:p>
    <w:p w:rsidR="005B38C7" w:rsidRDefault="005B38C7" w:rsidP="005B38C7">
      <w:pPr>
        <w:pStyle w:val="2"/>
        <w:spacing w:after="0" w:line="276" w:lineRule="auto"/>
        <w:ind w:firstLine="720"/>
        <w:contextualSpacing/>
        <w:jc w:val="both"/>
        <w:rPr>
          <w:snapToGrid w:val="0"/>
          <w:sz w:val="28"/>
        </w:rPr>
      </w:pPr>
      <w:r w:rsidRPr="00DE3CD2">
        <w:rPr>
          <w:snapToGrid w:val="0"/>
          <w:sz w:val="28"/>
        </w:rPr>
        <w:t xml:space="preserve">Численность населения </w:t>
      </w:r>
      <w:r w:rsidR="00B91F6A">
        <w:rPr>
          <w:snapToGrid w:val="0"/>
          <w:sz w:val="28"/>
        </w:rPr>
        <w:t>на 1 января 2014 года увеличилась на 6</w:t>
      </w:r>
      <w:r w:rsidR="00CE4137">
        <w:rPr>
          <w:snapToGrid w:val="0"/>
          <w:sz w:val="28"/>
        </w:rPr>
        <w:t>3</w:t>
      </w:r>
      <w:r w:rsidR="00B91F6A">
        <w:rPr>
          <w:snapToGrid w:val="0"/>
          <w:sz w:val="28"/>
        </w:rPr>
        <w:t xml:space="preserve"> человека,</w:t>
      </w:r>
      <w:r>
        <w:rPr>
          <w:snapToGrid w:val="0"/>
          <w:sz w:val="28"/>
        </w:rPr>
        <w:t xml:space="preserve"> состави</w:t>
      </w:r>
      <w:r w:rsidR="00B91F6A">
        <w:rPr>
          <w:snapToGrid w:val="0"/>
          <w:sz w:val="28"/>
        </w:rPr>
        <w:t>в</w:t>
      </w:r>
      <w:r>
        <w:rPr>
          <w:snapToGrid w:val="0"/>
          <w:sz w:val="28"/>
        </w:rPr>
        <w:t xml:space="preserve"> 29</w:t>
      </w:r>
      <w:r w:rsidR="00B91F6A">
        <w:rPr>
          <w:snapToGrid w:val="0"/>
          <w:sz w:val="28"/>
        </w:rPr>
        <w:t>20</w:t>
      </w:r>
      <w:r w:rsidR="00CE4137">
        <w:rPr>
          <w:snapToGrid w:val="0"/>
          <w:sz w:val="28"/>
        </w:rPr>
        <w:t>1</w:t>
      </w:r>
      <w:r w:rsidRPr="00DE3CD2">
        <w:rPr>
          <w:snapToGrid w:val="0"/>
          <w:sz w:val="28"/>
        </w:rPr>
        <w:t>.</w:t>
      </w:r>
    </w:p>
    <w:p w:rsidR="00B91F6A" w:rsidRDefault="00B91F6A" w:rsidP="005B38C7">
      <w:pPr>
        <w:pStyle w:val="2"/>
        <w:spacing w:after="0" w:line="276" w:lineRule="auto"/>
        <w:ind w:firstLine="720"/>
        <w:contextualSpacing/>
        <w:jc w:val="both"/>
        <w:rPr>
          <w:snapToGrid w:val="0"/>
          <w:sz w:val="28"/>
        </w:rPr>
      </w:pPr>
      <w:r w:rsidRPr="00B91F6A">
        <w:rPr>
          <w:noProof/>
          <w:snapToGrid w:val="0"/>
          <w:sz w:val="28"/>
        </w:rPr>
        <w:lastRenderedPageBreak/>
        <w:drawing>
          <wp:inline distT="0" distB="0" distL="0" distR="0">
            <wp:extent cx="4572000" cy="2743200"/>
            <wp:effectExtent l="19050" t="0" r="19050" b="0"/>
            <wp:docPr id="26"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50807" w:rsidRPr="00DE3CD2" w:rsidRDefault="00D50807" w:rsidP="005B38C7">
      <w:pPr>
        <w:pStyle w:val="2"/>
        <w:spacing w:after="0" w:line="276" w:lineRule="auto"/>
        <w:ind w:firstLine="720"/>
        <w:contextualSpacing/>
        <w:jc w:val="both"/>
        <w:rPr>
          <w:snapToGrid w:val="0"/>
          <w:sz w:val="28"/>
        </w:rPr>
      </w:pPr>
      <w:r>
        <w:rPr>
          <w:snapToGrid w:val="0"/>
          <w:sz w:val="28"/>
        </w:rPr>
        <w:t>В городском округе увеличивается число лиц младше трудоспособного и старше трудоспособного возраста, тогда как число лиц трудоспособного возраста сокращается. На население трудоспособного возраста преобладает демографическая нагрузка лицами старше трудоспособного возраста.</w:t>
      </w:r>
    </w:p>
    <w:p w:rsidR="00B91F6A" w:rsidRDefault="00D50807" w:rsidP="009777A8">
      <w:pPr>
        <w:pStyle w:val="2"/>
        <w:spacing w:after="0" w:line="240" w:lineRule="auto"/>
        <w:ind w:firstLine="709"/>
        <w:contextualSpacing/>
        <w:jc w:val="center"/>
        <w:rPr>
          <w:b/>
          <w:snapToGrid w:val="0"/>
          <w:sz w:val="28"/>
          <w:szCs w:val="28"/>
        </w:rPr>
      </w:pPr>
      <w:r w:rsidRPr="00D50807">
        <w:rPr>
          <w:b/>
          <w:noProof/>
          <w:snapToGrid w:val="0"/>
          <w:sz w:val="28"/>
          <w:szCs w:val="28"/>
        </w:rPr>
        <w:drawing>
          <wp:inline distT="0" distB="0" distL="0" distR="0">
            <wp:extent cx="4572000" cy="2743200"/>
            <wp:effectExtent l="19050" t="0" r="19050" b="0"/>
            <wp:docPr id="27"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D50807" w:rsidRDefault="00D50807" w:rsidP="009777A8">
      <w:pPr>
        <w:pStyle w:val="2"/>
        <w:spacing w:after="0" w:line="240" w:lineRule="auto"/>
        <w:ind w:firstLine="709"/>
        <w:contextualSpacing/>
        <w:jc w:val="center"/>
        <w:rPr>
          <w:b/>
          <w:snapToGrid w:val="0"/>
          <w:sz w:val="28"/>
          <w:szCs w:val="28"/>
        </w:rPr>
      </w:pPr>
    </w:p>
    <w:p w:rsidR="00D50807" w:rsidRDefault="00D50807" w:rsidP="009777A8">
      <w:pPr>
        <w:pStyle w:val="2"/>
        <w:spacing w:after="0" w:line="240" w:lineRule="auto"/>
        <w:ind w:firstLine="709"/>
        <w:contextualSpacing/>
        <w:jc w:val="center"/>
        <w:rPr>
          <w:b/>
          <w:snapToGrid w:val="0"/>
          <w:sz w:val="28"/>
          <w:szCs w:val="28"/>
        </w:rPr>
      </w:pPr>
    </w:p>
    <w:p w:rsidR="003B41C9" w:rsidRPr="003B41C9" w:rsidRDefault="003B41C9" w:rsidP="003B41C9">
      <w:pPr>
        <w:spacing w:after="0"/>
        <w:ind w:firstLine="709"/>
        <w:jc w:val="center"/>
        <w:rPr>
          <w:rFonts w:ascii="Times New Roman" w:hAnsi="Times New Roman"/>
          <w:b/>
          <w:sz w:val="28"/>
          <w:szCs w:val="28"/>
        </w:rPr>
      </w:pPr>
      <w:r w:rsidRPr="003B41C9">
        <w:rPr>
          <w:rFonts w:ascii="Times New Roman" w:hAnsi="Times New Roman"/>
          <w:b/>
          <w:sz w:val="28"/>
          <w:szCs w:val="28"/>
        </w:rPr>
        <w:t>Оплата труда</w:t>
      </w:r>
    </w:p>
    <w:p w:rsidR="00B30DC2" w:rsidRDefault="00B30DC2" w:rsidP="00B30DC2">
      <w:pPr>
        <w:spacing w:after="0"/>
        <w:ind w:firstLine="567"/>
        <w:contextualSpacing/>
        <w:jc w:val="both"/>
        <w:rPr>
          <w:rFonts w:ascii="Times New Roman" w:hAnsi="Times New Roman"/>
          <w:sz w:val="28"/>
          <w:szCs w:val="28"/>
        </w:rPr>
      </w:pPr>
      <w:r>
        <w:rPr>
          <w:rFonts w:ascii="Times New Roman" w:hAnsi="Times New Roman"/>
          <w:sz w:val="28"/>
          <w:szCs w:val="28"/>
        </w:rPr>
        <w:t xml:space="preserve">Уровень среднемесячной заработной платы по крупным и средним предприятиям за </w:t>
      </w:r>
      <w:r w:rsidR="006D6C0D">
        <w:rPr>
          <w:rFonts w:ascii="Times New Roman" w:hAnsi="Times New Roman"/>
          <w:sz w:val="28"/>
          <w:szCs w:val="28"/>
        </w:rPr>
        <w:t xml:space="preserve">2013 год составил </w:t>
      </w:r>
      <w:r w:rsidR="009D1CBD">
        <w:rPr>
          <w:rFonts w:ascii="Times New Roman" w:hAnsi="Times New Roman"/>
          <w:sz w:val="28"/>
          <w:szCs w:val="28"/>
        </w:rPr>
        <w:t>2173</w:t>
      </w:r>
      <w:r w:rsidR="00CE4137">
        <w:rPr>
          <w:rFonts w:ascii="Times New Roman" w:hAnsi="Times New Roman"/>
          <w:sz w:val="28"/>
          <w:szCs w:val="28"/>
        </w:rPr>
        <w:t>8</w:t>
      </w:r>
      <w:r>
        <w:rPr>
          <w:rFonts w:ascii="Times New Roman" w:hAnsi="Times New Roman"/>
          <w:sz w:val="28"/>
          <w:szCs w:val="28"/>
        </w:rPr>
        <w:t xml:space="preserve"> рублей. Рост по отношению к прошлому году номинальной заработной платы – 11</w:t>
      </w:r>
      <w:r w:rsidR="009D1CBD">
        <w:rPr>
          <w:rFonts w:ascii="Times New Roman" w:hAnsi="Times New Roman"/>
          <w:sz w:val="28"/>
          <w:szCs w:val="28"/>
        </w:rPr>
        <w:t>7,3</w:t>
      </w:r>
      <w:r>
        <w:rPr>
          <w:rFonts w:ascii="Times New Roman" w:hAnsi="Times New Roman"/>
          <w:sz w:val="28"/>
          <w:szCs w:val="28"/>
        </w:rPr>
        <w:t>%,</w:t>
      </w:r>
      <w:r w:rsidR="009D1CBD">
        <w:rPr>
          <w:rFonts w:ascii="Times New Roman" w:hAnsi="Times New Roman"/>
          <w:sz w:val="28"/>
          <w:szCs w:val="28"/>
        </w:rPr>
        <w:t xml:space="preserve"> реальной заработной платы – 111,2</w:t>
      </w:r>
      <w:r>
        <w:rPr>
          <w:rFonts w:ascii="Times New Roman" w:hAnsi="Times New Roman"/>
          <w:sz w:val="28"/>
          <w:szCs w:val="28"/>
        </w:rPr>
        <w:t xml:space="preserve">%. </w:t>
      </w:r>
    </w:p>
    <w:p w:rsidR="00B30DC2" w:rsidRDefault="00B30DC2" w:rsidP="00B30DC2">
      <w:pPr>
        <w:spacing w:after="0"/>
        <w:ind w:firstLine="567"/>
        <w:contextualSpacing/>
        <w:jc w:val="both"/>
        <w:rPr>
          <w:rFonts w:ascii="Times New Roman" w:hAnsi="Times New Roman"/>
          <w:sz w:val="28"/>
          <w:szCs w:val="28"/>
        </w:rPr>
      </w:pPr>
      <w:r w:rsidRPr="00B30DC2">
        <w:rPr>
          <w:rFonts w:ascii="Times New Roman" w:hAnsi="Times New Roman"/>
          <w:noProof/>
          <w:sz w:val="28"/>
          <w:szCs w:val="28"/>
          <w:lang w:eastAsia="ru-RU"/>
        </w:rPr>
        <w:lastRenderedPageBreak/>
        <w:drawing>
          <wp:inline distT="0" distB="0" distL="0" distR="0">
            <wp:extent cx="4572000" cy="2743200"/>
            <wp:effectExtent l="19050" t="0" r="19050" b="0"/>
            <wp:docPr id="3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B30DC2" w:rsidRDefault="00B30DC2" w:rsidP="00B30DC2">
      <w:pPr>
        <w:spacing w:after="0"/>
        <w:ind w:firstLine="567"/>
        <w:contextualSpacing/>
        <w:jc w:val="both"/>
        <w:rPr>
          <w:rFonts w:ascii="Times New Roman" w:hAnsi="Times New Roman"/>
          <w:sz w:val="28"/>
          <w:szCs w:val="28"/>
        </w:rPr>
      </w:pPr>
    </w:p>
    <w:p w:rsidR="00B30DC2" w:rsidRDefault="00B30DC2" w:rsidP="00B30DC2">
      <w:pPr>
        <w:spacing w:after="0"/>
        <w:ind w:firstLine="567"/>
        <w:contextualSpacing/>
        <w:jc w:val="both"/>
        <w:rPr>
          <w:rFonts w:ascii="Times New Roman" w:hAnsi="Times New Roman"/>
          <w:sz w:val="28"/>
          <w:szCs w:val="28"/>
        </w:rPr>
      </w:pPr>
      <w:r>
        <w:rPr>
          <w:rFonts w:ascii="Times New Roman" w:hAnsi="Times New Roman"/>
          <w:sz w:val="28"/>
          <w:szCs w:val="28"/>
        </w:rPr>
        <w:t>Наиболее высокий уровень оплаты труда в добывающей отрасли (</w:t>
      </w:r>
      <w:r w:rsidR="00353CD5">
        <w:rPr>
          <w:rFonts w:ascii="Times New Roman" w:hAnsi="Times New Roman"/>
          <w:sz w:val="28"/>
          <w:szCs w:val="28"/>
        </w:rPr>
        <w:t>31</w:t>
      </w:r>
      <w:r w:rsidR="00AC27DC">
        <w:rPr>
          <w:rFonts w:ascii="Times New Roman" w:hAnsi="Times New Roman"/>
          <w:sz w:val="28"/>
          <w:szCs w:val="28"/>
        </w:rPr>
        <w:t xml:space="preserve">696 </w:t>
      </w:r>
      <w:r w:rsidR="006925E4">
        <w:rPr>
          <w:rFonts w:ascii="Times New Roman" w:hAnsi="Times New Roman"/>
          <w:sz w:val="28"/>
          <w:szCs w:val="28"/>
        </w:rPr>
        <w:t>рубл</w:t>
      </w:r>
      <w:r w:rsidR="00AC27DC">
        <w:rPr>
          <w:rFonts w:ascii="Times New Roman" w:hAnsi="Times New Roman"/>
          <w:sz w:val="28"/>
          <w:szCs w:val="28"/>
        </w:rPr>
        <w:t>ей</w:t>
      </w:r>
      <w:r w:rsidR="00353CD5">
        <w:rPr>
          <w:rFonts w:ascii="Times New Roman" w:hAnsi="Times New Roman"/>
          <w:sz w:val="28"/>
          <w:szCs w:val="28"/>
        </w:rPr>
        <w:t>, рост 1</w:t>
      </w:r>
      <w:r w:rsidR="00AC27DC">
        <w:rPr>
          <w:rFonts w:ascii="Times New Roman" w:hAnsi="Times New Roman"/>
          <w:sz w:val="28"/>
          <w:szCs w:val="28"/>
        </w:rPr>
        <w:t>00,9</w:t>
      </w:r>
      <w:r w:rsidR="00353CD5">
        <w:rPr>
          <w:rFonts w:ascii="Times New Roman" w:hAnsi="Times New Roman"/>
          <w:sz w:val="28"/>
          <w:szCs w:val="28"/>
        </w:rPr>
        <w:t>%</w:t>
      </w:r>
      <w:r>
        <w:rPr>
          <w:rFonts w:ascii="Times New Roman" w:hAnsi="Times New Roman"/>
          <w:sz w:val="28"/>
          <w:szCs w:val="28"/>
        </w:rPr>
        <w:t xml:space="preserve">), в </w:t>
      </w:r>
      <w:r w:rsidR="00AC27DC">
        <w:rPr>
          <w:rFonts w:ascii="Times New Roman" w:hAnsi="Times New Roman"/>
          <w:sz w:val="28"/>
          <w:szCs w:val="28"/>
        </w:rPr>
        <w:t>сфере транспорт и связь (28285</w:t>
      </w:r>
      <w:r>
        <w:rPr>
          <w:rFonts w:ascii="Times New Roman" w:hAnsi="Times New Roman"/>
          <w:sz w:val="28"/>
          <w:szCs w:val="28"/>
        </w:rPr>
        <w:t xml:space="preserve"> рублей</w:t>
      </w:r>
      <w:r w:rsidR="00353CD5">
        <w:rPr>
          <w:rFonts w:ascii="Times New Roman" w:hAnsi="Times New Roman"/>
          <w:sz w:val="28"/>
          <w:szCs w:val="28"/>
        </w:rPr>
        <w:t>, рост 11</w:t>
      </w:r>
      <w:r w:rsidR="00AC27DC">
        <w:rPr>
          <w:rFonts w:ascii="Times New Roman" w:hAnsi="Times New Roman"/>
          <w:sz w:val="28"/>
          <w:szCs w:val="28"/>
        </w:rPr>
        <w:t>6</w:t>
      </w:r>
      <w:r w:rsidR="00353CD5">
        <w:rPr>
          <w:rFonts w:ascii="Times New Roman" w:hAnsi="Times New Roman"/>
          <w:sz w:val="28"/>
          <w:szCs w:val="28"/>
        </w:rPr>
        <w:t>,8%</w:t>
      </w:r>
      <w:r>
        <w:rPr>
          <w:rFonts w:ascii="Times New Roman" w:hAnsi="Times New Roman"/>
          <w:sz w:val="28"/>
          <w:szCs w:val="28"/>
        </w:rPr>
        <w:t>), финансовой деятельности (2</w:t>
      </w:r>
      <w:r w:rsidR="00AC27DC">
        <w:rPr>
          <w:rFonts w:ascii="Times New Roman" w:hAnsi="Times New Roman"/>
          <w:sz w:val="28"/>
          <w:szCs w:val="28"/>
        </w:rPr>
        <w:t>2054</w:t>
      </w:r>
      <w:r>
        <w:rPr>
          <w:rFonts w:ascii="Times New Roman" w:hAnsi="Times New Roman"/>
          <w:sz w:val="28"/>
          <w:szCs w:val="28"/>
        </w:rPr>
        <w:t xml:space="preserve"> рубл</w:t>
      </w:r>
      <w:r w:rsidR="00AC27DC">
        <w:rPr>
          <w:rFonts w:ascii="Times New Roman" w:hAnsi="Times New Roman"/>
          <w:sz w:val="28"/>
          <w:szCs w:val="28"/>
        </w:rPr>
        <w:t>я, рост 87,1%</w:t>
      </w:r>
      <w:r>
        <w:rPr>
          <w:rFonts w:ascii="Times New Roman" w:hAnsi="Times New Roman"/>
          <w:sz w:val="28"/>
          <w:szCs w:val="28"/>
        </w:rPr>
        <w:t>), государственном управлении и обеспечении военной безопасности</w:t>
      </w:r>
      <w:r w:rsidR="006925E4">
        <w:rPr>
          <w:rFonts w:ascii="Times New Roman" w:hAnsi="Times New Roman"/>
          <w:sz w:val="28"/>
          <w:szCs w:val="28"/>
        </w:rPr>
        <w:t xml:space="preserve">, социальном страховании </w:t>
      </w:r>
      <w:r w:rsidR="00AC27DC">
        <w:rPr>
          <w:rFonts w:ascii="Times New Roman" w:hAnsi="Times New Roman"/>
          <w:sz w:val="28"/>
          <w:szCs w:val="28"/>
        </w:rPr>
        <w:t>(29425</w:t>
      </w:r>
      <w:r>
        <w:rPr>
          <w:rFonts w:ascii="Times New Roman" w:hAnsi="Times New Roman"/>
          <w:sz w:val="28"/>
          <w:szCs w:val="28"/>
        </w:rPr>
        <w:t xml:space="preserve"> рублей</w:t>
      </w:r>
      <w:r w:rsidR="006925E4">
        <w:rPr>
          <w:rFonts w:ascii="Times New Roman" w:hAnsi="Times New Roman"/>
          <w:sz w:val="28"/>
          <w:szCs w:val="28"/>
        </w:rPr>
        <w:t>, рост 10</w:t>
      </w:r>
      <w:r w:rsidR="00AC27DC">
        <w:rPr>
          <w:rFonts w:ascii="Times New Roman" w:hAnsi="Times New Roman"/>
          <w:sz w:val="28"/>
          <w:szCs w:val="28"/>
        </w:rPr>
        <w:t>3</w:t>
      </w:r>
      <w:r w:rsidR="006925E4">
        <w:rPr>
          <w:rFonts w:ascii="Times New Roman" w:hAnsi="Times New Roman"/>
          <w:sz w:val="28"/>
          <w:szCs w:val="28"/>
        </w:rPr>
        <w:t>%</w:t>
      </w:r>
      <w:r>
        <w:rPr>
          <w:rFonts w:ascii="Times New Roman" w:hAnsi="Times New Roman"/>
          <w:sz w:val="28"/>
          <w:szCs w:val="28"/>
        </w:rPr>
        <w:t xml:space="preserve">). </w:t>
      </w:r>
      <w:r w:rsidR="006925E4">
        <w:rPr>
          <w:rFonts w:ascii="Times New Roman" w:hAnsi="Times New Roman"/>
          <w:sz w:val="28"/>
          <w:szCs w:val="28"/>
        </w:rPr>
        <w:t>Ниже</w:t>
      </w:r>
      <w:r>
        <w:rPr>
          <w:rFonts w:ascii="Times New Roman" w:hAnsi="Times New Roman"/>
          <w:sz w:val="28"/>
          <w:szCs w:val="28"/>
        </w:rPr>
        <w:t xml:space="preserve"> уровень оплаты труда в </w:t>
      </w:r>
      <w:r w:rsidR="00AC27DC">
        <w:rPr>
          <w:rFonts w:ascii="Times New Roman" w:hAnsi="Times New Roman"/>
          <w:sz w:val="28"/>
          <w:szCs w:val="28"/>
        </w:rPr>
        <w:t>образовании (1</w:t>
      </w:r>
      <w:r w:rsidR="00664F06">
        <w:rPr>
          <w:rFonts w:ascii="Times New Roman" w:hAnsi="Times New Roman"/>
          <w:sz w:val="28"/>
          <w:szCs w:val="28"/>
        </w:rPr>
        <w:t>7</w:t>
      </w:r>
      <w:r w:rsidR="00AC27DC">
        <w:rPr>
          <w:rFonts w:ascii="Times New Roman" w:hAnsi="Times New Roman"/>
          <w:sz w:val="28"/>
          <w:szCs w:val="28"/>
        </w:rPr>
        <w:t>975, рост 127,9</w:t>
      </w:r>
      <w:r w:rsidR="006925E4">
        <w:rPr>
          <w:rFonts w:ascii="Times New Roman" w:hAnsi="Times New Roman"/>
          <w:sz w:val="28"/>
          <w:szCs w:val="28"/>
        </w:rPr>
        <w:t>%)</w:t>
      </w:r>
      <w:r>
        <w:rPr>
          <w:rFonts w:ascii="Times New Roman" w:hAnsi="Times New Roman"/>
          <w:sz w:val="28"/>
          <w:szCs w:val="28"/>
        </w:rPr>
        <w:t>, предоставлении персональных и социальных услуг</w:t>
      </w:r>
      <w:r w:rsidR="00AC27DC">
        <w:rPr>
          <w:rFonts w:ascii="Times New Roman" w:hAnsi="Times New Roman"/>
          <w:sz w:val="28"/>
          <w:szCs w:val="28"/>
        </w:rPr>
        <w:t xml:space="preserve"> (16272</w:t>
      </w:r>
      <w:r w:rsidR="006925E4">
        <w:rPr>
          <w:rFonts w:ascii="Times New Roman" w:hAnsi="Times New Roman"/>
          <w:sz w:val="28"/>
          <w:szCs w:val="28"/>
        </w:rPr>
        <w:t>, рост 18</w:t>
      </w:r>
      <w:r w:rsidR="00AC27DC">
        <w:rPr>
          <w:rFonts w:ascii="Times New Roman" w:hAnsi="Times New Roman"/>
          <w:sz w:val="28"/>
          <w:szCs w:val="28"/>
        </w:rPr>
        <w:t>1,9</w:t>
      </w:r>
      <w:r w:rsidR="006925E4">
        <w:rPr>
          <w:rFonts w:ascii="Times New Roman" w:hAnsi="Times New Roman"/>
          <w:sz w:val="28"/>
          <w:szCs w:val="28"/>
        </w:rPr>
        <w:t>%)</w:t>
      </w:r>
      <w:r>
        <w:rPr>
          <w:rFonts w:ascii="Times New Roman" w:hAnsi="Times New Roman"/>
          <w:sz w:val="28"/>
          <w:szCs w:val="28"/>
        </w:rPr>
        <w:t>, здравоохранении</w:t>
      </w:r>
      <w:r w:rsidR="006925E4">
        <w:rPr>
          <w:rFonts w:ascii="Times New Roman" w:hAnsi="Times New Roman"/>
          <w:sz w:val="28"/>
          <w:szCs w:val="28"/>
        </w:rPr>
        <w:t xml:space="preserve"> (1</w:t>
      </w:r>
      <w:r w:rsidR="00AC27DC">
        <w:rPr>
          <w:rFonts w:ascii="Times New Roman" w:hAnsi="Times New Roman"/>
          <w:sz w:val="28"/>
          <w:szCs w:val="28"/>
        </w:rPr>
        <w:t>4669,7</w:t>
      </w:r>
      <w:r w:rsidR="006925E4">
        <w:rPr>
          <w:rFonts w:ascii="Times New Roman" w:hAnsi="Times New Roman"/>
          <w:sz w:val="28"/>
          <w:szCs w:val="28"/>
        </w:rPr>
        <w:t>, рост 13</w:t>
      </w:r>
      <w:r w:rsidR="00AC27DC">
        <w:rPr>
          <w:rFonts w:ascii="Times New Roman" w:hAnsi="Times New Roman"/>
          <w:sz w:val="28"/>
          <w:szCs w:val="28"/>
        </w:rPr>
        <w:t>7,9</w:t>
      </w:r>
      <w:r w:rsidR="006925E4">
        <w:rPr>
          <w:rFonts w:ascii="Times New Roman" w:hAnsi="Times New Roman"/>
          <w:sz w:val="28"/>
          <w:szCs w:val="28"/>
        </w:rPr>
        <w:t>%)</w:t>
      </w:r>
      <w:r>
        <w:rPr>
          <w:rFonts w:ascii="Times New Roman" w:hAnsi="Times New Roman"/>
          <w:sz w:val="28"/>
          <w:szCs w:val="28"/>
        </w:rPr>
        <w:t xml:space="preserve">. </w:t>
      </w:r>
    </w:p>
    <w:p w:rsidR="00D44F70" w:rsidRDefault="00D44F70" w:rsidP="00D44F70">
      <w:pPr>
        <w:spacing w:after="0"/>
        <w:ind w:firstLine="567"/>
        <w:contextualSpacing/>
        <w:jc w:val="center"/>
        <w:rPr>
          <w:rFonts w:ascii="Times New Roman" w:hAnsi="Times New Roman"/>
          <w:sz w:val="28"/>
          <w:szCs w:val="28"/>
        </w:rPr>
      </w:pPr>
    </w:p>
    <w:p w:rsidR="00D44F70" w:rsidRDefault="00D44F70" w:rsidP="00D44F70">
      <w:pPr>
        <w:spacing w:after="0"/>
        <w:ind w:firstLine="567"/>
        <w:contextualSpacing/>
        <w:jc w:val="center"/>
        <w:rPr>
          <w:rFonts w:ascii="Times New Roman" w:hAnsi="Times New Roman"/>
          <w:sz w:val="28"/>
          <w:szCs w:val="28"/>
        </w:rPr>
      </w:pPr>
      <w:r>
        <w:rPr>
          <w:rFonts w:ascii="Times New Roman" w:hAnsi="Times New Roman"/>
          <w:sz w:val="28"/>
          <w:szCs w:val="28"/>
        </w:rPr>
        <w:t>Средняя оплата труда по видам деятельности</w:t>
      </w:r>
    </w:p>
    <w:tbl>
      <w:tblPr>
        <w:tblStyle w:val="a7"/>
        <w:tblW w:w="9606" w:type="dxa"/>
        <w:tblLook w:val="04A0"/>
      </w:tblPr>
      <w:tblGrid>
        <w:gridCol w:w="4786"/>
        <w:gridCol w:w="2730"/>
        <w:gridCol w:w="2090"/>
      </w:tblGrid>
      <w:tr w:rsidR="006925E4" w:rsidTr="00D44F70">
        <w:tc>
          <w:tcPr>
            <w:tcW w:w="4786" w:type="dxa"/>
          </w:tcPr>
          <w:p w:rsidR="006925E4" w:rsidRDefault="006925E4" w:rsidP="003B41C9">
            <w:pPr>
              <w:jc w:val="center"/>
              <w:rPr>
                <w:rFonts w:ascii="Times New Roman" w:hAnsi="Times New Roman"/>
                <w:sz w:val="28"/>
                <w:szCs w:val="28"/>
              </w:rPr>
            </w:pPr>
            <w:r>
              <w:rPr>
                <w:rFonts w:ascii="Times New Roman" w:hAnsi="Times New Roman"/>
                <w:sz w:val="28"/>
                <w:szCs w:val="28"/>
              </w:rPr>
              <w:t>Вид деятельности</w:t>
            </w:r>
          </w:p>
        </w:tc>
        <w:tc>
          <w:tcPr>
            <w:tcW w:w="2730" w:type="dxa"/>
          </w:tcPr>
          <w:p w:rsidR="006925E4" w:rsidRDefault="006925E4" w:rsidP="003B41C9">
            <w:pPr>
              <w:jc w:val="center"/>
              <w:rPr>
                <w:rFonts w:ascii="Times New Roman" w:hAnsi="Times New Roman"/>
                <w:sz w:val="28"/>
                <w:szCs w:val="28"/>
              </w:rPr>
            </w:pPr>
            <w:r>
              <w:rPr>
                <w:rFonts w:ascii="Times New Roman" w:hAnsi="Times New Roman"/>
                <w:sz w:val="28"/>
                <w:szCs w:val="28"/>
              </w:rPr>
              <w:t>Средняя оплата труда, руб.</w:t>
            </w:r>
          </w:p>
        </w:tc>
        <w:tc>
          <w:tcPr>
            <w:tcW w:w="2090" w:type="dxa"/>
          </w:tcPr>
          <w:p w:rsidR="006925E4" w:rsidRDefault="006925E4" w:rsidP="003B41C9">
            <w:pPr>
              <w:jc w:val="center"/>
              <w:rPr>
                <w:rFonts w:ascii="Times New Roman" w:hAnsi="Times New Roman"/>
                <w:sz w:val="28"/>
                <w:szCs w:val="28"/>
              </w:rPr>
            </w:pPr>
            <w:r>
              <w:rPr>
                <w:rFonts w:ascii="Times New Roman" w:hAnsi="Times New Roman"/>
                <w:sz w:val="28"/>
                <w:szCs w:val="28"/>
              </w:rPr>
              <w:t>2013 к 2012, %</w:t>
            </w:r>
          </w:p>
        </w:tc>
      </w:tr>
      <w:tr w:rsidR="006925E4" w:rsidTr="00D44F70">
        <w:tc>
          <w:tcPr>
            <w:tcW w:w="4786" w:type="dxa"/>
          </w:tcPr>
          <w:p w:rsidR="006925E4" w:rsidRDefault="006925E4" w:rsidP="003B41C9">
            <w:pPr>
              <w:jc w:val="center"/>
              <w:rPr>
                <w:rFonts w:ascii="Times New Roman" w:hAnsi="Times New Roman"/>
                <w:sz w:val="28"/>
                <w:szCs w:val="28"/>
              </w:rPr>
            </w:pPr>
            <w:r>
              <w:rPr>
                <w:rFonts w:ascii="Times New Roman" w:hAnsi="Times New Roman"/>
                <w:sz w:val="28"/>
                <w:szCs w:val="28"/>
              </w:rPr>
              <w:t>Добыча полезных ископаемых</w:t>
            </w:r>
          </w:p>
        </w:tc>
        <w:tc>
          <w:tcPr>
            <w:tcW w:w="2730" w:type="dxa"/>
          </w:tcPr>
          <w:p w:rsidR="006925E4" w:rsidRDefault="006925E4" w:rsidP="00AC27DC">
            <w:pPr>
              <w:jc w:val="center"/>
              <w:rPr>
                <w:rFonts w:ascii="Times New Roman" w:hAnsi="Times New Roman"/>
                <w:sz w:val="28"/>
                <w:szCs w:val="28"/>
              </w:rPr>
            </w:pPr>
            <w:r>
              <w:rPr>
                <w:rFonts w:ascii="Times New Roman" w:hAnsi="Times New Roman"/>
                <w:sz w:val="28"/>
                <w:szCs w:val="28"/>
              </w:rPr>
              <w:t>31</w:t>
            </w:r>
            <w:r w:rsidR="00AC27DC">
              <w:rPr>
                <w:rFonts w:ascii="Times New Roman" w:hAnsi="Times New Roman"/>
                <w:sz w:val="28"/>
                <w:szCs w:val="28"/>
              </w:rPr>
              <w:t>696</w:t>
            </w:r>
          </w:p>
        </w:tc>
        <w:tc>
          <w:tcPr>
            <w:tcW w:w="2090" w:type="dxa"/>
          </w:tcPr>
          <w:p w:rsidR="006925E4" w:rsidRDefault="006925E4" w:rsidP="00AC27DC">
            <w:pPr>
              <w:jc w:val="center"/>
              <w:rPr>
                <w:rFonts w:ascii="Times New Roman" w:hAnsi="Times New Roman"/>
                <w:sz w:val="28"/>
                <w:szCs w:val="28"/>
              </w:rPr>
            </w:pPr>
            <w:r>
              <w:rPr>
                <w:rFonts w:ascii="Times New Roman" w:hAnsi="Times New Roman"/>
                <w:sz w:val="28"/>
                <w:szCs w:val="28"/>
              </w:rPr>
              <w:t>1</w:t>
            </w:r>
            <w:r w:rsidR="00AC27DC">
              <w:rPr>
                <w:rFonts w:ascii="Times New Roman" w:hAnsi="Times New Roman"/>
                <w:sz w:val="28"/>
                <w:szCs w:val="28"/>
              </w:rPr>
              <w:t>00,9</w:t>
            </w:r>
          </w:p>
        </w:tc>
      </w:tr>
      <w:tr w:rsidR="006925E4" w:rsidTr="00D44F70">
        <w:tc>
          <w:tcPr>
            <w:tcW w:w="4786" w:type="dxa"/>
          </w:tcPr>
          <w:p w:rsidR="006925E4" w:rsidRDefault="006925E4" w:rsidP="003B41C9">
            <w:pPr>
              <w:jc w:val="center"/>
              <w:rPr>
                <w:rFonts w:ascii="Times New Roman" w:hAnsi="Times New Roman"/>
                <w:sz w:val="28"/>
                <w:szCs w:val="28"/>
              </w:rPr>
            </w:pPr>
            <w:r>
              <w:rPr>
                <w:rFonts w:ascii="Times New Roman" w:hAnsi="Times New Roman"/>
                <w:sz w:val="28"/>
                <w:szCs w:val="28"/>
              </w:rPr>
              <w:t>Обрабатывающие производства</w:t>
            </w:r>
          </w:p>
        </w:tc>
        <w:tc>
          <w:tcPr>
            <w:tcW w:w="2730" w:type="dxa"/>
          </w:tcPr>
          <w:p w:rsidR="006925E4" w:rsidRDefault="006925E4" w:rsidP="003B41C9">
            <w:pPr>
              <w:jc w:val="center"/>
              <w:rPr>
                <w:rFonts w:ascii="Times New Roman" w:hAnsi="Times New Roman"/>
                <w:sz w:val="28"/>
                <w:szCs w:val="28"/>
              </w:rPr>
            </w:pPr>
            <w:r>
              <w:rPr>
                <w:rFonts w:ascii="Times New Roman" w:hAnsi="Times New Roman"/>
                <w:sz w:val="28"/>
                <w:szCs w:val="28"/>
              </w:rPr>
              <w:t>20</w:t>
            </w:r>
            <w:r w:rsidR="00DD65EB">
              <w:rPr>
                <w:rFonts w:ascii="Times New Roman" w:hAnsi="Times New Roman"/>
                <w:sz w:val="28"/>
                <w:szCs w:val="28"/>
              </w:rPr>
              <w:t>774</w:t>
            </w:r>
          </w:p>
        </w:tc>
        <w:tc>
          <w:tcPr>
            <w:tcW w:w="2090" w:type="dxa"/>
          </w:tcPr>
          <w:p w:rsidR="006925E4" w:rsidRDefault="006925E4" w:rsidP="003B41C9">
            <w:pPr>
              <w:jc w:val="center"/>
              <w:rPr>
                <w:rFonts w:ascii="Times New Roman" w:hAnsi="Times New Roman"/>
                <w:sz w:val="28"/>
                <w:szCs w:val="28"/>
              </w:rPr>
            </w:pPr>
            <w:r>
              <w:rPr>
                <w:rFonts w:ascii="Times New Roman" w:hAnsi="Times New Roman"/>
                <w:sz w:val="28"/>
                <w:szCs w:val="28"/>
              </w:rPr>
              <w:t>1</w:t>
            </w:r>
            <w:r w:rsidR="00DD65EB">
              <w:rPr>
                <w:rFonts w:ascii="Times New Roman" w:hAnsi="Times New Roman"/>
                <w:sz w:val="28"/>
                <w:szCs w:val="28"/>
              </w:rPr>
              <w:t>09,7</w:t>
            </w:r>
          </w:p>
        </w:tc>
      </w:tr>
      <w:tr w:rsidR="006925E4" w:rsidTr="00D44F70">
        <w:tc>
          <w:tcPr>
            <w:tcW w:w="4786" w:type="dxa"/>
          </w:tcPr>
          <w:p w:rsidR="006925E4" w:rsidRDefault="006925E4" w:rsidP="003B41C9">
            <w:pPr>
              <w:jc w:val="center"/>
              <w:rPr>
                <w:rFonts w:ascii="Times New Roman" w:hAnsi="Times New Roman"/>
                <w:sz w:val="28"/>
                <w:szCs w:val="28"/>
              </w:rPr>
            </w:pPr>
            <w:r>
              <w:rPr>
                <w:rFonts w:ascii="Times New Roman" w:hAnsi="Times New Roman"/>
                <w:sz w:val="28"/>
                <w:szCs w:val="28"/>
              </w:rPr>
              <w:t>Производство и распределение электроэнергии, газа и воды</w:t>
            </w:r>
          </w:p>
        </w:tc>
        <w:tc>
          <w:tcPr>
            <w:tcW w:w="2730" w:type="dxa"/>
          </w:tcPr>
          <w:p w:rsidR="006925E4" w:rsidRDefault="00DD65EB" w:rsidP="003B41C9">
            <w:pPr>
              <w:jc w:val="center"/>
              <w:rPr>
                <w:rFonts w:ascii="Times New Roman" w:hAnsi="Times New Roman"/>
                <w:sz w:val="28"/>
                <w:szCs w:val="28"/>
              </w:rPr>
            </w:pPr>
            <w:r>
              <w:rPr>
                <w:rFonts w:ascii="Times New Roman" w:hAnsi="Times New Roman"/>
                <w:sz w:val="28"/>
                <w:szCs w:val="28"/>
              </w:rPr>
              <w:t>19353</w:t>
            </w:r>
          </w:p>
        </w:tc>
        <w:tc>
          <w:tcPr>
            <w:tcW w:w="2090" w:type="dxa"/>
          </w:tcPr>
          <w:p w:rsidR="006925E4" w:rsidRDefault="006925E4" w:rsidP="003B41C9">
            <w:pPr>
              <w:jc w:val="center"/>
              <w:rPr>
                <w:rFonts w:ascii="Times New Roman" w:hAnsi="Times New Roman"/>
                <w:sz w:val="28"/>
                <w:szCs w:val="28"/>
              </w:rPr>
            </w:pPr>
            <w:r>
              <w:rPr>
                <w:rFonts w:ascii="Times New Roman" w:hAnsi="Times New Roman"/>
                <w:sz w:val="28"/>
                <w:szCs w:val="28"/>
              </w:rPr>
              <w:t>107,1</w:t>
            </w:r>
          </w:p>
        </w:tc>
      </w:tr>
      <w:tr w:rsidR="006925E4" w:rsidTr="00D44F70">
        <w:tc>
          <w:tcPr>
            <w:tcW w:w="4786" w:type="dxa"/>
          </w:tcPr>
          <w:p w:rsidR="006925E4" w:rsidRDefault="006925E4" w:rsidP="003B41C9">
            <w:pPr>
              <w:jc w:val="center"/>
              <w:rPr>
                <w:rFonts w:ascii="Times New Roman" w:hAnsi="Times New Roman"/>
                <w:sz w:val="28"/>
                <w:szCs w:val="28"/>
              </w:rPr>
            </w:pPr>
            <w:r>
              <w:rPr>
                <w:rFonts w:ascii="Times New Roman" w:hAnsi="Times New Roman"/>
                <w:sz w:val="28"/>
                <w:szCs w:val="28"/>
              </w:rPr>
              <w:t>Оптовая и розничная торговля, ремонт автотранспортных средств, бытовых изделий и предметов личного пользования</w:t>
            </w:r>
          </w:p>
        </w:tc>
        <w:tc>
          <w:tcPr>
            <w:tcW w:w="2730" w:type="dxa"/>
          </w:tcPr>
          <w:p w:rsidR="006925E4" w:rsidRDefault="00DD65EB" w:rsidP="003B41C9">
            <w:pPr>
              <w:jc w:val="center"/>
              <w:rPr>
                <w:rFonts w:ascii="Times New Roman" w:hAnsi="Times New Roman"/>
                <w:sz w:val="28"/>
                <w:szCs w:val="28"/>
              </w:rPr>
            </w:pPr>
            <w:r>
              <w:rPr>
                <w:rFonts w:ascii="Times New Roman" w:hAnsi="Times New Roman"/>
                <w:sz w:val="28"/>
                <w:szCs w:val="28"/>
              </w:rPr>
              <w:t>15017</w:t>
            </w:r>
          </w:p>
        </w:tc>
        <w:tc>
          <w:tcPr>
            <w:tcW w:w="2090" w:type="dxa"/>
          </w:tcPr>
          <w:p w:rsidR="006925E4" w:rsidRDefault="00DD65EB" w:rsidP="003B41C9">
            <w:pPr>
              <w:jc w:val="center"/>
              <w:rPr>
                <w:rFonts w:ascii="Times New Roman" w:hAnsi="Times New Roman"/>
                <w:sz w:val="28"/>
                <w:szCs w:val="28"/>
              </w:rPr>
            </w:pPr>
            <w:r>
              <w:rPr>
                <w:rFonts w:ascii="Times New Roman" w:hAnsi="Times New Roman"/>
                <w:sz w:val="28"/>
                <w:szCs w:val="28"/>
              </w:rPr>
              <w:t>110,8</w:t>
            </w:r>
          </w:p>
        </w:tc>
      </w:tr>
      <w:tr w:rsidR="006925E4" w:rsidTr="00D44F70">
        <w:tc>
          <w:tcPr>
            <w:tcW w:w="4786" w:type="dxa"/>
          </w:tcPr>
          <w:p w:rsidR="006925E4" w:rsidRDefault="006925E4" w:rsidP="003B41C9">
            <w:pPr>
              <w:jc w:val="center"/>
              <w:rPr>
                <w:rFonts w:ascii="Times New Roman" w:hAnsi="Times New Roman"/>
                <w:sz w:val="28"/>
                <w:szCs w:val="28"/>
              </w:rPr>
            </w:pPr>
            <w:r>
              <w:rPr>
                <w:rFonts w:ascii="Times New Roman" w:hAnsi="Times New Roman"/>
                <w:sz w:val="28"/>
                <w:szCs w:val="28"/>
              </w:rPr>
              <w:t>Транспорт и связь</w:t>
            </w:r>
          </w:p>
        </w:tc>
        <w:tc>
          <w:tcPr>
            <w:tcW w:w="2730" w:type="dxa"/>
          </w:tcPr>
          <w:p w:rsidR="006925E4" w:rsidRDefault="006925E4" w:rsidP="003B41C9">
            <w:pPr>
              <w:jc w:val="center"/>
              <w:rPr>
                <w:rFonts w:ascii="Times New Roman" w:hAnsi="Times New Roman"/>
                <w:sz w:val="28"/>
                <w:szCs w:val="28"/>
              </w:rPr>
            </w:pPr>
            <w:r>
              <w:rPr>
                <w:rFonts w:ascii="Times New Roman" w:hAnsi="Times New Roman"/>
                <w:sz w:val="28"/>
                <w:szCs w:val="28"/>
              </w:rPr>
              <w:t>28</w:t>
            </w:r>
            <w:r w:rsidR="00DD65EB">
              <w:rPr>
                <w:rFonts w:ascii="Times New Roman" w:hAnsi="Times New Roman"/>
                <w:sz w:val="28"/>
                <w:szCs w:val="28"/>
              </w:rPr>
              <w:t>285</w:t>
            </w:r>
          </w:p>
        </w:tc>
        <w:tc>
          <w:tcPr>
            <w:tcW w:w="2090" w:type="dxa"/>
          </w:tcPr>
          <w:p w:rsidR="006925E4" w:rsidRDefault="006925E4" w:rsidP="00DD65EB">
            <w:pPr>
              <w:jc w:val="center"/>
              <w:rPr>
                <w:rFonts w:ascii="Times New Roman" w:hAnsi="Times New Roman"/>
                <w:sz w:val="28"/>
                <w:szCs w:val="28"/>
              </w:rPr>
            </w:pPr>
            <w:r>
              <w:rPr>
                <w:rFonts w:ascii="Times New Roman" w:hAnsi="Times New Roman"/>
                <w:sz w:val="28"/>
                <w:szCs w:val="28"/>
              </w:rPr>
              <w:t>11</w:t>
            </w:r>
            <w:r w:rsidR="00DD65EB">
              <w:rPr>
                <w:rFonts w:ascii="Times New Roman" w:hAnsi="Times New Roman"/>
                <w:sz w:val="28"/>
                <w:szCs w:val="28"/>
              </w:rPr>
              <w:t>6</w:t>
            </w:r>
            <w:r>
              <w:rPr>
                <w:rFonts w:ascii="Times New Roman" w:hAnsi="Times New Roman"/>
                <w:sz w:val="28"/>
                <w:szCs w:val="28"/>
              </w:rPr>
              <w:t>,8</w:t>
            </w:r>
          </w:p>
        </w:tc>
      </w:tr>
      <w:tr w:rsidR="006925E4" w:rsidTr="00D44F70">
        <w:tc>
          <w:tcPr>
            <w:tcW w:w="4786" w:type="dxa"/>
          </w:tcPr>
          <w:p w:rsidR="006925E4" w:rsidRDefault="006925E4" w:rsidP="003B41C9">
            <w:pPr>
              <w:jc w:val="center"/>
              <w:rPr>
                <w:rFonts w:ascii="Times New Roman" w:hAnsi="Times New Roman"/>
                <w:sz w:val="28"/>
                <w:szCs w:val="28"/>
              </w:rPr>
            </w:pPr>
            <w:r>
              <w:rPr>
                <w:rFonts w:ascii="Times New Roman" w:hAnsi="Times New Roman"/>
                <w:sz w:val="28"/>
                <w:szCs w:val="28"/>
              </w:rPr>
              <w:t>Финансовая деятельность</w:t>
            </w:r>
          </w:p>
        </w:tc>
        <w:tc>
          <w:tcPr>
            <w:tcW w:w="2730" w:type="dxa"/>
          </w:tcPr>
          <w:p w:rsidR="006925E4" w:rsidRDefault="00DD65EB" w:rsidP="003B41C9">
            <w:pPr>
              <w:jc w:val="center"/>
              <w:rPr>
                <w:rFonts w:ascii="Times New Roman" w:hAnsi="Times New Roman"/>
                <w:sz w:val="28"/>
                <w:szCs w:val="28"/>
              </w:rPr>
            </w:pPr>
            <w:r>
              <w:rPr>
                <w:rFonts w:ascii="Times New Roman" w:hAnsi="Times New Roman"/>
                <w:sz w:val="28"/>
                <w:szCs w:val="28"/>
              </w:rPr>
              <w:t>22054</w:t>
            </w:r>
          </w:p>
        </w:tc>
        <w:tc>
          <w:tcPr>
            <w:tcW w:w="2090" w:type="dxa"/>
          </w:tcPr>
          <w:p w:rsidR="006925E4" w:rsidRDefault="00DD65EB" w:rsidP="003B41C9">
            <w:pPr>
              <w:jc w:val="center"/>
              <w:rPr>
                <w:rFonts w:ascii="Times New Roman" w:hAnsi="Times New Roman"/>
                <w:sz w:val="28"/>
                <w:szCs w:val="28"/>
              </w:rPr>
            </w:pPr>
            <w:r>
              <w:rPr>
                <w:rFonts w:ascii="Times New Roman" w:hAnsi="Times New Roman"/>
                <w:sz w:val="28"/>
                <w:szCs w:val="28"/>
              </w:rPr>
              <w:t>87,1</w:t>
            </w:r>
          </w:p>
        </w:tc>
      </w:tr>
      <w:tr w:rsidR="006925E4" w:rsidTr="00D44F70">
        <w:tc>
          <w:tcPr>
            <w:tcW w:w="4786" w:type="dxa"/>
          </w:tcPr>
          <w:p w:rsidR="006925E4" w:rsidRDefault="006925E4" w:rsidP="006925E4">
            <w:pPr>
              <w:jc w:val="center"/>
              <w:rPr>
                <w:rFonts w:ascii="Times New Roman" w:hAnsi="Times New Roman"/>
                <w:sz w:val="28"/>
                <w:szCs w:val="28"/>
              </w:rPr>
            </w:pPr>
            <w:r>
              <w:rPr>
                <w:rFonts w:ascii="Times New Roman" w:hAnsi="Times New Roman"/>
                <w:sz w:val="28"/>
                <w:szCs w:val="28"/>
              </w:rPr>
              <w:t>Операции с недвижимым имуществом, аренда и предоставление услуг</w:t>
            </w:r>
          </w:p>
        </w:tc>
        <w:tc>
          <w:tcPr>
            <w:tcW w:w="2730" w:type="dxa"/>
          </w:tcPr>
          <w:p w:rsidR="006925E4" w:rsidRDefault="006925E4" w:rsidP="003B41C9">
            <w:pPr>
              <w:jc w:val="center"/>
              <w:rPr>
                <w:rFonts w:ascii="Times New Roman" w:hAnsi="Times New Roman"/>
                <w:sz w:val="28"/>
                <w:szCs w:val="28"/>
              </w:rPr>
            </w:pPr>
            <w:r>
              <w:rPr>
                <w:rFonts w:ascii="Times New Roman" w:hAnsi="Times New Roman"/>
                <w:sz w:val="28"/>
                <w:szCs w:val="28"/>
              </w:rPr>
              <w:t>2</w:t>
            </w:r>
            <w:r w:rsidR="00DD65EB">
              <w:rPr>
                <w:rFonts w:ascii="Times New Roman" w:hAnsi="Times New Roman"/>
                <w:sz w:val="28"/>
                <w:szCs w:val="28"/>
              </w:rPr>
              <w:t>0980</w:t>
            </w:r>
          </w:p>
        </w:tc>
        <w:tc>
          <w:tcPr>
            <w:tcW w:w="2090" w:type="dxa"/>
          </w:tcPr>
          <w:p w:rsidR="006925E4" w:rsidRDefault="006925E4" w:rsidP="003B41C9">
            <w:pPr>
              <w:jc w:val="center"/>
              <w:rPr>
                <w:rFonts w:ascii="Times New Roman" w:hAnsi="Times New Roman"/>
                <w:sz w:val="28"/>
                <w:szCs w:val="28"/>
              </w:rPr>
            </w:pPr>
            <w:r>
              <w:rPr>
                <w:rFonts w:ascii="Times New Roman" w:hAnsi="Times New Roman"/>
                <w:sz w:val="28"/>
                <w:szCs w:val="28"/>
              </w:rPr>
              <w:t>1</w:t>
            </w:r>
            <w:r w:rsidR="00DD65EB">
              <w:rPr>
                <w:rFonts w:ascii="Times New Roman" w:hAnsi="Times New Roman"/>
                <w:sz w:val="28"/>
                <w:szCs w:val="28"/>
              </w:rPr>
              <w:t>06,7</w:t>
            </w:r>
          </w:p>
        </w:tc>
      </w:tr>
      <w:tr w:rsidR="006925E4" w:rsidTr="00D44F70">
        <w:tc>
          <w:tcPr>
            <w:tcW w:w="4786" w:type="dxa"/>
          </w:tcPr>
          <w:p w:rsidR="006925E4" w:rsidRDefault="00D44F70" w:rsidP="00D44F70">
            <w:pPr>
              <w:jc w:val="center"/>
              <w:rPr>
                <w:rFonts w:ascii="Times New Roman" w:hAnsi="Times New Roman"/>
                <w:sz w:val="28"/>
                <w:szCs w:val="28"/>
              </w:rPr>
            </w:pPr>
            <w:r>
              <w:rPr>
                <w:rFonts w:ascii="Times New Roman" w:hAnsi="Times New Roman"/>
                <w:sz w:val="28"/>
                <w:szCs w:val="28"/>
              </w:rPr>
              <w:t>Государственное управление и обеспечение военной безопасности</w:t>
            </w:r>
          </w:p>
        </w:tc>
        <w:tc>
          <w:tcPr>
            <w:tcW w:w="2730" w:type="dxa"/>
          </w:tcPr>
          <w:p w:rsidR="006925E4" w:rsidRDefault="00D44F70" w:rsidP="003B41C9">
            <w:pPr>
              <w:jc w:val="center"/>
              <w:rPr>
                <w:rFonts w:ascii="Times New Roman" w:hAnsi="Times New Roman"/>
                <w:sz w:val="28"/>
                <w:szCs w:val="28"/>
              </w:rPr>
            </w:pPr>
            <w:r>
              <w:rPr>
                <w:rFonts w:ascii="Times New Roman" w:hAnsi="Times New Roman"/>
                <w:sz w:val="28"/>
                <w:szCs w:val="28"/>
              </w:rPr>
              <w:t>2</w:t>
            </w:r>
            <w:r w:rsidR="00DD65EB">
              <w:rPr>
                <w:rFonts w:ascii="Times New Roman" w:hAnsi="Times New Roman"/>
                <w:sz w:val="28"/>
                <w:szCs w:val="28"/>
              </w:rPr>
              <w:t>9425</w:t>
            </w:r>
          </w:p>
        </w:tc>
        <w:tc>
          <w:tcPr>
            <w:tcW w:w="2090" w:type="dxa"/>
          </w:tcPr>
          <w:p w:rsidR="006925E4" w:rsidRDefault="00D44F70" w:rsidP="003B41C9">
            <w:pPr>
              <w:jc w:val="center"/>
              <w:rPr>
                <w:rFonts w:ascii="Times New Roman" w:hAnsi="Times New Roman"/>
                <w:sz w:val="28"/>
                <w:szCs w:val="28"/>
              </w:rPr>
            </w:pPr>
            <w:r>
              <w:rPr>
                <w:rFonts w:ascii="Times New Roman" w:hAnsi="Times New Roman"/>
                <w:sz w:val="28"/>
                <w:szCs w:val="28"/>
              </w:rPr>
              <w:t>10</w:t>
            </w:r>
            <w:r w:rsidR="00DD65EB">
              <w:rPr>
                <w:rFonts w:ascii="Times New Roman" w:hAnsi="Times New Roman"/>
                <w:sz w:val="28"/>
                <w:szCs w:val="28"/>
              </w:rPr>
              <w:t>3</w:t>
            </w:r>
          </w:p>
        </w:tc>
      </w:tr>
      <w:tr w:rsidR="006925E4" w:rsidTr="00D44F70">
        <w:tc>
          <w:tcPr>
            <w:tcW w:w="4786" w:type="dxa"/>
          </w:tcPr>
          <w:p w:rsidR="006925E4" w:rsidRDefault="00D44F70" w:rsidP="003B41C9">
            <w:pPr>
              <w:jc w:val="center"/>
              <w:rPr>
                <w:rFonts w:ascii="Times New Roman" w:hAnsi="Times New Roman"/>
                <w:sz w:val="28"/>
                <w:szCs w:val="28"/>
              </w:rPr>
            </w:pPr>
            <w:r>
              <w:rPr>
                <w:rFonts w:ascii="Times New Roman" w:hAnsi="Times New Roman"/>
                <w:sz w:val="28"/>
                <w:szCs w:val="28"/>
              </w:rPr>
              <w:t>Образование</w:t>
            </w:r>
          </w:p>
        </w:tc>
        <w:tc>
          <w:tcPr>
            <w:tcW w:w="2730" w:type="dxa"/>
          </w:tcPr>
          <w:p w:rsidR="006925E4" w:rsidRDefault="00D44F70" w:rsidP="003B41C9">
            <w:pPr>
              <w:jc w:val="center"/>
              <w:rPr>
                <w:rFonts w:ascii="Times New Roman" w:hAnsi="Times New Roman"/>
                <w:sz w:val="28"/>
                <w:szCs w:val="28"/>
              </w:rPr>
            </w:pPr>
            <w:r>
              <w:rPr>
                <w:rFonts w:ascii="Times New Roman" w:hAnsi="Times New Roman"/>
                <w:sz w:val="28"/>
                <w:szCs w:val="28"/>
              </w:rPr>
              <w:t>17</w:t>
            </w:r>
            <w:r w:rsidR="00DD65EB">
              <w:rPr>
                <w:rFonts w:ascii="Times New Roman" w:hAnsi="Times New Roman"/>
                <w:sz w:val="28"/>
                <w:szCs w:val="28"/>
              </w:rPr>
              <w:t>975</w:t>
            </w:r>
          </w:p>
        </w:tc>
        <w:tc>
          <w:tcPr>
            <w:tcW w:w="2090" w:type="dxa"/>
          </w:tcPr>
          <w:p w:rsidR="006925E4" w:rsidRDefault="00D44F70" w:rsidP="00DD65EB">
            <w:pPr>
              <w:jc w:val="center"/>
              <w:rPr>
                <w:rFonts w:ascii="Times New Roman" w:hAnsi="Times New Roman"/>
                <w:sz w:val="28"/>
                <w:szCs w:val="28"/>
              </w:rPr>
            </w:pPr>
            <w:r>
              <w:rPr>
                <w:rFonts w:ascii="Times New Roman" w:hAnsi="Times New Roman"/>
                <w:sz w:val="28"/>
                <w:szCs w:val="28"/>
              </w:rPr>
              <w:t>12</w:t>
            </w:r>
            <w:r w:rsidR="00DD65EB">
              <w:rPr>
                <w:rFonts w:ascii="Times New Roman" w:hAnsi="Times New Roman"/>
                <w:sz w:val="28"/>
                <w:szCs w:val="28"/>
              </w:rPr>
              <w:t>7,9</w:t>
            </w:r>
          </w:p>
        </w:tc>
      </w:tr>
      <w:tr w:rsidR="00D44F70" w:rsidTr="00D44F70">
        <w:tc>
          <w:tcPr>
            <w:tcW w:w="4786" w:type="dxa"/>
          </w:tcPr>
          <w:p w:rsidR="00D44F70" w:rsidRDefault="00D44F70" w:rsidP="003B41C9">
            <w:pPr>
              <w:jc w:val="center"/>
              <w:rPr>
                <w:rFonts w:ascii="Times New Roman" w:hAnsi="Times New Roman"/>
                <w:sz w:val="28"/>
                <w:szCs w:val="28"/>
              </w:rPr>
            </w:pPr>
            <w:r>
              <w:rPr>
                <w:rFonts w:ascii="Times New Roman" w:hAnsi="Times New Roman"/>
                <w:sz w:val="28"/>
                <w:szCs w:val="28"/>
              </w:rPr>
              <w:t xml:space="preserve">Здравоохранение и предоставление </w:t>
            </w:r>
            <w:r>
              <w:rPr>
                <w:rFonts w:ascii="Times New Roman" w:hAnsi="Times New Roman"/>
                <w:sz w:val="28"/>
                <w:szCs w:val="28"/>
              </w:rPr>
              <w:lastRenderedPageBreak/>
              <w:t>социальных услуг</w:t>
            </w:r>
          </w:p>
        </w:tc>
        <w:tc>
          <w:tcPr>
            <w:tcW w:w="2730" w:type="dxa"/>
          </w:tcPr>
          <w:p w:rsidR="00D44F70" w:rsidRDefault="00D44F70" w:rsidP="003B41C9">
            <w:pPr>
              <w:jc w:val="center"/>
              <w:rPr>
                <w:rFonts w:ascii="Times New Roman" w:hAnsi="Times New Roman"/>
                <w:sz w:val="28"/>
                <w:szCs w:val="28"/>
              </w:rPr>
            </w:pPr>
            <w:r>
              <w:rPr>
                <w:rFonts w:ascii="Times New Roman" w:hAnsi="Times New Roman"/>
                <w:sz w:val="28"/>
                <w:szCs w:val="28"/>
              </w:rPr>
              <w:lastRenderedPageBreak/>
              <w:t>1</w:t>
            </w:r>
            <w:r w:rsidR="00DD65EB">
              <w:rPr>
                <w:rFonts w:ascii="Times New Roman" w:hAnsi="Times New Roman"/>
                <w:sz w:val="28"/>
                <w:szCs w:val="28"/>
              </w:rPr>
              <w:t>4670</w:t>
            </w:r>
          </w:p>
        </w:tc>
        <w:tc>
          <w:tcPr>
            <w:tcW w:w="2090" w:type="dxa"/>
          </w:tcPr>
          <w:p w:rsidR="00D44F70" w:rsidRDefault="00D44F70" w:rsidP="003B41C9">
            <w:pPr>
              <w:jc w:val="center"/>
              <w:rPr>
                <w:rFonts w:ascii="Times New Roman" w:hAnsi="Times New Roman"/>
                <w:sz w:val="28"/>
                <w:szCs w:val="28"/>
              </w:rPr>
            </w:pPr>
            <w:r>
              <w:rPr>
                <w:rFonts w:ascii="Times New Roman" w:hAnsi="Times New Roman"/>
                <w:sz w:val="28"/>
                <w:szCs w:val="28"/>
              </w:rPr>
              <w:t>13</w:t>
            </w:r>
            <w:r w:rsidR="00DD65EB">
              <w:rPr>
                <w:rFonts w:ascii="Times New Roman" w:hAnsi="Times New Roman"/>
                <w:sz w:val="28"/>
                <w:szCs w:val="28"/>
              </w:rPr>
              <w:t>7,9</w:t>
            </w:r>
          </w:p>
        </w:tc>
      </w:tr>
      <w:tr w:rsidR="00D44F70" w:rsidTr="00D44F70">
        <w:tc>
          <w:tcPr>
            <w:tcW w:w="4786" w:type="dxa"/>
          </w:tcPr>
          <w:p w:rsidR="00D44F70" w:rsidRDefault="00D44F70" w:rsidP="003B41C9">
            <w:pPr>
              <w:jc w:val="center"/>
              <w:rPr>
                <w:rFonts w:ascii="Times New Roman" w:hAnsi="Times New Roman"/>
                <w:sz w:val="28"/>
                <w:szCs w:val="28"/>
              </w:rPr>
            </w:pPr>
            <w:r>
              <w:rPr>
                <w:rFonts w:ascii="Times New Roman" w:hAnsi="Times New Roman"/>
                <w:sz w:val="28"/>
                <w:szCs w:val="28"/>
              </w:rPr>
              <w:lastRenderedPageBreak/>
              <w:t>Предоставление персональных и социальных услуг</w:t>
            </w:r>
          </w:p>
        </w:tc>
        <w:tc>
          <w:tcPr>
            <w:tcW w:w="2730" w:type="dxa"/>
          </w:tcPr>
          <w:p w:rsidR="00D44F70" w:rsidRDefault="00DD65EB" w:rsidP="003B41C9">
            <w:pPr>
              <w:jc w:val="center"/>
              <w:rPr>
                <w:rFonts w:ascii="Times New Roman" w:hAnsi="Times New Roman"/>
                <w:sz w:val="28"/>
                <w:szCs w:val="28"/>
              </w:rPr>
            </w:pPr>
            <w:r>
              <w:rPr>
                <w:rFonts w:ascii="Times New Roman" w:hAnsi="Times New Roman"/>
                <w:sz w:val="28"/>
                <w:szCs w:val="28"/>
              </w:rPr>
              <w:t>16272</w:t>
            </w:r>
          </w:p>
        </w:tc>
        <w:tc>
          <w:tcPr>
            <w:tcW w:w="2090" w:type="dxa"/>
          </w:tcPr>
          <w:p w:rsidR="00D44F70" w:rsidRDefault="00DD65EB" w:rsidP="003B41C9">
            <w:pPr>
              <w:jc w:val="center"/>
              <w:rPr>
                <w:rFonts w:ascii="Times New Roman" w:hAnsi="Times New Roman"/>
                <w:sz w:val="28"/>
                <w:szCs w:val="28"/>
              </w:rPr>
            </w:pPr>
            <w:r>
              <w:rPr>
                <w:rFonts w:ascii="Times New Roman" w:hAnsi="Times New Roman"/>
                <w:sz w:val="28"/>
                <w:szCs w:val="28"/>
              </w:rPr>
              <w:t>181,9</w:t>
            </w:r>
          </w:p>
        </w:tc>
      </w:tr>
    </w:tbl>
    <w:p w:rsidR="003B41C9" w:rsidRDefault="003B41C9" w:rsidP="003B41C9">
      <w:pPr>
        <w:spacing w:after="0"/>
        <w:ind w:firstLine="709"/>
        <w:jc w:val="center"/>
        <w:rPr>
          <w:rFonts w:ascii="Times New Roman" w:hAnsi="Times New Roman"/>
          <w:sz w:val="28"/>
          <w:szCs w:val="28"/>
        </w:rPr>
      </w:pPr>
    </w:p>
    <w:p w:rsidR="00F723EF" w:rsidRDefault="00F723EF" w:rsidP="00F723EF">
      <w:pPr>
        <w:spacing w:after="0"/>
        <w:ind w:firstLine="709"/>
        <w:jc w:val="both"/>
        <w:rPr>
          <w:rFonts w:ascii="Times New Roman" w:hAnsi="Times New Roman"/>
          <w:sz w:val="28"/>
          <w:szCs w:val="28"/>
        </w:rPr>
      </w:pPr>
      <w:r>
        <w:rPr>
          <w:rFonts w:ascii="Times New Roman" w:hAnsi="Times New Roman"/>
          <w:sz w:val="28"/>
          <w:szCs w:val="28"/>
        </w:rPr>
        <w:t xml:space="preserve">По уровню оплаты труда </w:t>
      </w:r>
      <w:proofErr w:type="gramStart"/>
      <w:r>
        <w:rPr>
          <w:rFonts w:ascii="Times New Roman" w:hAnsi="Times New Roman"/>
          <w:sz w:val="28"/>
          <w:szCs w:val="28"/>
        </w:rPr>
        <w:t>г</w:t>
      </w:r>
      <w:proofErr w:type="gramEnd"/>
      <w:r>
        <w:rPr>
          <w:rFonts w:ascii="Times New Roman" w:hAnsi="Times New Roman"/>
          <w:sz w:val="28"/>
          <w:szCs w:val="28"/>
        </w:rPr>
        <w:t xml:space="preserve">.о. Похвистнево </w:t>
      </w:r>
      <w:r w:rsidR="007A16C7">
        <w:rPr>
          <w:rFonts w:ascii="Times New Roman" w:hAnsi="Times New Roman"/>
          <w:sz w:val="28"/>
          <w:szCs w:val="28"/>
        </w:rPr>
        <w:t>сохранил 9 позицию</w:t>
      </w:r>
      <w:r>
        <w:rPr>
          <w:rFonts w:ascii="Times New Roman" w:hAnsi="Times New Roman"/>
          <w:sz w:val="28"/>
          <w:szCs w:val="28"/>
        </w:rPr>
        <w:t>.</w:t>
      </w:r>
    </w:p>
    <w:p w:rsidR="007A16C7" w:rsidRDefault="007A16C7" w:rsidP="00F723EF">
      <w:pPr>
        <w:spacing w:after="0"/>
        <w:ind w:firstLine="709"/>
        <w:jc w:val="both"/>
        <w:rPr>
          <w:rFonts w:ascii="Times New Roman" w:hAnsi="Times New Roman"/>
          <w:sz w:val="28"/>
          <w:szCs w:val="28"/>
        </w:rPr>
      </w:pPr>
      <w:r w:rsidRPr="007A16C7">
        <w:rPr>
          <w:rFonts w:ascii="Times New Roman" w:hAnsi="Times New Roman"/>
          <w:noProof/>
          <w:sz w:val="28"/>
          <w:szCs w:val="28"/>
          <w:lang w:eastAsia="ru-RU"/>
        </w:rPr>
        <w:drawing>
          <wp:inline distT="0" distB="0" distL="0" distR="0">
            <wp:extent cx="4572000" cy="2743200"/>
            <wp:effectExtent l="19050" t="0" r="19050" b="0"/>
            <wp:docPr id="1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7A16C7" w:rsidRDefault="007A16C7" w:rsidP="00F723EF">
      <w:pPr>
        <w:spacing w:after="0"/>
        <w:ind w:firstLine="709"/>
        <w:jc w:val="both"/>
        <w:rPr>
          <w:rFonts w:ascii="Times New Roman" w:hAnsi="Times New Roman"/>
          <w:sz w:val="28"/>
          <w:szCs w:val="28"/>
        </w:rPr>
      </w:pPr>
    </w:p>
    <w:p w:rsidR="00F723EF" w:rsidRDefault="00F723EF" w:rsidP="003B41C9">
      <w:pPr>
        <w:spacing w:after="0"/>
        <w:ind w:firstLine="709"/>
        <w:jc w:val="center"/>
        <w:rPr>
          <w:rFonts w:ascii="Times New Roman" w:hAnsi="Times New Roman"/>
          <w:sz w:val="28"/>
          <w:szCs w:val="28"/>
        </w:rPr>
      </w:pPr>
    </w:p>
    <w:p w:rsidR="003B41C9" w:rsidRPr="00CE7A87" w:rsidRDefault="003B41C9" w:rsidP="003B41C9">
      <w:pPr>
        <w:spacing w:after="0"/>
        <w:ind w:firstLine="709"/>
        <w:jc w:val="both"/>
        <w:rPr>
          <w:rFonts w:ascii="Times New Roman" w:eastAsia="Calibri" w:hAnsi="Times New Roman" w:cs="Times New Roman"/>
          <w:kern w:val="24"/>
          <w:sz w:val="28"/>
          <w:szCs w:val="28"/>
          <w:lang w:eastAsia="ru-RU"/>
        </w:rPr>
      </w:pPr>
      <w:r w:rsidRPr="00CE7A87">
        <w:rPr>
          <w:rFonts w:ascii="Times New Roman" w:eastAsia="Calibri" w:hAnsi="Times New Roman" w:cs="Times New Roman"/>
          <w:sz w:val="28"/>
          <w:szCs w:val="28"/>
        </w:rPr>
        <w:t xml:space="preserve">В целях выполнения мероприятий по реализации Указа Президента </w:t>
      </w:r>
      <w:r w:rsidRPr="00CE7A87">
        <w:rPr>
          <w:rFonts w:ascii="Times New Roman" w:eastAsia="Calibri" w:hAnsi="Times New Roman" w:cs="Times New Roman"/>
          <w:kern w:val="24"/>
          <w:sz w:val="28"/>
          <w:szCs w:val="28"/>
          <w:lang w:eastAsia="ru-RU"/>
        </w:rPr>
        <w:t>Российской Федерации</w:t>
      </w:r>
      <w:r w:rsidRPr="00CE7A87">
        <w:rPr>
          <w:rFonts w:ascii="Times New Roman" w:eastAsia="Calibri" w:hAnsi="Times New Roman" w:cs="Times New Roman"/>
          <w:sz w:val="28"/>
          <w:szCs w:val="28"/>
        </w:rPr>
        <w:t xml:space="preserve"> </w:t>
      </w:r>
      <w:r w:rsidRPr="00CE7A87">
        <w:rPr>
          <w:rFonts w:ascii="Times New Roman" w:eastAsia="Calibri" w:hAnsi="Times New Roman" w:cs="Times New Roman"/>
          <w:kern w:val="24"/>
          <w:sz w:val="28"/>
          <w:szCs w:val="28"/>
          <w:lang w:eastAsia="ru-RU"/>
        </w:rPr>
        <w:t xml:space="preserve">от 7 мая 2012 года № 597 </w:t>
      </w:r>
      <w:r>
        <w:rPr>
          <w:rFonts w:ascii="Times New Roman" w:hAnsi="Times New Roman"/>
          <w:kern w:val="24"/>
          <w:sz w:val="28"/>
          <w:szCs w:val="28"/>
          <w:lang w:eastAsia="ru-RU"/>
        </w:rPr>
        <w:t xml:space="preserve">на повышение оплаты труда работникам бюджетной сферы </w:t>
      </w:r>
      <w:r w:rsidR="007A16C7">
        <w:rPr>
          <w:rFonts w:ascii="Times New Roman" w:hAnsi="Times New Roman"/>
          <w:kern w:val="24"/>
          <w:sz w:val="28"/>
          <w:szCs w:val="28"/>
          <w:lang w:eastAsia="ru-RU"/>
        </w:rPr>
        <w:t xml:space="preserve">за счет стимулирующих выплат </w:t>
      </w:r>
      <w:r>
        <w:rPr>
          <w:rFonts w:ascii="Times New Roman" w:hAnsi="Times New Roman"/>
          <w:kern w:val="24"/>
          <w:sz w:val="28"/>
          <w:szCs w:val="28"/>
          <w:lang w:eastAsia="ru-RU"/>
        </w:rPr>
        <w:t>направлено</w:t>
      </w:r>
      <w:r w:rsidR="007A16C7">
        <w:rPr>
          <w:rFonts w:ascii="Times New Roman" w:eastAsia="Calibri" w:hAnsi="Times New Roman" w:cs="Times New Roman"/>
          <w:kern w:val="24"/>
          <w:sz w:val="28"/>
          <w:szCs w:val="28"/>
          <w:lang w:eastAsia="ru-RU"/>
        </w:rPr>
        <w:t xml:space="preserve"> 4316 тыс</w:t>
      </w:r>
      <w:proofErr w:type="gramStart"/>
      <w:r w:rsidR="007A16C7">
        <w:rPr>
          <w:rFonts w:ascii="Times New Roman" w:eastAsia="Calibri" w:hAnsi="Times New Roman" w:cs="Times New Roman"/>
          <w:kern w:val="24"/>
          <w:sz w:val="28"/>
          <w:szCs w:val="28"/>
          <w:lang w:eastAsia="ru-RU"/>
        </w:rPr>
        <w:t>.р</w:t>
      </w:r>
      <w:proofErr w:type="gramEnd"/>
      <w:r w:rsidR="007A16C7">
        <w:rPr>
          <w:rFonts w:ascii="Times New Roman" w:eastAsia="Calibri" w:hAnsi="Times New Roman" w:cs="Times New Roman"/>
          <w:kern w:val="24"/>
          <w:sz w:val="28"/>
          <w:szCs w:val="28"/>
          <w:lang w:eastAsia="ru-RU"/>
        </w:rPr>
        <w:t>ублей.</w:t>
      </w:r>
    </w:p>
    <w:p w:rsidR="003B41C9" w:rsidRPr="00CE7A87" w:rsidRDefault="00AF4C68" w:rsidP="003B41C9">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З</w:t>
      </w:r>
      <w:r w:rsidR="003B41C9">
        <w:rPr>
          <w:rFonts w:ascii="Times New Roman" w:eastAsia="Calibri" w:hAnsi="Times New Roman" w:cs="Times New Roman"/>
          <w:kern w:val="24"/>
          <w:sz w:val="28"/>
          <w:szCs w:val="28"/>
          <w:lang w:eastAsia="ru-RU"/>
        </w:rPr>
        <w:t>а 4 квартал 2013 год</w:t>
      </w:r>
      <w:r w:rsidR="007A16C7">
        <w:rPr>
          <w:rFonts w:ascii="Times New Roman" w:eastAsia="Calibri" w:hAnsi="Times New Roman" w:cs="Times New Roman"/>
          <w:kern w:val="24"/>
          <w:sz w:val="28"/>
          <w:szCs w:val="28"/>
          <w:lang w:eastAsia="ru-RU"/>
        </w:rPr>
        <w:t>а</w:t>
      </w:r>
      <w:r w:rsidR="003B41C9" w:rsidRPr="00CE7A87">
        <w:rPr>
          <w:rFonts w:ascii="Times New Roman" w:eastAsia="Calibri" w:hAnsi="Times New Roman" w:cs="Times New Roman"/>
          <w:kern w:val="24"/>
          <w:sz w:val="28"/>
          <w:szCs w:val="28"/>
          <w:lang w:eastAsia="ru-RU"/>
        </w:rPr>
        <w:t xml:space="preserve"> средняя заработная плата работников культуры составила  </w:t>
      </w:r>
      <w:r w:rsidR="003B41C9">
        <w:rPr>
          <w:rFonts w:ascii="Times New Roman" w:eastAsia="Calibri" w:hAnsi="Times New Roman" w:cs="Times New Roman"/>
          <w:kern w:val="24"/>
          <w:sz w:val="28"/>
          <w:szCs w:val="28"/>
          <w:lang w:eastAsia="ru-RU"/>
        </w:rPr>
        <w:t xml:space="preserve">20904 </w:t>
      </w:r>
      <w:r w:rsidR="003B41C9" w:rsidRPr="00CE7A87">
        <w:rPr>
          <w:rFonts w:ascii="Times New Roman" w:eastAsia="Calibri" w:hAnsi="Times New Roman" w:cs="Times New Roman"/>
          <w:kern w:val="24"/>
          <w:sz w:val="28"/>
          <w:szCs w:val="28"/>
          <w:lang w:eastAsia="ru-RU"/>
        </w:rPr>
        <w:t>рубл</w:t>
      </w:r>
      <w:r w:rsidR="003B41C9">
        <w:rPr>
          <w:rFonts w:ascii="Times New Roman" w:eastAsia="Calibri" w:hAnsi="Times New Roman" w:cs="Times New Roman"/>
          <w:kern w:val="24"/>
          <w:sz w:val="28"/>
          <w:szCs w:val="28"/>
          <w:lang w:eastAsia="ru-RU"/>
        </w:rPr>
        <w:t>я</w:t>
      </w:r>
      <w:r w:rsidR="003B41C9" w:rsidRPr="00CE7A87">
        <w:rPr>
          <w:rFonts w:ascii="Times New Roman" w:eastAsia="Calibri" w:hAnsi="Times New Roman" w:cs="Times New Roman"/>
          <w:kern w:val="24"/>
          <w:sz w:val="28"/>
          <w:szCs w:val="28"/>
          <w:lang w:eastAsia="ru-RU"/>
        </w:rPr>
        <w:t xml:space="preserve">, педагогических работников дополнительного образования детей </w:t>
      </w:r>
      <w:r w:rsidR="003B41C9">
        <w:rPr>
          <w:rFonts w:ascii="Times New Roman" w:eastAsia="Calibri" w:hAnsi="Times New Roman" w:cs="Times New Roman"/>
          <w:kern w:val="24"/>
          <w:sz w:val="28"/>
          <w:szCs w:val="28"/>
          <w:lang w:eastAsia="ru-RU"/>
        </w:rPr>
        <w:t xml:space="preserve"> 22892  рубля; за 2013 год</w:t>
      </w:r>
      <w:r w:rsidR="003B41C9">
        <w:rPr>
          <w:rFonts w:ascii="Times New Roman" w:hAnsi="Times New Roman"/>
          <w:kern w:val="24"/>
          <w:sz w:val="28"/>
          <w:szCs w:val="28"/>
          <w:lang w:eastAsia="ru-RU"/>
        </w:rPr>
        <w:t xml:space="preserve"> средняя заработная плата </w:t>
      </w:r>
      <w:r w:rsidR="003B41C9">
        <w:rPr>
          <w:rFonts w:ascii="Times New Roman" w:eastAsia="Calibri" w:hAnsi="Times New Roman" w:cs="Times New Roman"/>
          <w:kern w:val="24"/>
          <w:sz w:val="28"/>
          <w:szCs w:val="28"/>
          <w:lang w:eastAsia="ru-RU"/>
        </w:rPr>
        <w:t xml:space="preserve"> </w:t>
      </w:r>
      <w:r w:rsidR="003B41C9" w:rsidRPr="00CE7A87">
        <w:rPr>
          <w:rFonts w:ascii="Times New Roman" w:eastAsia="Calibri" w:hAnsi="Times New Roman" w:cs="Times New Roman"/>
          <w:kern w:val="24"/>
          <w:sz w:val="28"/>
          <w:szCs w:val="28"/>
          <w:lang w:eastAsia="ru-RU"/>
        </w:rPr>
        <w:t xml:space="preserve">работников культуры составила </w:t>
      </w:r>
      <w:r w:rsidR="003B41C9">
        <w:rPr>
          <w:rFonts w:ascii="Times New Roman" w:eastAsia="Calibri" w:hAnsi="Times New Roman" w:cs="Times New Roman"/>
          <w:kern w:val="24"/>
          <w:sz w:val="28"/>
          <w:szCs w:val="28"/>
          <w:lang w:eastAsia="ru-RU"/>
        </w:rPr>
        <w:t>14461 рубль</w:t>
      </w:r>
      <w:r w:rsidR="003B41C9" w:rsidRPr="00CE7A87">
        <w:rPr>
          <w:rFonts w:ascii="Times New Roman" w:eastAsia="Calibri" w:hAnsi="Times New Roman" w:cs="Times New Roman"/>
          <w:kern w:val="24"/>
          <w:sz w:val="28"/>
          <w:szCs w:val="28"/>
          <w:lang w:eastAsia="ru-RU"/>
        </w:rPr>
        <w:t xml:space="preserve">, педагогических работников дополнительного образования детей </w:t>
      </w:r>
      <w:r w:rsidR="003B41C9">
        <w:rPr>
          <w:rFonts w:ascii="Times New Roman" w:eastAsia="Calibri" w:hAnsi="Times New Roman" w:cs="Times New Roman"/>
          <w:kern w:val="24"/>
          <w:sz w:val="28"/>
          <w:szCs w:val="28"/>
          <w:lang w:eastAsia="ru-RU"/>
        </w:rPr>
        <w:t>22852   рубля</w:t>
      </w:r>
      <w:r w:rsidR="003B41C9">
        <w:rPr>
          <w:rFonts w:ascii="Times New Roman" w:hAnsi="Times New Roman"/>
          <w:kern w:val="24"/>
          <w:sz w:val="28"/>
          <w:szCs w:val="28"/>
          <w:lang w:eastAsia="ru-RU"/>
        </w:rPr>
        <w:t>. Рост</w:t>
      </w:r>
      <w:r w:rsidR="003B41C9" w:rsidRPr="00CE7A87">
        <w:rPr>
          <w:rFonts w:ascii="Times New Roman" w:eastAsia="Calibri" w:hAnsi="Times New Roman" w:cs="Times New Roman"/>
          <w:kern w:val="24"/>
          <w:sz w:val="28"/>
          <w:szCs w:val="28"/>
          <w:lang w:eastAsia="ru-RU"/>
        </w:rPr>
        <w:t xml:space="preserve"> по  сравнению с соответствующим периодом прошлого года: работников культуры на </w:t>
      </w:r>
      <w:r w:rsidR="003B41C9">
        <w:rPr>
          <w:rFonts w:ascii="Times New Roman" w:eastAsia="Calibri" w:hAnsi="Times New Roman" w:cs="Times New Roman"/>
          <w:kern w:val="24"/>
          <w:sz w:val="28"/>
          <w:szCs w:val="28"/>
          <w:lang w:eastAsia="ru-RU"/>
        </w:rPr>
        <w:t>90,3</w:t>
      </w:r>
      <w:r w:rsidR="003B41C9" w:rsidRPr="00CE7A87">
        <w:rPr>
          <w:rFonts w:ascii="Times New Roman" w:eastAsia="Calibri" w:hAnsi="Times New Roman" w:cs="Times New Roman"/>
          <w:kern w:val="24"/>
          <w:sz w:val="28"/>
          <w:szCs w:val="28"/>
          <w:lang w:eastAsia="ru-RU"/>
        </w:rPr>
        <w:t xml:space="preserve"> % </w:t>
      </w:r>
      <w:r w:rsidR="003B41C9" w:rsidRPr="00CE7A87">
        <w:rPr>
          <w:rFonts w:ascii="Times New Roman" w:eastAsia="Calibri" w:hAnsi="Times New Roman" w:cs="Times New Roman"/>
          <w:sz w:val="28"/>
          <w:szCs w:val="28"/>
        </w:rPr>
        <w:t>(</w:t>
      </w:r>
      <w:r w:rsidR="003B41C9">
        <w:rPr>
          <w:rFonts w:ascii="Times New Roman" w:eastAsia="Calibri" w:hAnsi="Times New Roman" w:cs="Times New Roman"/>
          <w:sz w:val="28"/>
          <w:szCs w:val="28"/>
        </w:rPr>
        <w:t>2012 год - 7599</w:t>
      </w:r>
      <w:r w:rsidR="003B41C9" w:rsidRPr="00CE7A87">
        <w:rPr>
          <w:rFonts w:ascii="Times New Roman" w:eastAsia="Calibri" w:hAnsi="Times New Roman" w:cs="Times New Roman"/>
          <w:sz w:val="28"/>
          <w:szCs w:val="28"/>
        </w:rPr>
        <w:t xml:space="preserve"> рубл</w:t>
      </w:r>
      <w:r w:rsidR="003B41C9">
        <w:rPr>
          <w:rFonts w:ascii="Times New Roman" w:eastAsia="Calibri" w:hAnsi="Times New Roman" w:cs="Times New Roman"/>
          <w:sz w:val="28"/>
          <w:szCs w:val="28"/>
        </w:rPr>
        <w:t>ей</w:t>
      </w:r>
      <w:r w:rsidR="003B41C9" w:rsidRPr="00CE7A87">
        <w:rPr>
          <w:rFonts w:ascii="Times New Roman" w:eastAsia="Calibri" w:hAnsi="Times New Roman" w:cs="Times New Roman"/>
          <w:sz w:val="28"/>
          <w:szCs w:val="28"/>
        </w:rPr>
        <w:t>)</w:t>
      </w:r>
      <w:r w:rsidR="003B41C9" w:rsidRPr="00CE7A87">
        <w:rPr>
          <w:rFonts w:ascii="Times New Roman" w:eastAsia="Calibri" w:hAnsi="Times New Roman" w:cs="Times New Roman"/>
          <w:kern w:val="24"/>
          <w:sz w:val="28"/>
          <w:szCs w:val="28"/>
          <w:lang w:eastAsia="ru-RU"/>
        </w:rPr>
        <w:t>, педагогических работников дополнительного образования детей на</w:t>
      </w:r>
      <w:r w:rsidR="003B41C9">
        <w:rPr>
          <w:rFonts w:ascii="Times New Roman" w:eastAsia="Calibri" w:hAnsi="Times New Roman" w:cs="Times New Roman"/>
          <w:kern w:val="24"/>
          <w:sz w:val="28"/>
          <w:szCs w:val="28"/>
          <w:lang w:eastAsia="ru-RU"/>
        </w:rPr>
        <w:t xml:space="preserve"> 40,3</w:t>
      </w:r>
      <w:r w:rsidR="003B41C9" w:rsidRPr="00CE7A87">
        <w:rPr>
          <w:rFonts w:ascii="Times New Roman" w:eastAsia="Calibri" w:hAnsi="Times New Roman" w:cs="Times New Roman"/>
          <w:kern w:val="24"/>
          <w:sz w:val="28"/>
          <w:szCs w:val="28"/>
          <w:lang w:eastAsia="ru-RU"/>
        </w:rPr>
        <w:t xml:space="preserve">% </w:t>
      </w:r>
      <w:r w:rsidR="003B41C9" w:rsidRPr="00CE7A87">
        <w:rPr>
          <w:rFonts w:ascii="Times New Roman" w:eastAsia="Calibri" w:hAnsi="Times New Roman" w:cs="Times New Roman"/>
          <w:sz w:val="28"/>
          <w:szCs w:val="28"/>
        </w:rPr>
        <w:t>(</w:t>
      </w:r>
      <w:r w:rsidR="003B41C9">
        <w:rPr>
          <w:rFonts w:ascii="Times New Roman" w:eastAsia="Calibri" w:hAnsi="Times New Roman" w:cs="Times New Roman"/>
          <w:sz w:val="28"/>
          <w:szCs w:val="28"/>
        </w:rPr>
        <w:t>2012 год</w:t>
      </w:r>
      <w:r w:rsidR="003B41C9" w:rsidRPr="00CE7A87">
        <w:rPr>
          <w:rFonts w:ascii="Times New Roman" w:eastAsia="Calibri" w:hAnsi="Times New Roman" w:cs="Times New Roman"/>
          <w:sz w:val="28"/>
          <w:szCs w:val="28"/>
        </w:rPr>
        <w:t xml:space="preserve"> -  </w:t>
      </w:r>
      <w:r w:rsidR="003B41C9">
        <w:rPr>
          <w:rFonts w:ascii="Times New Roman" w:eastAsia="Calibri" w:hAnsi="Times New Roman" w:cs="Times New Roman"/>
          <w:sz w:val="28"/>
          <w:szCs w:val="28"/>
        </w:rPr>
        <w:t>16287</w:t>
      </w:r>
      <w:r w:rsidR="003B41C9" w:rsidRPr="00CE7A87">
        <w:rPr>
          <w:rFonts w:ascii="Times New Roman" w:eastAsia="Calibri" w:hAnsi="Times New Roman" w:cs="Times New Roman"/>
          <w:sz w:val="28"/>
          <w:szCs w:val="28"/>
        </w:rPr>
        <w:t xml:space="preserve"> рублей)</w:t>
      </w:r>
      <w:r w:rsidR="003B41C9" w:rsidRPr="00CE7A87">
        <w:rPr>
          <w:rFonts w:ascii="Times New Roman" w:eastAsia="Calibri" w:hAnsi="Times New Roman" w:cs="Times New Roman"/>
          <w:kern w:val="24"/>
          <w:sz w:val="28"/>
          <w:szCs w:val="28"/>
          <w:lang w:eastAsia="ru-RU"/>
        </w:rPr>
        <w:t>.</w:t>
      </w:r>
    </w:p>
    <w:p w:rsidR="003B41C9" w:rsidRDefault="003B41C9" w:rsidP="003B41C9">
      <w:pPr>
        <w:pStyle w:val="2"/>
        <w:spacing w:after="0" w:line="276" w:lineRule="auto"/>
        <w:ind w:firstLine="709"/>
        <w:contextualSpacing/>
        <w:jc w:val="both"/>
        <w:rPr>
          <w:snapToGrid w:val="0"/>
          <w:sz w:val="28"/>
        </w:rPr>
      </w:pPr>
      <w:r>
        <w:rPr>
          <w:snapToGrid w:val="0"/>
          <w:sz w:val="28"/>
        </w:rPr>
        <w:t xml:space="preserve">Повышение оплаты труда сопровождалось рядом  мероприятий, направленных на повышение качества оказания муниципальных услуг: разработаны показатели деятельности муниципальных учреждений культуры, физической культуры и спорта, молодежной политики и МБУ «ДШИ», их руководителей и основных категорий работников, по достижению которых муниципальным учреждениям предоставлялась </w:t>
      </w:r>
      <w:proofErr w:type="gramStart"/>
      <w:r>
        <w:rPr>
          <w:snapToGrid w:val="0"/>
          <w:sz w:val="28"/>
        </w:rPr>
        <w:t>стимулирующая</w:t>
      </w:r>
      <w:proofErr w:type="gramEnd"/>
      <w:r>
        <w:rPr>
          <w:snapToGrid w:val="0"/>
          <w:sz w:val="28"/>
        </w:rPr>
        <w:t xml:space="preserve"> субсидий на повышение оплаты труда.</w:t>
      </w:r>
    </w:p>
    <w:p w:rsidR="00D50807" w:rsidRDefault="00D50807" w:rsidP="009777A8">
      <w:pPr>
        <w:pStyle w:val="2"/>
        <w:spacing w:after="0" w:line="240" w:lineRule="auto"/>
        <w:ind w:firstLine="709"/>
        <w:contextualSpacing/>
        <w:jc w:val="center"/>
        <w:rPr>
          <w:b/>
          <w:snapToGrid w:val="0"/>
          <w:sz w:val="28"/>
          <w:szCs w:val="28"/>
        </w:rPr>
      </w:pPr>
    </w:p>
    <w:p w:rsidR="009777A8" w:rsidRDefault="00B91F6A" w:rsidP="009777A8">
      <w:pPr>
        <w:pStyle w:val="2"/>
        <w:spacing w:after="0" w:line="240" w:lineRule="auto"/>
        <w:ind w:firstLine="709"/>
        <w:contextualSpacing/>
        <w:jc w:val="center"/>
        <w:rPr>
          <w:b/>
          <w:snapToGrid w:val="0"/>
          <w:sz w:val="28"/>
          <w:szCs w:val="28"/>
        </w:rPr>
      </w:pPr>
      <w:r>
        <w:rPr>
          <w:b/>
          <w:snapToGrid w:val="0"/>
          <w:sz w:val="28"/>
          <w:szCs w:val="28"/>
        </w:rPr>
        <w:lastRenderedPageBreak/>
        <w:t>Занятость н</w:t>
      </w:r>
      <w:r w:rsidR="009777A8" w:rsidRPr="009777A8">
        <w:rPr>
          <w:b/>
          <w:snapToGrid w:val="0"/>
          <w:sz w:val="28"/>
          <w:szCs w:val="28"/>
        </w:rPr>
        <w:t>аселения</w:t>
      </w:r>
    </w:p>
    <w:p w:rsidR="009777A8" w:rsidRDefault="009777A8" w:rsidP="009777A8">
      <w:pPr>
        <w:pStyle w:val="2"/>
        <w:spacing w:after="0" w:line="240" w:lineRule="auto"/>
        <w:ind w:firstLine="709"/>
        <w:contextualSpacing/>
        <w:jc w:val="center"/>
        <w:rPr>
          <w:b/>
          <w:snapToGrid w:val="0"/>
          <w:sz w:val="28"/>
          <w:szCs w:val="28"/>
        </w:rPr>
      </w:pPr>
    </w:p>
    <w:p w:rsidR="00D50807" w:rsidRDefault="00D50807" w:rsidP="00D50807">
      <w:pPr>
        <w:pStyle w:val="2"/>
        <w:spacing w:after="0" w:line="240" w:lineRule="auto"/>
        <w:ind w:firstLine="709"/>
        <w:contextualSpacing/>
        <w:jc w:val="both"/>
        <w:rPr>
          <w:snapToGrid w:val="0"/>
          <w:sz w:val="28"/>
          <w:szCs w:val="28"/>
        </w:rPr>
      </w:pPr>
      <w:r w:rsidRPr="00D50807">
        <w:rPr>
          <w:snapToGrid w:val="0"/>
          <w:sz w:val="28"/>
          <w:szCs w:val="28"/>
        </w:rPr>
        <w:t>Демографические процессы</w:t>
      </w:r>
      <w:r>
        <w:rPr>
          <w:snapToGrid w:val="0"/>
          <w:sz w:val="28"/>
          <w:szCs w:val="28"/>
        </w:rPr>
        <w:t xml:space="preserve"> и ситуация на рынке труда</w:t>
      </w:r>
      <w:r w:rsidRPr="00D50807">
        <w:rPr>
          <w:snapToGrid w:val="0"/>
          <w:sz w:val="28"/>
          <w:szCs w:val="28"/>
        </w:rPr>
        <w:t xml:space="preserve"> приводят к сокращению трудовых ресурсов</w:t>
      </w:r>
      <w:r>
        <w:rPr>
          <w:snapToGrid w:val="0"/>
          <w:sz w:val="28"/>
          <w:szCs w:val="28"/>
        </w:rPr>
        <w:t xml:space="preserve"> и занятых в экономике городского округа Похвистнево.</w:t>
      </w:r>
    </w:p>
    <w:p w:rsidR="00D50807" w:rsidRPr="00D50807" w:rsidRDefault="00D50807" w:rsidP="00D50807">
      <w:pPr>
        <w:pStyle w:val="2"/>
        <w:spacing w:after="0" w:line="240" w:lineRule="auto"/>
        <w:ind w:firstLine="709"/>
        <w:contextualSpacing/>
        <w:jc w:val="both"/>
        <w:rPr>
          <w:snapToGrid w:val="0"/>
          <w:sz w:val="28"/>
          <w:szCs w:val="28"/>
        </w:rPr>
      </w:pPr>
    </w:p>
    <w:p w:rsidR="00D50807" w:rsidRDefault="00D50807" w:rsidP="009777A8">
      <w:pPr>
        <w:pStyle w:val="2"/>
        <w:spacing w:after="0" w:line="240" w:lineRule="auto"/>
        <w:ind w:firstLine="709"/>
        <w:contextualSpacing/>
        <w:jc w:val="center"/>
        <w:rPr>
          <w:b/>
          <w:snapToGrid w:val="0"/>
          <w:sz w:val="28"/>
          <w:szCs w:val="28"/>
        </w:rPr>
      </w:pPr>
      <w:r w:rsidRPr="00D50807">
        <w:rPr>
          <w:b/>
          <w:noProof/>
          <w:snapToGrid w:val="0"/>
          <w:sz w:val="28"/>
          <w:szCs w:val="28"/>
        </w:rPr>
        <w:drawing>
          <wp:inline distT="0" distB="0" distL="0" distR="0">
            <wp:extent cx="4476750" cy="2571750"/>
            <wp:effectExtent l="19050" t="0" r="19050" b="0"/>
            <wp:docPr id="28"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AA34DD" w:rsidRDefault="00AA34DD" w:rsidP="00FE5B88">
      <w:pPr>
        <w:pStyle w:val="2"/>
        <w:spacing w:after="0" w:line="240" w:lineRule="auto"/>
        <w:ind w:firstLine="709"/>
        <w:contextualSpacing/>
        <w:jc w:val="both"/>
        <w:rPr>
          <w:snapToGrid w:val="0"/>
          <w:sz w:val="28"/>
          <w:szCs w:val="28"/>
        </w:rPr>
      </w:pPr>
    </w:p>
    <w:p w:rsidR="00D50807" w:rsidRPr="00FE5B88" w:rsidRDefault="00FE5B88" w:rsidP="00FE5B88">
      <w:pPr>
        <w:pStyle w:val="2"/>
        <w:spacing w:after="0" w:line="240" w:lineRule="auto"/>
        <w:ind w:firstLine="709"/>
        <w:contextualSpacing/>
        <w:jc w:val="both"/>
        <w:rPr>
          <w:snapToGrid w:val="0"/>
          <w:sz w:val="28"/>
          <w:szCs w:val="28"/>
        </w:rPr>
      </w:pPr>
      <w:r w:rsidRPr="00FE5B88">
        <w:rPr>
          <w:snapToGrid w:val="0"/>
          <w:sz w:val="28"/>
          <w:szCs w:val="28"/>
        </w:rPr>
        <w:t xml:space="preserve">По балансу трудовых ресурсов </w:t>
      </w:r>
      <w:r w:rsidR="00AA34DD">
        <w:rPr>
          <w:snapToGrid w:val="0"/>
          <w:sz w:val="28"/>
          <w:szCs w:val="28"/>
        </w:rPr>
        <w:t>большинство населения городского округа занято в сфере торговли, предоставлени</w:t>
      </w:r>
      <w:r w:rsidR="00857ADF">
        <w:rPr>
          <w:snapToGrid w:val="0"/>
          <w:sz w:val="28"/>
          <w:szCs w:val="28"/>
        </w:rPr>
        <w:t>и</w:t>
      </w:r>
      <w:r w:rsidR="00AA34DD">
        <w:rPr>
          <w:snapToGrid w:val="0"/>
          <w:sz w:val="28"/>
          <w:szCs w:val="28"/>
        </w:rPr>
        <w:t xml:space="preserve"> жилищн</w:t>
      </w:r>
      <w:r w:rsidR="00BA5C07">
        <w:rPr>
          <w:snapToGrid w:val="0"/>
          <w:sz w:val="28"/>
          <w:szCs w:val="28"/>
        </w:rPr>
        <w:t>о-коммунальных</w:t>
      </w:r>
      <w:r w:rsidR="00AA34DD">
        <w:rPr>
          <w:snapToGrid w:val="0"/>
          <w:sz w:val="28"/>
          <w:szCs w:val="28"/>
        </w:rPr>
        <w:t xml:space="preserve"> услуг, социальной сфере и сфере государственного управления.</w:t>
      </w:r>
    </w:p>
    <w:p w:rsidR="00AA34DD" w:rsidRDefault="00AA34DD" w:rsidP="009777A8">
      <w:pPr>
        <w:pStyle w:val="2"/>
        <w:spacing w:after="0" w:line="240" w:lineRule="auto"/>
        <w:ind w:firstLine="709"/>
        <w:contextualSpacing/>
        <w:jc w:val="center"/>
        <w:rPr>
          <w:b/>
          <w:bCs/>
          <w:snapToGrid w:val="0"/>
          <w:sz w:val="28"/>
          <w:szCs w:val="28"/>
        </w:rPr>
      </w:pPr>
    </w:p>
    <w:p w:rsidR="0059474D" w:rsidRDefault="0059474D" w:rsidP="009777A8">
      <w:pPr>
        <w:pStyle w:val="2"/>
        <w:spacing w:after="0" w:line="240" w:lineRule="auto"/>
        <w:ind w:firstLine="709"/>
        <w:contextualSpacing/>
        <w:jc w:val="center"/>
        <w:rPr>
          <w:b/>
          <w:snapToGrid w:val="0"/>
          <w:sz w:val="28"/>
          <w:szCs w:val="28"/>
        </w:rPr>
      </w:pPr>
      <w:proofErr w:type="gramStart"/>
      <w:r w:rsidRPr="0059474D">
        <w:rPr>
          <w:b/>
          <w:bCs/>
          <w:snapToGrid w:val="0"/>
          <w:sz w:val="28"/>
          <w:szCs w:val="28"/>
        </w:rPr>
        <w:t>Занятые</w:t>
      </w:r>
      <w:proofErr w:type="gramEnd"/>
      <w:r w:rsidRPr="0059474D">
        <w:rPr>
          <w:b/>
          <w:bCs/>
          <w:snapToGrid w:val="0"/>
          <w:sz w:val="28"/>
          <w:szCs w:val="28"/>
        </w:rPr>
        <w:t xml:space="preserve"> в экономике</w:t>
      </w:r>
      <w:r w:rsidR="006746B1">
        <w:rPr>
          <w:b/>
          <w:bCs/>
          <w:snapToGrid w:val="0"/>
          <w:sz w:val="28"/>
          <w:szCs w:val="28"/>
        </w:rPr>
        <w:t xml:space="preserve"> </w:t>
      </w:r>
    </w:p>
    <w:tbl>
      <w:tblPr>
        <w:tblW w:w="9180" w:type="dxa"/>
        <w:tblCellMar>
          <w:left w:w="0" w:type="dxa"/>
          <w:right w:w="0" w:type="dxa"/>
        </w:tblCellMar>
        <w:tblLook w:val="04A0"/>
      </w:tblPr>
      <w:tblGrid>
        <w:gridCol w:w="5211"/>
        <w:gridCol w:w="1134"/>
        <w:gridCol w:w="1560"/>
        <w:gridCol w:w="1275"/>
      </w:tblGrid>
      <w:tr w:rsidR="0059474D" w:rsidRPr="0059474D" w:rsidTr="0059474D">
        <w:trPr>
          <w:trHeight w:val="352"/>
        </w:trPr>
        <w:tc>
          <w:tcPr>
            <w:tcW w:w="5211" w:type="dxa"/>
            <w:tcBorders>
              <w:top w:val="single" w:sz="24" w:space="0" w:color="FFFFFF"/>
              <w:left w:val="single" w:sz="8" w:space="0" w:color="FFFFFF"/>
              <w:bottom w:val="single" w:sz="8" w:space="0" w:color="FFFFFF"/>
              <w:right w:val="single" w:sz="8" w:space="0" w:color="FFFFFF"/>
            </w:tcBorders>
            <w:shd w:val="clear" w:color="auto" w:fill="E6CED4"/>
            <w:tcMar>
              <w:top w:w="15" w:type="dxa"/>
              <w:left w:w="108" w:type="dxa"/>
              <w:bottom w:w="0" w:type="dxa"/>
              <w:right w:w="108" w:type="dxa"/>
            </w:tcMar>
            <w:hideMark/>
          </w:tcPr>
          <w:p w:rsidR="0059474D" w:rsidRPr="0059474D" w:rsidRDefault="0059474D" w:rsidP="0059474D">
            <w:pPr>
              <w:pStyle w:val="2"/>
              <w:spacing w:after="0" w:line="240" w:lineRule="auto"/>
              <w:ind w:firstLine="709"/>
              <w:contextualSpacing/>
              <w:rPr>
                <w:bCs/>
                <w:snapToGrid w:val="0"/>
                <w:sz w:val="22"/>
                <w:szCs w:val="22"/>
              </w:rPr>
            </w:pPr>
          </w:p>
        </w:tc>
        <w:tc>
          <w:tcPr>
            <w:tcW w:w="1134" w:type="dxa"/>
            <w:tcBorders>
              <w:top w:val="single" w:sz="24" w:space="0" w:color="FFFFFF"/>
              <w:left w:val="single" w:sz="8" w:space="0" w:color="FFFFFF"/>
              <w:bottom w:val="single" w:sz="8" w:space="0" w:color="FFFFFF"/>
              <w:right w:val="single" w:sz="8" w:space="0" w:color="FFFFFF"/>
            </w:tcBorders>
            <w:shd w:val="clear" w:color="auto" w:fill="E6CED4"/>
            <w:tcMar>
              <w:top w:w="15" w:type="dxa"/>
              <w:left w:w="108" w:type="dxa"/>
              <w:bottom w:w="0" w:type="dxa"/>
              <w:right w:w="108" w:type="dxa"/>
            </w:tcMar>
            <w:hideMark/>
          </w:tcPr>
          <w:p w:rsidR="0059474D" w:rsidRPr="0059474D" w:rsidRDefault="0059474D" w:rsidP="0059474D">
            <w:pPr>
              <w:pStyle w:val="2"/>
              <w:spacing w:after="0" w:line="240" w:lineRule="auto"/>
              <w:ind w:firstLine="34"/>
              <w:contextualSpacing/>
              <w:rPr>
                <w:bCs/>
                <w:snapToGrid w:val="0"/>
                <w:sz w:val="22"/>
                <w:szCs w:val="22"/>
              </w:rPr>
            </w:pPr>
            <w:r>
              <w:rPr>
                <w:bCs/>
                <w:snapToGrid w:val="0"/>
                <w:sz w:val="22"/>
                <w:szCs w:val="22"/>
              </w:rPr>
              <w:t>1993</w:t>
            </w:r>
          </w:p>
        </w:tc>
        <w:tc>
          <w:tcPr>
            <w:tcW w:w="1560" w:type="dxa"/>
            <w:tcBorders>
              <w:top w:val="single" w:sz="24" w:space="0" w:color="FFFFFF"/>
              <w:left w:val="single" w:sz="8" w:space="0" w:color="FFFFFF"/>
              <w:bottom w:val="single" w:sz="8" w:space="0" w:color="FFFFFF"/>
              <w:right w:val="single" w:sz="8" w:space="0" w:color="FFFFFF"/>
            </w:tcBorders>
            <w:shd w:val="clear" w:color="auto" w:fill="E6CED4"/>
            <w:tcMar>
              <w:top w:w="15" w:type="dxa"/>
              <w:left w:w="108" w:type="dxa"/>
              <w:bottom w:w="0" w:type="dxa"/>
              <w:right w:w="108" w:type="dxa"/>
            </w:tcMar>
            <w:hideMark/>
          </w:tcPr>
          <w:p w:rsidR="0059474D" w:rsidRPr="0059474D" w:rsidRDefault="0059474D" w:rsidP="0059474D">
            <w:pPr>
              <w:pStyle w:val="2"/>
              <w:spacing w:after="0" w:line="240" w:lineRule="auto"/>
              <w:ind w:firstLine="34"/>
              <w:contextualSpacing/>
              <w:rPr>
                <w:bCs/>
                <w:snapToGrid w:val="0"/>
                <w:sz w:val="22"/>
                <w:szCs w:val="22"/>
              </w:rPr>
            </w:pPr>
            <w:r>
              <w:rPr>
                <w:bCs/>
                <w:snapToGrid w:val="0"/>
                <w:sz w:val="22"/>
                <w:szCs w:val="22"/>
              </w:rPr>
              <w:t>2010</w:t>
            </w:r>
          </w:p>
        </w:tc>
        <w:tc>
          <w:tcPr>
            <w:tcW w:w="1275" w:type="dxa"/>
            <w:tcBorders>
              <w:top w:val="single" w:sz="24" w:space="0" w:color="FFFFFF"/>
              <w:left w:val="single" w:sz="8" w:space="0" w:color="FFFFFF"/>
              <w:bottom w:val="single" w:sz="8" w:space="0" w:color="FFFFFF"/>
              <w:right w:val="single" w:sz="8" w:space="0" w:color="FFFFFF"/>
            </w:tcBorders>
            <w:shd w:val="clear" w:color="auto" w:fill="E6CED4"/>
            <w:tcMar>
              <w:top w:w="15" w:type="dxa"/>
              <w:left w:w="108" w:type="dxa"/>
              <w:bottom w:w="0" w:type="dxa"/>
              <w:right w:w="108" w:type="dxa"/>
            </w:tcMar>
            <w:hideMark/>
          </w:tcPr>
          <w:p w:rsidR="0059474D" w:rsidRPr="0059474D" w:rsidRDefault="0059474D" w:rsidP="0059474D">
            <w:pPr>
              <w:pStyle w:val="2"/>
              <w:spacing w:after="0" w:line="240" w:lineRule="auto"/>
              <w:ind w:firstLine="34"/>
              <w:contextualSpacing/>
              <w:rPr>
                <w:bCs/>
                <w:snapToGrid w:val="0"/>
                <w:sz w:val="22"/>
                <w:szCs w:val="22"/>
              </w:rPr>
            </w:pPr>
            <w:r>
              <w:rPr>
                <w:bCs/>
                <w:snapToGrid w:val="0"/>
                <w:sz w:val="22"/>
                <w:szCs w:val="22"/>
              </w:rPr>
              <w:t>2013</w:t>
            </w:r>
            <w:r w:rsidR="006746B1">
              <w:rPr>
                <w:bCs/>
                <w:snapToGrid w:val="0"/>
                <w:sz w:val="22"/>
                <w:szCs w:val="22"/>
              </w:rPr>
              <w:t xml:space="preserve"> оценка</w:t>
            </w:r>
          </w:p>
        </w:tc>
      </w:tr>
      <w:tr w:rsidR="0059474D" w:rsidRPr="0059474D" w:rsidTr="0059474D">
        <w:trPr>
          <w:trHeight w:val="500"/>
        </w:trPr>
        <w:tc>
          <w:tcPr>
            <w:tcW w:w="5211" w:type="dxa"/>
            <w:tcBorders>
              <w:top w:val="single" w:sz="24" w:space="0" w:color="FFFFFF"/>
              <w:left w:val="single" w:sz="8" w:space="0" w:color="FFFFFF"/>
              <w:bottom w:val="single" w:sz="8" w:space="0" w:color="FFFFFF"/>
              <w:right w:val="single" w:sz="8" w:space="0" w:color="FFFFFF"/>
            </w:tcBorders>
            <w:shd w:val="clear" w:color="auto" w:fill="E6CED4"/>
            <w:tcMar>
              <w:top w:w="15" w:type="dxa"/>
              <w:left w:w="108" w:type="dxa"/>
              <w:bottom w:w="0" w:type="dxa"/>
              <w:right w:w="108" w:type="dxa"/>
            </w:tcMar>
            <w:hideMark/>
          </w:tcPr>
          <w:p w:rsidR="0059474D" w:rsidRPr="0059474D" w:rsidRDefault="0059474D" w:rsidP="0059474D">
            <w:pPr>
              <w:pStyle w:val="2"/>
              <w:spacing w:after="0" w:line="240" w:lineRule="auto"/>
              <w:contextualSpacing/>
              <w:rPr>
                <w:snapToGrid w:val="0"/>
                <w:sz w:val="22"/>
                <w:szCs w:val="22"/>
              </w:rPr>
            </w:pPr>
            <w:r w:rsidRPr="0059474D">
              <w:rPr>
                <w:bCs/>
                <w:snapToGrid w:val="0"/>
                <w:sz w:val="22"/>
                <w:szCs w:val="22"/>
              </w:rPr>
              <w:t>Численность работников, занятых в экономике</w:t>
            </w:r>
            <w:r>
              <w:rPr>
                <w:bCs/>
                <w:snapToGrid w:val="0"/>
                <w:sz w:val="22"/>
                <w:szCs w:val="22"/>
              </w:rPr>
              <w:t xml:space="preserve"> городского округа Похвистнево всего, в том числе:</w:t>
            </w:r>
          </w:p>
        </w:tc>
        <w:tc>
          <w:tcPr>
            <w:tcW w:w="1134" w:type="dxa"/>
            <w:tcBorders>
              <w:top w:val="single" w:sz="24" w:space="0" w:color="FFFFFF"/>
              <w:left w:val="single" w:sz="8" w:space="0" w:color="FFFFFF"/>
              <w:bottom w:val="single" w:sz="8" w:space="0" w:color="FFFFFF"/>
              <w:right w:val="single" w:sz="8" w:space="0" w:color="FFFFFF"/>
            </w:tcBorders>
            <w:shd w:val="clear" w:color="auto" w:fill="E6CED4"/>
            <w:tcMar>
              <w:top w:w="15" w:type="dxa"/>
              <w:left w:w="108" w:type="dxa"/>
              <w:bottom w:w="0" w:type="dxa"/>
              <w:right w:w="108" w:type="dxa"/>
            </w:tcMar>
            <w:hideMark/>
          </w:tcPr>
          <w:p w:rsidR="0059474D" w:rsidRPr="0059474D" w:rsidRDefault="0059474D" w:rsidP="0059474D">
            <w:pPr>
              <w:pStyle w:val="2"/>
              <w:spacing w:after="0" w:line="240" w:lineRule="auto"/>
              <w:ind w:firstLine="34"/>
              <w:contextualSpacing/>
              <w:rPr>
                <w:snapToGrid w:val="0"/>
                <w:sz w:val="22"/>
                <w:szCs w:val="22"/>
              </w:rPr>
            </w:pPr>
            <w:r w:rsidRPr="0059474D">
              <w:rPr>
                <w:bCs/>
                <w:snapToGrid w:val="0"/>
                <w:sz w:val="22"/>
                <w:szCs w:val="22"/>
              </w:rPr>
              <w:t>13196</w:t>
            </w:r>
          </w:p>
        </w:tc>
        <w:tc>
          <w:tcPr>
            <w:tcW w:w="1560" w:type="dxa"/>
            <w:tcBorders>
              <w:top w:val="single" w:sz="24" w:space="0" w:color="FFFFFF"/>
              <w:left w:val="single" w:sz="8" w:space="0" w:color="FFFFFF"/>
              <w:bottom w:val="single" w:sz="8" w:space="0" w:color="FFFFFF"/>
              <w:right w:val="single" w:sz="8" w:space="0" w:color="FFFFFF"/>
            </w:tcBorders>
            <w:shd w:val="clear" w:color="auto" w:fill="E6CED4"/>
            <w:tcMar>
              <w:top w:w="15" w:type="dxa"/>
              <w:left w:w="108" w:type="dxa"/>
              <w:bottom w:w="0" w:type="dxa"/>
              <w:right w:w="108" w:type="dxa"/>
            </w:tcMar>
            <w:hideMark/>
          </w:tcPr>
          <w:p w:rsidR="0059474D" w:rsidRPr="0059474D" w:rsidRDefault="0059474D" w:rsidP="0059474D">
            <w:pPr>
              <w:pStyle w:val="2"/>
              <w:spacing w:after="0" w:line="240" w:lineRule="auto"/>
              <w:ind w:firstLine="34"/>
              <w:contextualSpacing/>
              <w:rPr>
                <w:snapToGrid w:val="0"/>
                <w:sz w:val="22"/>
                <w:szCs w:val="22"/>
              </w:rPr>
            </w:pPr>
            <w:r w:rsidRPr="0059474D">
              <w:rPr>
                <w:bCs/>
                <w:snapToGrid w:val="0"/>
                <w:sz w:val="22"/>
                <w:szCs w:val="22"/>
              </w:rPr>
              <w:t>11934</w:t>
            </w:r>
          </w:p>
        </w:tc>
        <w:tc>
          <w:tcPr>
            <w:tcW w:w="1275" w:type="dxa"/>
            <w:tcBorders>
              <w:top w:val="single" w:sz="24" w:space="0" w:color="FFFFFF"/>
              <w:left w:val="single" w:sz="8" w:space="0" w:color="FFFFFF"/>
              <w:bottom w:val="single" w:sz="8" w:space="0" w:color="FFFFFF"/>
              <w:right w:val="single" w:sz="8" w:space="0" w:color="FFFFFF"/>
            </w:tcBorders>
            <w:shd w:val="clear" w:color="auto" w:fill="E6CED4"/>
            <w:tcMar>
              <w:top w:w="15" w:type="dxa"/>
              <w:left w:w="108" w:type="dxa"/>
              <w:bottom w:w="0" w:type="dxa"/>
              <w:right w:w="108" w:type="dxa"/>
            </w:tcMar>
            <w:hideMark/>
          </w:tcPr>
          <w:p w:rsidR="0059474D" w:rsidRPr="0059474D" w:rsidRDefault="0059474D" w:rsidP="0059474D">
            <w:pPr>
              <w:pStyle w:val="2"/>
              <w:spacing w:after="0" w:line="240" w:lineRule="auto"/>
              <w:ind w:firstLine="34"/>
              <w:contextualSpacing/>
              <w:rPr>
                <w:snapToGrid w:val="0"/>
                <w:sz w:val="22"/>
                <w:szCs w:val="22"/>
              </w:rPr>
            </w:pPr>
            <w:r w:rsidRPr="0059474D">
              <w:rPr>
                <w:bCs/>
                <w:snapToGrid w:val="0"/>
                <w:sz w:val="22"/>
                <w:szCs w:val="22"/>
              </w:rPr>
              <w:t>12069</w:t>
            </w:r>
          </w:p>
        </w:tc>
      </w:tr>
      <w:tr w:rsidR="0059474D" w:rsidRPr="0059474D" w:rsidTr="0059474D">
        <w:trPr>
          <w:trHeight w:val="390"/>
        </w:trPr>
        <w:tc>
          <w:tcPr>
            <w:tcW w:w="5211" w:type="dxa"/>
            <w:tcBorders>
              <w:top w:val="single" w:sz="8" w:space="0" w:color="FFFFFF"/>
              <w:left w:val="single" w:sz="8" w:space="0" w:color="FFFFFF"/>
              <w:bottom w:val="single" w:sz="8" w:space="0" w:color="FFFFFF"/>
              <w:right w:val="single" w:sz="8" w:space="0" w:color="FFFFFF"/>
            </w:tcBorders>
            <w:shd w:val="clear" w:color="auto" w:fill="F3E8EB"/>
            <w:tcMar>
              <w:top w:w="15" w:type="dxa"/>
              <w:left w:w="108" w:type="dxa"/>
              <w:bottom w:w="0" w:type="dxa"/>
              <w:right w:w="108" w:type="dxa"/>
            </w:tcMar>
            <w:hideMark/>
          </w:tcPr>
          <w:p w:rsidR="0059474D" w:rsidRPr="0059474D" w:rsidRDefault="0059474D" w:rsidP="0059474D">
            <w:pPr>
              <w:pStyle w:val="2"/>
              <w:spacing w:after="0" w:line="240" w:lineRule="auto"/>
              <w:contextualSpacing/>
              <w:rPr>
                <w:snapToGrid w:val="0"/>
                <w:sz w:val="22"/>
                <w:szCs w:val="22"/>
              </w:rPr>
            </w:pPr>
            <w:r w:rsidRPr="0059474D">
              <w:rPr>
                <w:bCs/>
                <w:snapToGrid w:val="0"/>
                <w:sz w:val="22"/>
                <w:szCs w:val="22"/>
              </w:rPr>
              <w:t>промышленность</w:t>
            </w:r>
          </w:p>
        </w:tc>
        <w:tc>
          <w:tcPr>
            <w:tcW w:w="1134" w:type="dxa"/>
            <w:tcBorders>
              <w:top w:val="single" w:sz="8" w:space="0" w:color="FFFFFF"/>
              <w:left w:val="single" w:sz="8" w:space="0" w:color="FFFFFF"/>
              <w:bottom w:val="single" w:sz="8" w:space="0" w:color="FFFFFF"/>
              <w:right w:val="single" w:sz="8" w:space="0" w:color="FFFFFF"/>
            </w:tcBorders>
            <w:shd w:val="clear" w:color="auto" w:fill="F3E8EB"/>
            <w:tcMar>
              <w:top w:w="15" w:type="dxa"/>
              <w:left w:w="108" w:type="dxa"/>
              <w:bottom w:w="0" w:type="dxa"/>
              <w:right w:w="108" w:type="dxa"/>
            </w:tcMar>
            <w:hideMark/>
          </w:tcPr>
          <w:p w:rsidR="0059474D" w:rsidRPr="0059474D" w:rsidRDefault="0059474D" w:rsidP="0059474D">
            <w:pPr>
              <w:pStyle w:val="2"/>
              <w:spacing w:after="0" w:line="240" w:lineRule="auto"/>
              <w:ind w:firstLine="34"/>
              <w:contextualSpacing/>
              <w:rPr>
                <w:snapToGrid w:val="0"/>
                <w:sz w:val="22"/>
                <w:szCs w:val="22"/>
              </w:rPr>
            </w:pPr>
            <w:r w:rsidRPr="0059474D">
              <w:rPr>
                <w:bCs/>
                <w:snapToGrid w:val="0"/>
                <w:sz w:val="22"/>
                <w:szCs w:val="22"/>
              </w:rPr>
              <w:t>4657</w:t>
            </w:r>
          </w:p>
        </w:tc>
        <w:tc>
          <w:tcPr>
            <w:tcW w:w="1560" w:type="dxa"/>
            <w:tcBorders>
              <w:top w:val="single" w:sz="8" w:space="0" w:color="FFFFFF"/>
              <w:left w:val="single" w:sz="8" w:space="0" w:color="FFFFFF"/>
              <w:bottom w:val="single" w:sz="8" w:space="0" w:color="FFFFFF"/>
              <w:right w:val="single" w:sz="8" w:space="0" w:color="FFFFFF"/>
            </w:tcBorders>
            <w:shd w:val="clear" w:color="auto" w:fill="F3E8EB"/>
            <w:tcMar>
              <w:top w:w="15" w:type="dxa"/>
              <w:left w:w="108" w:type="dxa"/>
              <w:bottom w:w="0" w:type="dxa"/>
              <w:right w:w="108" w:type="dxa"/>
            </w:tcMar>
            <w:hideMark/>
          </w:tcPr>
          <w:p w:rsidR="0059474D" w:rsidRPr="0059474D" w:rsidRDefault="0059474D" w:rsidP="0059474D">
            <w:pPr>
              <w:pStyle w:val="2"/>
              <w:spacing w:after="0" w:line="240" w:lineRule="auto"/>
              <w:ind w:firstLine="34"/>
              <w:contextualSpacing/>
              <w:rPr>
                <w:snapToGrid w:val="0"/>
                <w:sz w:val="22"/>
                <w:szCs w:val="22"/>
              </w:rPr>
            </w:pPr>
            <w:r w:rsidRPr="0059474D">
              <w:rPr>
                <w:bCs/>
                <w:snapToGrid w:val="0"/>
                <w:sz w:val="22"/>
                <w:szCs w:val="22"/>
              </w:rPr>
              <w:t>1524</w:t>
            </w:r>
          </w:p>
        </w:tc>
        <w:tc>
          <w:tcPr>
            <w:tcW w:w="1275" w:type="dxa"/>
            <w:tcBorders>
              <w:top w:val="single" w:sz="8" w:space="0" w:color="FFFFFF"/>
              <w:left w:val="single" w:sz="8" w:space="0" w:color="FFFFFF"/>
              <w:bottom w:val="single" w:sz="8" w:space="0" w:color="FFFFFF"/>
              <w:right w:val="single" w:sz="8" w:space="0" w:color="FFFFFF"/>
            </w:tcBorders>
            <w:shd w:val="clear" w:color="auto" w:fill="F3E8EB"/>
            <w:tcMar>
              <w:top w:w="15" w:type="dxa"/>
              <w:left w:w="108" w:type="dxa"/>
              <w:bottom w:w="0" w:type="dxa"/>
              <w:right w:w="108" w:type="dxa"/>
            </w:tcMar>
            <w:hideMark/>
          </w:tcPr>
          <w:p w:rsidR="0059474D" w:rsidRPr="0059474D" w:rsidRDefault="0059474D" w:rsidP="00FE5B88">
            <w:pPr>
              <w:pStyle w:val="2"/>
              <w:spacing w:after="0" w:line="240" w:lineRule="auto"/>
              <w:ind w:firstLine="34"/>
              <w:contextualSpacing/>
              <w:rPr>
                <w:snapToGrid w:val="0"/>
                <w:sz w:val="22"/>
                <w:szCs w:val="22"/>
              </w:rPr>
            </w:pPr>
            <w:r w:rsidRPr="0059474D">
              <w:rPr>
                <w:bCs/>
                <w:snapToGrid w:val="0"/>
                <w:sz w:val="22"/>
                <w:szCs w:val="22"/>
              </w:rPr>
              <w:t>15</w:t>
            </w:r>
            <w:r w:rsidR="00FE5B88">
              <w:rPr>
                <w:bCs/>
                <w:snapToGrid w:val="0"/>
                <w:sz w:val="22"/>
                <w:szCs w:val="22"/>
              </w:rPr>
              <w:t>70</w:t>
            </w:r>
          </w:p>
        </w:tc>
      </w:tr>
      <w:tr w:rsidR="0059474D" w:rsidRPr="0059474D" w:rsidTr="0059474D">
        <w:trPr>
          <w:trHeight w:val="815"/>
        </w:trPr>
        <w:tc>
          <w:tcPr>
            <w:tcW w:w="5211" w:type="dxa"/>
            <w:tcBorders>
              <w:top w:val="single" w:sz="8" w:space="0" w:color="FFFFFF"/>
              <w:left w:val="single" w:sz="8" w:space="0" w:color="FFFFFF"/>
              <w:bottom w:val="single" w:sz="8" w:space="0" w:color="FFFFFF"/>
              <w:right w:val="single" w:sz="8" w:space="0" w:color="FFFFFF"/>
            </w:tcBorders>
            <w:shd w:val="clear" w:color="auto" w:fill="E6CED4"/>
            <w:tcMar>
              <w:top w:w="15" w:type="dxa"/>
              <w:left w:w="108" w:type="dxa"/>
              <w:bottom w:w="0" w:type="dxa"/>
              <w:right w:w="108" w:type="dxa"/>
            </w:tcMar>
            <w:hideMark/>
          </w:tcPr>
          <w:p w:rsidR="0059474D" w:rsidRPr="0059474D" w:rsidRDefault="0059474D" w:rsidP="0059474D">
            <w:pPr>
              <w:pStyle w:val="2"/>
              <w:spacing w:after="0" w:line="240" w:lineRule="auto"/>
              <w:contextualSpacing/>
              <w:rPr>
                <w:snapToGrid w:val="0"/>
                <w:sz w:val="22"/>
                <w:szCs w:val="22"/>
              </w:rPr>
            </w:pPr>
            <w:r w:rsidRPr="0059474D">
              <w:rPr>
                <w:bCs/>
                <w:snapToGrid w:val="0"/>
                <w:sz w:val="22"/>
                <w:szCs w:val="22"/>
              </w:rPr>
              <w:t xml:space="preserve">Сфера обслуживания </w:t>
            </w:r>
          </w:p>
          <w:p w:rsidR="0059474D" w:rsidRPr="0059474D" w:rsidRDefault="0059474D" w:rsidP="0059474D">
            <w:pPr>
              <w:pStyle w:val="2"/>
              <w:spacing w:after="0" w:line="240" w:lineRule="auto"/>
              <w:contextualSpacing/>
              <w:rPr>
                <w:snapToGrid w:val="0"/>
                <w:sz w:val="22"/>
                <w:szCs w:val="22"/>
              </w:rPr>
            </w:pPr>
            <w:r w:rsidRPr="0059474D">
              <w:rPr>
                <w:bCs/>
                <w:snapToGrid w:val="0"/>
                <w:sz w:val="22"/>
                <w:szCs w:val="22"/>
              </w:rPr>
              <w:t>( торговля, ЖКХ</w:t>
            </w:r>
            <w:proofErr w:type="gramStart"/>
            <w:r w:rsidRPr="0059474D">
              <w:rPr>
                <w:bCs/>
                <w:snapToGrid w:val="0"/>
                <w:sz w:val="22"/>
                <w:szCs w:val="22"/>
              </w:rPr>
              <w:t xml:space="preserve"> ,</w:t>
            </w:r>
            <w:proofErr w:type="gramEnd"/>
            <w:r w:rsidRPr="0059474D">
              <w:rPr>
                <w:bCs/>
                <w:snapToGrid w:val="0"/>
                <w:sz w:val="22"/>
                <w:szCs w:val="22"/>
              </w:rPr>
              <w:t>бытовое обслуживание)</w:t>
            </w:r>
          </w:p>
        </w:tc>
        <w:tc>
          <w:tcPr>
            <w:tcW w:w="1134" w:type="dxa"/>
            <w:tcBorders>
              <w:top w:val="single" w:sz="8" w:space="0" w:color="FFFFFF"/>
              <w:left w:val="single" w:sz="8" w:space="0" w:color="FFFFFF"/>
              <w:bottom w:val="single" w:sz="8" w:space="0" w:color="FFFFFF"/>
              <w:right w:val="single" w:sz="8" w:space="0" w:color="FFFFFF"/>
            </w:tcBorders>
            <w:shd w:val="clear" w:color="auto" w:fill="E6CED4"/>
            <w:tcMar>
              <w:top w:w="15" w:type="dxa"/>
              <w:left w:w="108" w:type="dxa"/>
              <w:bottom w:w="0" w:type="dxa"/>
              <w:right w:w="108" w:type="dxa"/>
            </w:tcMar>
            <w:hideMark/>
          </w:tcPr>
          <w:p w:rsidR="0059474D" w:rsidRPr="0059474D" w:rsidRDefault="0059474D" w:rsidP="0059474D">
            <w:pPr>
              <w:pStyle w:val="2"/>
              <w:spacing w:after="0" w:line="240" w:lineRule="auto"/>
              <w:ind w:firstLine="34"/>
              <w:contextualSpacing/>
              <w:rPr>
                <w:snapToGrid w:val="0"/>
                <w:sz w:val="22"/>
                <w:szCs w:val="22"/>
              </w:rPr>
            </w:pPr>
            <w:r w:rsidRPr="0059474D">
              <w:rPr>
                <w:bCs/>
                <w:snapToGrid w:val="0"/>
                <w:sz w:val="22"/>
                <w:szCs w:val="22"/>
              </w:rPr>
              <w:t>1583</w:t>
            </w:r>
          </w:p>
        </w:tc>
        <w:tc>
          <w:tcPr>
            <w:tcW w:w="1560" w:type="dxa"/>
            <w:tcBorders>
              <w:top w:val="single" w:sz="8" w:space="0" w:color="FFFFFF"/>
              <w:left w:val="single" w:sz="8" w:space="0" w:color="FFFFFF"/>
              <w:bottom w:val="single" w:sz="8" w:space="0" w:color="FFFFFF"/>
              <w:right w:val="single" w:sz="8" w:space="0" w:color="FFFFFF"/>
            </w:tcBorders>
            <w:shd w:val="clear" w:color="auto" w:fill="E6CED4"/>
            <w:tcMar>
              <w:top w:w="15" w:type="dxa"/>
              <w:left w:w="108" w:type="dxa"/>
              <w:bottom w:w="0" w:type="dxa"/>
              <w:right w:w="108" w:type="dxa"/>
            </w:tcMar>
            <w:hideMark/>
          </w:tcPr>
          <w:p w:rsidR="0059474D" w:rsidRPr="0059474D" w:rsidRDefault="0059474D" w:rsidP="0059474D">
            <w:pPr>
              <w:pStyle w:val="2"/>
              <w:spacing w:after="0" w:line="240" w:lineRule="auto"/>
              <w:ind w:firstLine="34"/>
              <w:contextualSpacing/>
              <w:rPr>
                <w:snapToGrid w:val="0"/>
                <w:sz w:val="22"/>
                <w:szCs w:val="22"/>
              </w:rPr>
            </w:pPr>
            <w:r w:rsidRPr="0059474D">
              <w:rPr>
                <w:bCs/>
                <w:snapToGrid w:val="0"/>
                <w:sz w:val="22"/>
                <w:szCs w:val="22"/>
              </w:rPr>
              <w:t>3624</w:t>
            </w:r>
          </w:p>
        </w:tc>
        <w:tc>
          <w:tcPr>
            <w:tcW w:w="1275" w:type="dxa"/>
            <w:tcBorders>
              <w:top w:val="single" w:sz="8" w:space="0" w:color="FFFFFF"/>
              <w:left w:val="single" w:sz="8" w:space="0" w:color="FFFFFF"/>
              <w:bottom w:val="single" w:sz="8" w:space="0" w:color="FFFFFF"/>
              <w:right w:val="single" w:sz="8" w:space="0" w:color="FFFFFF"/>
            </w:tcBorders>
            <w:shd w:val="clear" w:color="auto" w:fill="E6CED4"/>
            <w:tcMar>
              <w:top w:w="15" w:type="dxa"/>
              <w:left w:w="108" w:type="dxa"/>
              <w:bottom w:w="0" w:type="dxa"/>
              <w:right w:w="108" w:type="dxa"/>
            </w:tcMar>
            <w:hideMark/>
          </w:tcPr>
          <w:p w:rsidR="0059474D" w:rsidRPr="0059474D" w:rsidRDefault="00FE5B88" w:rsidP="0059474D">
            <w:pPr>
              <w:pStyle w:val="2"/>
              <w:spacing w:after="0" w:line="240" w:lineRule="auto"/>
              <w:ind w:firstLine="34"/>
              <w:contextualSpacing/>
              <w:rPr>
                <w:snapToGrid w:val="0"/>
                <w:sz w:val="22"/>
                <w:szCs w:val="22"/>
              </w:rPr>
            </w:pPr>
            <w:r>
              <w:rPr>
                <w:bCs/>
                <w:snapToGrid w:val="0"/>
                <w:sz w:val="22"/>
                <w:szCs w:val="22"/>
              </w:rPr>
              <w:t>4280</w:t>
            </w:r>
          </w:p>
        </w:tc>
      </w:tr>
      <w:tr w:rsidR="0059474D" w:rsidRPr="0059474D" w:rsidTr="0059474D">
        <w:trPr>
          <w:trHeight w:val="419"/>
        </w:trPr>
        <w:tc>
          <w:tcPr>
            <w:tcW w:w="5211" w:type="dxa"/>
            <w:tcBorders>
              <w:top w:val="single" w:sz="8" w:space="0" w:color="FFFFFF"/>
              <w:left w:val="single" w:sz="8" w:space="0" w:color="FFFFFF"/>
              <w:bottom w:val="single" w:sz="8" w:space="0" w:color="FFFFFF"/>
              <w:right w:val="single" w:sz="8" w:space="0" w:color="FFFFFF"/>
            </w:tcBorders>
            <w:shd w:val="clear" w:color="auto" w:fill="F3E8EB"/>
            <w:tcMar>
              <w:top w:w="15" w:type="dxa"/>
              <w:left w:w="108" w:type="dxa"/>
              <w:bottom w:w="0" w:type="dxa"/>
              <w:right w:w="108" w:type="dxa"/>
            </w:tcMar>
            <w:hideMark/>
          </w:tcPr>
          <w:p w:rsidR="0059474D" w:rsidRPr="0059474D" w:rsidRDefault="0059474D" w:rsidP="0059474D">
            <w:pPr>
              <w:pStyle w:val="2"/>
              <w:spacing w:after="0" w:line="240" w:lineRule="auto"/>
              <w:contextualSpacing/>
              <w:rPr>
                <w:snapToGrid w:val="0"/>
                <w:sz w:val="22"/>
                <w:szCs w:val="22"/>
              </w:rPr>
            </w:pPr>
            <w:r w:rsidRPr="0059474D">
              <w:rPr>
                <w:bCs/>
                <w:snapToGrid w:val="0"/>
                <w:sz w:val="22"/>
                <w:szCs w:val="22"/>
              </w:rPr>
              <w:t>Социальная сфера</w:t>
            </w:r>
          </w:p>
        </w:tc>
        <w:tc>
          <w:tcPr>
            <w:tcW w:w="1134" w:type="dxa"/>
            <w:tcBorders>
              <w:top w:val="single" w:sz="8" w:space="0" w:color="FFFFFF"/>
              <w:left w:val="single" w:sz="8" w:space="0" w:color="FFFFFF"/>
              <w:bottom w:val="single" w:sz="8" w:space="0" w:color="FFFFFF"/>
              <w:right w:val="single" w:sz="8" w:space="0" w:color="FFFFFF"/>
            </w:tcBorders>
            <w:shd w:val="clear" w:color="auto" w:fill="F3E8EB"/>
            <w:tcMar>
              <w:top w:w="15" w:type="dxa"/>
              <w:left w:w="108" w:type="dxa"/>
              <w:bottom w:w="0" w:type="dxa"/>
              <w:right w:w="108" w:type="dxa"/>
            </w:tcMar>
            <w:hideMark/>
          </w:tcPr>
          <w:p w:rsidR="0059474D" w:rsidRPr="0059474D" w:rsidRDefault="0059474D" w:rsidP="0059474D">
            <w:pPr>
              <w:pStyle w:val="2"/>
              <w:spacing w:after="0" w:line="240" w:lineRule="auto"/>
              <w:ind w:firstLine="34"/>
              <w:contextualSpacing/>
              <w:rPr>
                <w:snapToGrid w:val="0"/>
                <w:sz w:val="22"/>
                <w:szCs w:val="22"/>
              </w:rPr>
            </w:pPr>
            <w:r w:rsidRPr="0059474D">
              <w:rPr>
                <w:bCs/>
                <w:snapToGrid w:val="0"/>
                <w:sz w:val="22"/>
                <w:szCs w:val="22"/>
              </w:rPr>
              <w:t>2440</w:t>
            </w:r>
          </w:p>
        </w:tc>
        <w:tc>
          <w:tcPr>
            <w:tcW w:w="1560" w:type="dxa"/>
            <w:tcBorders>
              <w:top w:val="single" w:sz="8" w:space="0" w:color="FFFFFF"/>
              <w:left w:val="single" w:sz="8" w:space="0" w:color="FFFFFF"/>
              <w:bottom w:val="single" w:sz="8" w:space="0" w:color="FFFFFF"/>
              <w:right w:val="single" w:sz="8" w:space="0" w:color="FFFFFF"/>
            </w:tcBorders>
            <w:shd w:val="clear" w:color="auto" w:fill="F3E8EB"/>
            <w:tcMar>
              <w:top w:w="15" w:type="dxa"/>
              <w:left w:w="108" w:type="dxa"/>
              <w:bottom w:w="0" w:type="dxa"/>
              <w:right w:w="108" w:type="dxa"/>
            </w:tcMar>
            <w:hideMark/>
          </w:tcPr>
          <w:p w:rsidR="0059474D" w:rsidRPr="0059474D" w:rsidRDefault="0059474D" w:rsidP="0059474D">
            <w:pPr>
              <w:pStyle w:val="2"/>
              <w:spacing w:after="0" w:line="240" w:lineRule="auto"/>
              <w:ind w:firstLine="34"/>
              <w:contextualSpacing/>
              <w:rPr>
                <w:snapToGrid w:val="0"/>
                <w:sz w:val="22"/>
                <w:szCs w:val="22"/>
              </w:rPr>
            </w:pPr>
            <w:r w:rsidRPr="0059474D">
              <w:rPr>
                <w:bCs/>
                <w:snapToGrid w:val="0"/>
                <w:sz w:val="22"/>
                <w:szCs w:val="22"/>
              </w:rPr>
              <w:t>2847</w:t>
            </w:r>
          </w:p>
        </w:tc>
        <w:tc>
          <w:tcPr>
            <w:tcW w:w="1275" w:type="dxa"/>
            <w:tcBorders>
              <w:top w:val="single" w:sz="8" w:space="0" w:color="FFFFFF"/>
              <w:left w:val="single" w:sz="8" w:space="0" w:color="FFFFFF"/>
              <w:bottom w:val="single" w:sz="8" w:space="0" w:color="FFFFFF"/>
              <w:right w:val="single" w:sz="8" w:space="0" w:color="FFFFFF"/>
            </w:tcBorders>
            <w:shd w:val="clear" w:color="auto" w:fill="F3E8EB"/>
            <w:tcMar>
              <w:top w:w="15" w:type="dxa"/>
              <w:left w:w="108" w:type="dxa"/>
              <w:bottom w:w="0" w:type="dxa"/>
              <w:right w:w="108" w:type="dxa"/>
            </w:tcMar>
            <w:hideMark/>
          </w:tcPr>
          <w:p w:rsidR="0059474D" w:rsidRPr="0059474D" w:rsidRDefault="00FE5B88" w:rsidP="0059474D">
            <w:pPr>
              <w:pStyle w:val="2"/>
              <w:spacing w:after="0" w:line="240" w:lineRule="auto"/>
              <w:ind w:firstLine="34"/>
              <w:contextualSpacing/>
              <w:rPr>
                <w:snapToGrid w:val="0"/>
                <w:sz w:val="22"/>
                <w:szCs w:val="22"/>
              </w:rPr>
            </w:pPr>
            <w:r>
              <w:rPr>
                <w:bCs/>
                <w:snapToGrid w:val="0"/>
                <w:sz w:val="22"/>
                <w:szCs w:val="22"/>
              </w:rPr>
              <w:t>3030</w:t>
            </w:r>
          </w:p>
        </w:tc>
      </w:tr>
      <w:tr w:rsidR="0059474D" w:rsidRPr="0059474D" w:rsidTr="0059474D">
        <w:trPr>
          <w:trHeight w:val="396"/>
        </w:trPr>
        <w:tc>
          <w:tcPr>
            <w:tcW w:w="5211" w:type="dxa"/>
            <w:tcBorders>
              <w:top w:val="single" w:sz="8" w:space="0" w:color="FFFFFF"/>
              <w:left w:val="single" w:sz="8" w:space="0" w:color="FFFFFF"/>
              <w:bottom w:val="single" w:sz="8" w:space="0" w:color="FFFFFF"/>
              <w:right w:val="single" w:sz="8" w:space="0" w:color="FFFFFF"/>
            </w:tcBorders>
            <w:shd w:val="clear" w:color="auto" w:fill="E6CED4"/>
            <w:tcMar>
              <w:top w:w="15" w:type="dxa"/>
              <w:left w:w="108" w:type="dxa"/>
              <w:bottom w:w="0" w:type="dxa"/>
              <w:right w:w="108" w:type="dxa"/>
            </w:tcMar>
            <w:hideMark/>
          </w:tcPr>
          <w:p w:rsidR="0059474D" w:rsidRPr="0059474D" w:rsidRDefault="0059474D" w:rsidP="0059474D">
            <w:pPr>
              <w:pStyle w:val="2"/>
              <w:spacing w:after="0" w:line="240" w:lineRule="auto"/>
              <w:contextualSpacing/>
              <w:rPr>
                <w:snapToGrid w:val="0"/>
                <w:sz w:val="22"/>
                <w:szCs w:val="22"/>
              </w:rPr>
            </w:pPr>
            <w:r w:rsidRPr="0059474D">
              <w:rPr>
                <w:bCs/>
                <w:snapToGrid w:val="0"/>
                <w:sz w:val="22"/>
                <w:szCs w:val="22"/>
              </w:rPr>
              <w:t>Прочие сферы</w:t>
            </w:r>
          </w:p>
        </w:tc>
        <w:tc>
          <w:tcPr>
            <w:tcW w:w="1134" w:type="dxa"/>
            <w:tcBorders>
              <w:top w:val="single" w:sz="8" w:space="0" w:color="FFFFFF"/>
              <w:left w:val="single" w:sz="8" w:space="0" w:color="FFFFFF"/>
              <w:bottom w:val="single" w:sz="8" w:space="0" w:color="FFFFFF"/>
              <w:right w:val="single" w:sz="8" w:space="0" w:color="FFFFFF"/>
            </w:tcBorders>
            <w:shd w:val="clear" w:color="auto" w:fill="E6CED4"/>
            <w:tcMar>
              <w:top w:w="15" w:type="dxa"/>
              <w:left w:w="108" w:type="dxa"/>
              <w:bottom w:w="0" w:type="dxa"/>
              <w:right w:w="108" w:type="dxa"/>
            </w:tcMar>
            <w:hideMark/>
          </w:tcPr>
          <w:p w:rsidR="0059474D" w:rsidRPr="0059474D" w:rsidRDefault="0059474D" w:rsidP="0059474D">
            <w:pPr>
              <w:pStyle w:val="2"/>
              <w:spacing w:after="0" w:line="240" w:lineRule="auto"/>
              <w:ind w:firstLine="34"/>
              <w:contextualSpacing/>
              <w:rPr>
                <w:snapToGrid w:val="0"/>
                <w:sz w:val="22"/>
                <w:szCs w:val="22"/>
              </w:rPr>
            </w:pPr>
            <w:r w:rsidRPr="0059474D">
              <w:rPr>
                <w:bCs/>
                <w:snapToGrid w:val="0"/>
                <w:sz w:val="22"/>
                <w:szCs w:val="22"/>
              </w:rPr>
              <w:t>4516</w:t>
            </w:r>
          </w:p>
        </w:tc>
        <w:tc>
          <w:tcPr>
            <w:tcW w:w="1560" w:type="dxa"/>
            <w:tcBorders>
              <w:top w:val="single" w:sz="8" w:space="0" w:color="FFFFFF"/>
              <w:left w:val="single" w:sz="8" w:space="0" w:color="FFFFFF"/>
              <w:bottom w:val="single" w:sz="8" w:space="0" w:color="FFFFFF"/>
              <w:right w:val="single" w:sz="8" w:space="0" w:color="FFFFFF"/>
            </w:tcBorders>
            <w:shd w:val="clear" w:color="auto" w:fill="E6CED4"/>
            <w:tcMar>
              <w:top w:w="15" w:type="dxa"/>
              <w:left w:w="108" w:type="dxa"/>
              <w:bottom w:w="0" w:type="dxa"/>
              <w:right w:w="108" w:type="dxa"/>
            </w:tcMar>
            <w:hideMark/>
          </w:tcPr>
          <w:p w:rsidR="0059474D" w:rsidRPr="0059474D" w:rsidRDefault="0059474D" w:rsidP="0059474D">
            <w:pPr>
              <w:pStyle w:val="2"/>
              <w:spacing w:after="0" w:line="240" w:lineRule="auto"/>
              <w:ind w:firstLine="34"/>
              <w:contextualSpacing/>
              <w:rPr>
                <w:snapToGrid w:val="0"/>
                <w:sz w:val="22"/>
                <w:szCs w:val="22"/>
              </w:rPr>
            </w:pPr>
            <w:r w:rsidRPr="0059474D">
              <w:rPr>
                <w:bCs/>
                <w:snapToGrid w:val="0"/>
                <w:sz w:val="22"/>
                <w:szCs w:val="22"/>
              </w:rPr>
              <w:t>3939</w:t>
            </w:r>
          </w:p>
        </w:tc>
        <w:tc>
          <w:tcPr>
            <w:tcW w:w="1275" w:type="dxa"/>
            <w:tcBorders>
              <w:top w:val="single" w:sz="8" w:space="0" w:color="FFFFFF"/>
              <w:left w:val="single" w:sz="8" w:space="0" w:color="FFFFFF"/>
              <w:bottom w:val="single" w:sz="8" w:space="0" w:color="FFFFFF"/>
              <w:right w:val="single" w:sz="8" w:space="0" w:color="FFFFFF"/>
            </w:tcBorders>
            <w:shd w:val="clear" w:color="auto" w:fill="E6CED4"/>
            <w:tcMar>
              <w:top w:w="15" w:type="dxa"/>
              <w:left w:w="108" w:type="dxa"/>
              <w:bottom w:w="0" w:type="dxa"/>
              <w:right w:w="108" w:type="dxa"/>
            </w:tcMar>
            <w:hideMark/>
          </w:tcPr>
          <w:p w:rsidR="0059474D" w:rsidRPr="0059474D" w:rsidRDefault="0059474D" w:rsidP="00FE5B88">
            <w:pPr>
              <w:pStyle w:val="2"/>
              <w:spacing w:after="0" w:line="240" w:lineRule="auto"/>
              <w:ind w:firstLine="34"/>
              <w:contextualSpacing/>
              <w:rPr>
                <w:snapToGrid w:val="0"/>
                <w:sz w:val="22"/>
                <w:szCs w:val="22"/>
              </w:rPr>
            </w:pPr>
            <w:r w:rsidRPr="0059474D">
              <w:rPr>
                <w:bCs/>
                <w:snapToGrid w:val="0"/>
                <w:sz w:val="22"/>
                <w:szCs w:val="22"/>
              </w:rPr>
              <w:t>3</w:t>
            </w:r>
            <w:r w:rsidR="00FE5B88">
              <w:rPr>
                <w:bCs/>
                <w:snapToGrid w:val="0"/>
                <w:sz w:val="22"/>
                <w:szCs w:val="22"/>
              </w:rPr>
              <w:t>189</w:t>
            </w:r>
          </w:p>
        </w:tc>
      </w:tr>
    </w:tbl>
    <w:p w:rsidR="00D50807" w:rsidRPr="009777A8" w:rsidRDefault="00D50807" w:rsidP="009777A8">
      <w:pPr>
        <w:pStyle w:val="2"/>
        <w:spacing w:after="0" w:line="240" w:lineRule="auto"/>
        <w:ind w:firstLine="709"/>
        <w:contextualSpacing/>
        <w:jc w:val="center"/>
        <w:rPr>
          <w:b/>
          <w:snapToGrid w:val="0"/>
          <w:sz w:val="28"/>
          <w:szCs w:val="28"/>
        </w:rPr>
      </w:pPr>
    </w:p>
    <w:p w:rsidR="009777A8" w:rsidRPr="00C61BB7" w:rsidRDefault="009777A8" w:rsidP="009777A8">
      <w:pPr>
        <w:pStyle w:val="2"/>
        <w:spacing w:after="0" w:line="240" w:lineRule="auto"/>
        <w:ind w:firstLine="709"/>
        <w:contextualSpacing/>
        <w:jc w:val="both"/>
        <w:rPr>
          <w:snapToGrid w:val="0"/>
          <w:sz w:val="28"/>
          <w:szCs w:val="28"/>
        </w:rPr>
      </w:pPr>
      <w:r w:rsidRPr="00C61BB7">
        <w:rPr>
          <w:snapToGrid w:val="0"/>
          <w:sz w:val="28"/>
          <w:szCs w:val="28"/>
        </w:rPr>
        <w:t>В течение отчетного периода в Службу занятости по вопросу трудоустройства обратилось 845 человек (2012 год – 982 человека).</w:t>
      </w:r>
      <w:r w:rsidR="001216C3">
        <w:rPr>
          <w:snapToGrid w:val="0"/>
          <w:sz w:val="28"/>
          <w:szCs w:val="28"/>
        </w:rPr>
        <w:t xml:space="preserve"> По состоянию на 01.01.2014 численность граждан, состоящих на учете в качестве безработных</w:t>
      </w:r>
      <w:r w:rsidR="00857ADF">
        <w:rPr>
          <w:snapToGrid w:val="0"/>
          <w:sz w:val="28"/>
          <w:szCs w:val="28"/>
        </w:rPr>
        <w:t>,</w:t>
      </w:r>
      <w:r w:rsidR="001216C3">
        <w:rPr>
          <w:snapToGrid w:val="0"/>
          <w:sz w:val="28"/>
          <w:szCs w:val="28"/>
        </w:rPr>
        <w:t xml:space="preserve"> составила 212 человек (2012-290).</w:t>
      </w:r>
    </w:p>
    <w:p w:rsidR="009777A8" w:rsidRPr="00C61BB7" w:rsidRDefault="009777A8" w:rsidP="009777A8">
      <w:pPr>
        <w:pStyle w:val="ab"/>
        <w:spacing w:after="0" w:line="240" w:lineRule="auto"/>
        <w:ind w:left="0" w:firstLine="709"/>
        <w:contextualSpacing/>
        <w:jc w:val="both"/>
        <w:rPr>
          <w:rFonts w:ascii="Times New Roman" w:eastAsia="Calibri" w:hAnsi="Times New Roman" w:cs="Times New Roman"/>
          <w:sz w:val="28"/>
          <w:szCs w:val="28"/>
        </w:rPr>
      </w:pPr>
      <w:r w:rsidRPr="00C61BB7">
        <w:rPr>
          <w:rFonts w:ascii="Times New Roman" w:eastAsia="Calibri" w:hAnsi="Times New Roman" w:cs="Times New Roman"/>
          <w:sz w:val="28"/>
          <w:szCs w:val="28"/>
        </w:rPr>
        <w:t>Из общей численности граждан, ищущих работу, при содействии службы занятости нашли работу 584 человека или 92,6% от уровня 2012 года.</w:t>
      </w:r>
    </w:p>
    <w:p w:rsidR="009777A8" w:rsidRDefault="009777A8" w:rsidP="009777A8">
      <w:pPr>
        <w:pStyle w:val="ab"/>
        <w:spacing w:after="0" w:line="240" w:lineRule="auto"/>
        <w:ind w:left="0" w:firstLine="709"/>
        <w:contextualSpacing/>
        <w:jc w:val="both"/>
        <w:rPr>
          <w:rFonts w:ascii="Times New Roman" w:eastAsia="Calibri" w:hAnsi="Times New Roman" w:cs="Times New Roman"/>
          <w:sz w:val="28"/>
          <w:szCs w:val="28"/>
        </w:rPr>
      </w:pPr>
      <w:r w:rsidRPr="00C61BB7">
        <w:rPr>
          <w:rFonts w:ascii="Times New Roman" w:eastAsia="Calibri" w:hAnsi="Times New Roman" w:cs="Times New Roman"/>
          <w:sz w:val="28"/>
          <w:szCs w:val="28"/>
        </w:rPr>
        <w:t>Уровень официальной безработицы продолжает сокращаться и за 2013 год составил 1,16% (2012 -1,63%).</w:t>
      </w:r>
    </w:p>
    <w:p w:rsidR="001216C3" w:rsidRPr="00C61BB7" w:rsidRDefault="001216C3" w:rsidP="001216C3">
      <w:pPr>
        <w:pStyle w:val="ab"/>
        <w:spacing w:after="0" w:line="240" w:lineRule="auto"/>
        <w:ind w:left="0" w:firstLine="709"/>
        <w:contextualSpacing/>
        <w:jc w:val="both"/>
        <w:rPr>
          <w:rFonts w:ascii="Times New Roman" w:eastAsia="Calibri" w:hAnsi="Times New Roman" w:cs="Times New Roman"/>
          <w:sz w:val="28"/>
          <w:szCs w:val="28"/>
        </w:rPr>
      </w:pPr>
      <w:r w:rsidRPr="00C61BB7">
        <w:rPr>
          <w:rFonts w:ascii="Times New Roman" w:eastAsia="Calibri" w:hAnsi="Times New Roman" w:cs="Times New Roman"/>
          <w:sz w:val="28"/>
          <w:szCs w:val="28"/>
        </w:rPr>
        <w:lastRenderedPageBreak/>
        <w:t>Количество заявленных вакансий увеличилось и  составило 1714  (2012 год – 1464).</w:t>
      </w:r>
    </w:p>
    <w:p w:rsidR="00215B8E" w:rsidRDefault="00215B8E" w:rsidP="009777A8">
      <w:pPr>
        <w:pStyle w:val="ab"/>
        <w:spacing w:after="0" w:line="240" w:lineRule="auto"/>
        <w:ind w:left="0" w:firstLine="709"/>
        <w:contextualSpacing/>
        <w:jc w:val="both"/>
        <w:rPr>
          <w:rFonts w:ascii="Times New Roman" w:eastAsia="Calibri" w:hAnsi="Times New Roman" w:cs="Times New Roman"/>
          <w:sz w:val="28"/>
          <w:szCs w:val="28"/>
        </w:rPr>
      </w:pPr>
    </w:p>
    <w:p w:rsidR="009777A8" w:rsidRPr="00C61BB7" w:rsidRDefault="009777A8" w:rsidP="009777A8">
      <w:pPr>
        <w:pStyle w:val="ab"/>
        <w:spacing w:after="0" w:line="240" w:lineRule="auto"/>
        <w:ind w:left="0" w:firstLine="709"/>
        <w:contextualSpacing/>
        <w:jc w:val="both"/>
        <w:rPr>
          <w:rFonts w:ascii="Times New Roman" w:eastAsia="Calibri" w:hAnsi="Times New Roman" w:cs="Times New Roman"/>
          <w:sz w:val="28"/>
          <w:szCs w:val="28"/>
        </w:rPr>
      </w:pPr>
      <w:r w:rsidRPr="009777A8">
        <w:rPr>
          <w:rFonts w:ascii="Times New Roman" w:eastAsia="Calibri" w:hAnsi="Times New Roman" w:cs="Times New Roman"/>
          <w:noProof/>
          <w:sz w:val="28"/>
          <w:szCs w:val="28"/>
          <w:lang w:eastAsia="ru-RU"/>
        </w:rPr>
        <w:drawing>
          <wp:inline distT="0" distB="0" distL="0" distR="0">
            <wp:extent cx="4572000" cy="2743200"/>
            <wp:effectExtent l="19050" t="0" r="19050"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9777A8" w:rsidRDefault="009777A8" w:rsidP="009777A8">
      <w:pPr>
        <w:pStyle w:val="ab"/>
        <w:spacing w:after="0" w:line="240" w:lineRule="auto"/>
        <w:ind w:left="0" w:firstLine="709"/>
        <w:contextualSpacing/>
        <w:jc w:val="both"/>
        <w:rPr>
          <w:rFonts w:ascii="Times New Roman" w:eastAsia="Calibri" w:hAnsi="Times New Roman" w:cs="Times New Roman"/>
          <w:sz w:val="28"/>
          <w:szCs w:val="28"/>
        </w:rPr>
      </w:pPr>
    </w:p>
    <w:p w:rsidR="002548E1" w:rsidRDefault="002548E1" w:rsidP="009777A8">
      <w:pPr>
        <w:pStyle w:val="ab"/>
        <w:spacing w:after="0" w:line="240" w:lineRule="auto"/>
        <w:ind w:left="0"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рейтинге городских округов по уровню безработицы </w:t>
      </w:r>
      <w:proofErr w:type="gramStart"/>
      <w:r>
        <w:rPr>
          <w:rFonts w:ascii="Times New Roman" w:eastAsia="Calibri" w:hAnsi="Times New Roman" w:cs="Times New Roman"/>
          <w:sz w:val="28"/>
          <w:szCs w:val="28"/>
        </w:rPr>
        <w:t>г</w:t>
      </w:r>
      <w:proofErr w:type="gramEnd"/>
      <w:r>
        <w:rPr>
          <w:rFonts w:ascii="Times New Roman" w:eastAsia="Calibri" w:hAnsi="Times New Roman" w:cs="Times New Roman"/>
          <w:sz w:val="28"/>
          <w:szCs w:val="28"/>
        </w:rPr>
        <w:t>.о. Похвистнево делит с г.о. Жигулёвск</w:t>
      </w:r>
      <w:r w:rsidR="00857ADF">
        <w:rPr>
          <w:rFonts w:ascii="Times New Roman" w:eastAsia="Calibri" w:hAnsi="Times New Roman" w:cs="Times New Roman"/>
          <w:sz w:val="28"/>
          <w:szCs w:val="28"/>
        </w:rPr>
        <w:t xml:space="preserve"> и Отрадный</w:t>
      </w:r>
      <w:r>
        <w:rPr>
          <w:rFonts w:ascii="Times New Roman" w:eastAsia="Calibri" w:hAnsi="Times New Roman" w:cs="Times New Roman"/>
          <w:sz w:val="28"/>
          <w:szCs w:val="28"/>
        </w:rPr>
        <w:t xml:space="preserve"> </w:t>
      </w:r>
      <w:r w:rsidR="00857ADF">
        <w:rPr>
          <w:rFonts w:ascii="Times New Roman" w:eastAsia="Calibri" w:hAnsi="Times New Roman" w:cs="Times New Roman"/>
          <w:sz w:val="28"/>
          <w:szCs w:val="28"/>
        </w:rPr>
        <w:t>7</w:t>
      </w:r>
      <w:r w:rsidR="001216C3">
        <w:rPr>
          <w:rFonts w:ascii="Times New Roman" w:eastAsia="Calibri" w:hAnsi="Times New Roman" w:cs="Times New Roman"/>
          <w:sz w:val="28"/>
          <w:szCs w:val="28"/>
        </w:rPr>
        <w:t>..9</w:t>
      </w:r>
      <w:r>
        <w:rPr>
          <w:rFonts w:ascii="Times New Roman" w:eastAsia="Calibri" w:hAnsi="Times New Roman" w:cs="Times New Roman"/>
          <w:sz w:val="28"/>
          <w:szCs w:val="28"/>
        </w:rPr>
        <w:t xml:space="preserve"> позици</w:t>
      </w:r>
      <w:r w:rsidR="001216C3">
        <w:rPr>
          <w:rFonts w:ascii="Times New Roman" w:eastAsia="Calibri" w:hAnsi="Times New Roman" w:cs="Times New Roman"/>
          <w:sz w:val="28"/>
          <w:szCs w:val="28"/>
        </w:rPr>
        <w:t>и</w:t>
      </w:r>
      <w:r>
        <w:rPr>
          <w:rFonts w:ascii="Times New Roman" w:eastAsia="Calibri" w:hAnsi="Times New Roman" w:cs="Times New Roman"/>
          <w:sz w:val="28"/>
          <w:szCs w:val="28"/>
        </w:rPr>
        <w:t>.</w:t>
      </w:r>
    </w:p>
    <w:p w:rsidR="00857ADF" w:rsidRDefault="00857ADF" w:rsidP="009777A8">
      <w:pPr>
        <w:pStyle w:val="ab"/>
        <w:spacing w:after="0" w:line="240" w:lineRule="auto"/>
        <w:ind w:left="0" w:firstLine="709"/>
        <w:contextualSpacing/>
        <w:jc w:val="both"/>
        <w:rPr>
          <w:rFonts w:ascii="Times New Roman" w:eastAsia="Calibri" w:hAnsi="Times New Roman" w:cs="Times New Roman"/>
          <w:sz w:val="28"/>
          <w:szCs w:val="28"/>
        </w:rPr>
      </w:pPr>
    </w:p>
    <w:p w:rsidR="00857ADF" w:rsidRDefault="00857ADF" w:rsidP="009777A8">
      <w:pPr>
        <w:pStyle w:val="ab"/>
        <w:spacing w:after="0" w:line="240" w:lineRule="auto"/>
        <w:ind w:left="0" w:firstLine="709"/>
        <w:contextualSpacing/>
        <w:jc w:val="both"/>
        <w:rPr>
          <w:rFonts w:ascii="Times New Roman" w:eastAsia="Calibri" w:hAnsi="Times New Roman" w:cs="Times New Roman"/>
          <w:sz w:val="28"/>
          <w:szCs w:val="28"/>
        </w:rPr>
      </w:pPr>
      <w:r w:rsidRPr="00857ADF">
        <w:rPr>
          <w:rFonts w:ascii="Times New Roman" w:eastAsia="Calibri" w:hAnsi="Times New Roman" w:cs="Times New Roman"/>
          <w:noProof/>
          <w:sz w:val="28"/>
          <w:szCs w:val="28"/>
          <w:lang w:eastAsia="ru-RU"/>
        </w:rPr>
        <w:drawing>
          <wp:inline distT="0" distB="0" distL="0" distR="0">
            <wp:extent cx="4572000" cy="2743200"/>
            <wp:effectExtent l="19050" t="0" r="19050" b="0"/>
            <wp:docPr id="38"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857ADF" w:rsidRDefault="00857ADF" w:rsidP="009777A8">
      <w:pPr>
        <w:pStyle w:val="ab"/>
        <w:spacing w:after="0" w:line="240" w:lineRule="auto"/>
        <w:ind w:left="0" w:firstLine="709"/>
        <w:contextualSpacing/>
        <w:jc w:val="both"/>
        <w:rPr>
          <w:rFonts w:ascii="Times New Roman" w:eastAsia="Calibri" w:hAnsi="Times New Roman" w:cs="Times New Roman"/>
          <w:sz w:val="28"/>
          <w:szCs w:val="28"/>
        </w:rPr>
      </w:pPr>
    </w:p>
    <w:p w:rsidR="002548E1" w:rsidRDefault="002548E1" w:rsidP="009777A8">
      <w:pPr>
        <w:pStyle w:val="ab"/>
        <w:spacing w:after="0" w:line="240" w:lineRule="auto"/>
        <w:ind w:left="0" w:firstLine="709"/>
        <w:contextualSpacing/>
        <w:jc w:val="both"/>
        <w:rPr>
          <w:rFonts w:ascii="Times New Roman" w:eastAsia="Calibri" w:hAnsi="Times New Roman" w:cs="Times New Roman"/>
          <w:sz w:val="28"/>
          <w:szCs w:val="28"/>
        </w:rPr>
      </w:pPr>
    </w:p>
    <w:p w:rsidR="009777A8" w:rsidRPr="00C61BB7" w:rsidRDefault="009777A8" w:rsidP="009777A8">
      <w:pPr>
        <w:pStyle w:val="ab"/>
        <w:spacing w:after="0" w:line="240" w:lineRule="auto"/>
        <w:ind w:left="0" w:firstLine="709"/>
        <w:contextualSpacing/>
        <w:jc w:val="both"/>
        <w:rPr>
          <w:rFonts w:ascii="Times New Roman" w:eastAsia="Calibri" w:hAnsi="Times New Roman" w:cs="Times New Roman"/>
          <w:sz w:val="28"/>
          <w:szCs w:val="28"/>
        </w:rPr>
      </w:pPr>
      <w:r w:rsidRPr="00C61BB7">
        <w:rPr>
          <w:rFonts w:ascii="Times New Roman" w:eastAsia="Calibri" w:hAnsi="Times New Roman" w:cs="Times New Roman"/>
          <w:sz w:val="28"/>
          <w:szCs w:val="28"/>
        </w:rPr>
        <w:t xml:space="preserve">В целях снижения безработицы ГКУ СО ЦЗН проводилась работа в рамках </w:t>
      </w:r>
      <w:r w:rsidR="00857ADF">
        <w:rPr>
          <w:rFonts w:ascii="Times New Roman" w:eastAsia="Calibri" w:hAnsi="Times New Roman" w:cs="Times New Roman"/>
          <w:sz w:val="28"/>
          <w:szCs w:val="28"/>
        </w:rPr>
        <w:t>В</w:t>
      </w:r>
      <w:r w:rsidRPr="00C61BB7">
        <w:rPr>
          <w:rFonts w:ascii="Times New Roman" w:eastAsia="Calibri" w:hAnsi="Times New Roman" w:cs="Times New Roman"/>
          <w:sz w:val="28"/>
          <w:szCs w:val="28"/>
        </w:rPr>
        <w:t>едомственной целевой программы.</w:t>
      </w:r>
    </w:p>
    <w:p w:rsidR="009777A8" w:rsidRPr="00C61BB7" w:rsidRDefault="009777A8" w:rsidP="009777A8">
      <w:pPr>
        <w:pStyle w:val="ab"/>
        <w:spacing w:after="0" w:line="240" w:lineRule="auto"/>
        <w:ind w:left="0" w:firstLine="709"/>
        <w:contextualSpacing/>
        <w:jc w:val="both"/>
        <w:rPr>
          <w:rFonts w:ascii="Times New Roman" w:eastAsia="Calibri" w:hAnsi="Times New Roman" w:cs="Times New Roman"/>
          <w:sz w:val="28"/>
          <w:szCs w:val="28"/>
        </w:rPr>
      </w:pPr>
      <w:r w:rsidRPr="00C61BB7">
        <w:rPr>
          <w:rFonts w:ascii="Times New Roman" w:eastAsia="Calibri" w:hAnsi="Times New Roman" w:cs="Times New Roman"/>
          <w:sz w:val="28"/>
          <w:szCs w:val="28"/>
        </w:rPr>
        <w:t>В оплачиваемых общественных работ</w:t>
      </w:r>
      <w:r w:rsidR="000375B2">
        <w:rPr>
          <w:rFonts w:ascii="Times New Roman" w:eastAsia="Calibri" w:hAnsi="Times New Roman" w:cs="Times New Roman"/>
          <w:sz w:val="28"/>
          <w:szCs w:val="28"/>
        </w:rPr>
        <w:t>ах приняли участие 215  человек</w:t>
      </w:r>
      <w:r w:rsidRPr="00C61BB7">
        <w:rPr>
          <w:rFonts w:ascii="Times New Roman" w:eastAsia="Calibri" w:hAnsi="Times New Roman" w:cs="Times New Roman"/>
          <w:sz w:val="28"/>
          <w:szCs w:val="28"/>
        </w:rPr>
        <w:t xml:space="preserve"> из числа безработных граждан (2012-200). Заключено 29 договоров с 16 предприятиями города. </w:t>
      </w:r>
    </w:p>
    <w:p w:rsidR="009777A8" w:rsidRPr="00C61BB7" w:rsidRDefault="009777A8" w:rsidP="009777A8">
      <w:pPr>
        <w:pStyle w:val="ab"/>
        <w:spacing w:after="0" w:line="240" w:lineRule="auto"/>
        <w:ind w:left="0" w:firstLine="709"/>
        <w:contextualSpacing/>
        <w:jc w:val="both"/>
        <w:rPr>
          <w:rFonts w:ascii="Times New Roman" w:eastAsia="Calibri" w:hAnsi="Times New Roman" w:cs="Times New Roman"/>
          <w:sz w:val="28"/>
          <w:szCs w:val="28"/>
        </w:rPr>
      </w:pPr>
      <w:proofErr w:type="gramStart"/>
      <w:r w:rsidRPr="00C61BB7">
        <w:rPr>
          <w:rFonts w:ascii="Times New Roman" w:eastAsia="Calibri" w:hAnsi="Times New Roman" w:cs="Times New Roman"/>
          <w:sz w:val="28"/>
          <w:szCs w:val="28"/>
        </w:rPr>
        <w:t>Трудоустроены на временные работы 47 безработных граждан, особо нуждающихся в социальной защите.</w:t>
      </w:r>
      <w:proofErr w:type="gramEnd"/>
    </w:p>
    <w:p w:rsidR="009777A8" w:rsidRPr="00C61BB7" w:rsidRDefault="009777A8" w:rsidP="00AF4C68">
      <w:pPr>
        <w:pStyle w:val="ad"/>
        <w:ind w:firstLine="709"/>
        <w:contextualSpacing/>
        <w:jc w:val="both"/>
        <w:rPr>
          <w:rFonts w:ascii="Times New Roman" w:hAnsi="Times New Roman"/>
          <w:sz w:val="28"/>
          <w:szCs w:val="28"/>
        </w:rPr>
      </w:pPr>
      <w:r w:rsidRPr="00C61BB7">
        <w:rPr>
          <w:rFonts w:ascii="Times New Roman" w:hAnsi="Times New Roman"/>
          <w:sz w:val="28"/>
          <w:szCs w:val="28"/>
        </w:rPr>
        <w:lastRenderedPageBreak/>
        <w:t>Трудоустройство выпускников учреждений начального и среднего профессионального образов</w:t>
      </w:r>
      <w:r w:rsidR="000375B2">
        <w:rPr>
          <w:rFonts w:ascii="Times New Roman" w:hAnsi="Times New Roman"/>
          <w:sz w:val="28"/>
          <w:szCs w:val="28"/>
        </w:rPr>
        <w:t>ания в возрасте от 18 до 20 лет.</w:t>
      </w:r>
      <w:r w:rsidR="00AF4C68">
        <w:rPr>
          <w:rFonts w:ascii="Times New Roman" w:hAnsi="Times New Roman"/>
          <w:sz w:val="28"/>
          <w:szCs w:val="28"/>
        </w:rPr>
        <w:t xml:space="preserve"> </w:t>
      </w:r>
      <w:r w:rsidR="000375B2">
        <w:rPr>
          <w:rFonts w:ascii="Times New Roman" w:hAnsi="Times New Roman"/>
          <w:sz w:val="28"/>
          <w:szCs w:val="28"/>
        </w:rPr>
        <w:t>В</w:t>
      </w:r>
      <w:r w:rsidRPr="00C61BB7">
        <w:rPr>
          <w:rFonts w:ascii="Times New Roman" w:hAnsi="Times New Roman"/>
          <w:sz w:val="28"/>
          <w:szCs w:val="28"/>
        </w:rPr>
        <w:t xml:space="preserve"> рамках данного мероприятия трудоустроено 2 человека на ЗАО «Аверс».</w:t>
      </w:r>
    </w:p>
    <w:p w:rsidR="009777A8" w:rsidRPr="00C61BB7" w:rsidRDefault="009777A8" w:rsidP="009777A8">
      <w:pPr>
        <w:pStyle w:val="ad"/>
        <w:ind w:firstLine="709"/>
        <w:contextualSpacing/>
        <w:jc w:val="both"/>
        <w:rPr>
          <w:rFonts w:ascii="Times New Roman" w:hAnsi="Times New Roman"/>
          <w:sz w:val="28"/>
          <w:szCs w:val="28"/>
        </w:rPr>
      </w:pPr>
      <w:r w:rsidRPr="00C61BB7">
        <w:rPr>
          <w:rFonts w:ascii="Times New Roman" w:hAnsi="Times New Roman"/>
          <w:sz w:val="28"/>
          <w:szCs w:val="28"/>
        </w:rPr>
        <w:t xml:space="preserve"> Трудоустроено 262 несовершеннолетних граждан</w:t>
      </w:r>
      <w:r w:rsidR="00857ADF">
        <w:rPr>
          <w:rFonts w:ascii="Times New Roman" w:hAnsi="Times New Roman"/>
          <w:sz w:val="28"/>
          <w:szCs w:val="28"/>
        </w:rPr>
        <w:t xml:space="preserve"> на предприятиях</w:t>
      </w:r>
      <w:r w:rsidRPr="00C61BB7">
        <w:rPr>
          <w:rFonts w:ascii="Times New Roman" w:hAnsi="Times New Roman"/>
          <w:sz w:val="28"/>
          <w:szCs w:val="28"/>
        </w:rPr>
        <w:t xml:space="preserve"> МБУ ДМО г.о</w:t>
      </w:r>
      <w:proofErr w:type="gramStart"/>
      <w:r w:rsidRPr="00C61BB7">
        <w:rPr>
          <w:rFonts w:ascii="Times New Roman" w:hAnsi="Times New Roman"/>
          <w:sz w:val="28"/>
          <w:szCs w:val="28"/>
        </w:rPr>
        <w:t>.П</w:t>
      </w:r>
      <w:proofErr w:type="gramEnd"/>
      <w:r w:rsidRPr="00C61BB7">
        <w:rPr>
          <w:rFonts w:ascii="Times New Roman" w:hAnsi="Times New Roman"/>
          <w:sz w:val="28"/>
          <w:szCs w:val="28"/>
        </w:rPr>
        <w:t>охвистнево</w:t>
      </w:r>
      <w:r w:rsidR="00857ADF">
        <w:rPr>
          <w:rFonts w:ascii="Times New Roman" w:hAnsi="Times New Roman"/>
          <w:sz w:val="28"/>
          <w:szCs w:val="28"/>
        </w:rPr>
        <w:t xml:space="preserve">, </w:t>
      </w:r>
      <w:r w:rsidRPr="00C61BB7">
        <w:rPr>
          <w:rFonts w:ascii="Times New Roman" w:hAnsi="Times New Roman"/>
          <w:sz w:val="28"/>
          <w:szCs w:val="28"/>
        </w:rPr>
        <w:t>ЗАО «Аверс».</w:t>
      </w:r>
    </w:p>
    <w:p w:rsidR="009777A8" w:rsidRPr="00215B8E" w:rsidRDefault="009777A8" w:rsidP="009777A8">
      <w:pPr>
        <w:spacing w:after="120"/>
        <w:ind w:firstLine="709"/>
        <w:contextualSpacing/>
        <w:jc w:val="both"/>
        <w:rPr>
          <w:rFonts w:ascii="Times New Roman" w:eastAsia="Calibri" w:hAnsi="Times New Roman" w:cs="Times New Roman"/>
          <w:sz w:val="28"/>
          <w:szCs w:val="28"/>
        </w:rPr>
      </w:pPr>
      <w:r w:rsidRPr="00215B8E">
        <w:rPr>
          <w:rFonts w:ascii="Times New Roman" w:eastAsia="Calibri" w:hAnsi="Times New Roman" w:cs="Times New Roman"/>
          <w:sz w:val="28"/>
          <w:szCs w:val="28"/>
        </w:rPr>
        <w:t>На профессиональное обучение направлено 88 человек, которые обучатся таким специальностям, как «</w:t>
      </w:r>
      <w:proofErr w:type="gramStart"/>
      <w:r w:rsidRPr="00215B8E">
        <w:rPr>
          <w:rFonts w:ascii="Times New Roman" w:eastAsia="Calibri" w:hAnsi="Times New Roman" w:cs="Times New Roman"/>
          <w:sz w:val="28"/>
          <w:szCs w:val="28"/>
        </w:rPr>
        <w:t>Водитель</w:t>
      </w:r>
      <w:proofErr w:type="gramEnd"/>
      <w:r w:rsidRPr="00215B8E">
        <w:rPr>
          <w:rFonts w:ascii="Times New Roman" w:eastAsia="Calibri" w:hAnsi="Times New Roman" w:cs="Times New Roman"/>
          <w:sz w:val="28"/>
          <w:szCs w:val="28"/>
        </w:rPr>
        <w:t xml:space="preserve"> а/м категории «В», «С», «Е», «Оператор котельной», «Электромонтер», «</w:t>
      </w:r>
      <w:proofErr w:type="spellStart"/>
      <w:r w:rsidRPr="00215B8E">
        <w:rPr>
          <w:rFonts w:ascii="Times New Roman" w:eastAsia="Calibri" w:hAnsi="Times New Roman" w:cs="Times New Roman"/>
          <w:sz w:val="28"/>
          <w:szCs w:val="28"/>
        </w:rPr>
        <w:t>Электрогазосварщик</w:t>
      </w:r>
      <w:proofErr w:type="spellEnd"/>
      <w:r w:rsidRPr="00215B8E">
        <w:rPr>
          <w:rFonts w:ascii="Times New Roman" w:eastAsia="Calibri" w:hAnsi="Times New Roman" w:cs="Times New Roman"/>
          <w:sz w:val="28"/>
          <w:szCs w:val="28"/>
        </w:rPr>
        <w:t>», «Парикмахер», «Оператор ЭВМ», «Предприниматель», «Бухгалтер».</w:t>
      </w:r>
    </w:p>
    <w:p w:rsidR="009777A8" w:rsidRPr="00215B8E" w:rsidRDefault="009777A8" w:rsidP="009777A8">
      <w:pPr>
        <w:spacing w:after="120"/>
        <w:ind w:firstLine="709"/>
        <w:contextualSpacing/>
        <w:jc w:val="both"/>
        <w:rPr>
          <w:rFonts w:ascii="Times New Roman" w:eastAsia="Calibri" w:hAnsi="Times New Roman" w:cs="Times New Roman"/>
          <w:sz w:val="28"/>
          <w:szCs w:val="28"/>
        </w:rPr>
      </w:pPr>
      <w:r w:rsidRPr="00215B8E">
        <w:rPr>
          <w:rFonts w:ascii="Times New Roman" w:eastAsia="Calibri" w:hAnsi="Times New Roman" w:cs="Times New Roman"/>
          <w:sz w:val="28"/>
          <w:szCs w:val="28"/>
        </w:rPr>
        <w:t xml:space="preserve">По </w:t>
      </w:r>
      <w:r w:rsidR="00857ADF">
        <w:rPr>
          <w:rFonts w:ascii="Times New Roman" w:eastAsia="Calibri" w:hAnsi="Times New Roman" w:cs="Times New Roman"/>
          <w:sz w:val="28"/>
          <w:szCs w:val="28"/>
        </w:rPr>
        <w:t>П</w:t>
      </w:r>
      <w:r w:rsidRPr="00215B8E">
        <w:rPr>
          <w:rFonts w:ascii="Times New Roman" w:eastAsia="Calibri" w:hAnsi="Times New Roman" w:cs="Times New Roman"/>
          <w:sz w:val="28"/>
          <w:szCs w:val="28"/>
        </w:rPr>
        <w:t xml:space="preserve">рограмме дополнительных мероприятий по снижению напряженности на рынке труда 26 человек обратились в службу занятости по вопросу организации собственного дела (2012-89), из которых 19 зарегистрировали предпринимательскую деятельность. </w:t>
      </w:r>
    </w:p>
    <w:p w:rsidR="009777A8" w:rsidRPr="00C61BB7" w:rsidRDefault="009777A8" w:rsidP="009777A8">
      <w:pPr>
        <w:pStyle w:val="ad"/>
        <w:ind w:firstLine="709"/>
        <w:contextualSpacing/>
        <w:jc w:val="both"/>
        <w:rPr>
          <w:rFonts w:ascii="Times New Roman" w:hAnsi="Times New Roman"/>
          <w:sz w:val="28"/>
          <w:szCs w:val="28"/>
        </w:rPr>
      </w:pPr>
      <w:r w:rsidRPr="00C61BB7">
        <w:rPr>
          <w:rFonts w:ascii="Times New Roman" w:hAnsi="Times New Roman"/>
          <w:sz w:val="28"/>
          <w:szCs w:val="28"/>
        </w:rPr>
        <w:t xml:space="preserve">6 инвалидов </w:t>
      </w:r>
      <w:proofErr w:type="gramStart"/>
      <w:r w:rsidRPr="00C61BB7">
        <w:rPr>
          <w:rFonts w:ascii="Times New Roman" w:hAnsi="Times New Roman"/>
          <w:sz w:val="28"/>
          <w:szCs w:val="28"/>
        </w:rPr>
        <w:t>трудоустроены</w:t>
      </w:r>
      <w:proofErr w:type="gramEnd"/>
      <w:r w:rsidRPr="00C61BB7">
        <w:rPr>
          <w:rFonts w:ascii="Times New Roman" w:hAnsi="Times New Roman"/>
          <w:sz w:val="28"/>
          <w:szCs w:val="28"/>
        </w:rPr>
        <w:t xml:space="preserve"> по программе</w:t>
      </w:r>
      <w:r w:rsidRPr="00C61BB7">
        <w:rPr>
          <w:rFonts w:ascii="Times New Roman" w:hAnsi="Times New Roman"/>
          <w:b/>
          <w:sz w:val="28"/>
          <w:szCs w:val="28"/>
        </w:rPr>
        <w:t xml:space="preserve"> </w:t>
      </w:r>
      <w:r w:rsidRPr="00C61BB7">
        <w:rPr>
          <w:rFonts w:ascii="Times New Roman" w:hAnsi="Times New Roman"/>
          <w:sz w:val="28"/>
          <w:szCs w:val="28"/>
        </w:rPr>
        <w:t>«Трудоустройство незанятых инвалидов» в организациях:</w:t>
      </w:r>
    </w:p>
    <w:p w:rsidR="009777A8" w:rsidRPr="00C61BB7" w:rsidRDefault="009777A8" w:rsidP="009777A8">
      <w:pPr>
        <w:pStyle w:val="ad"/>
        <w:ind w:firstLine="709"/>
        <w:contextualSpacing/>
        <w:jc w:val="both"/>
        <w:rPr>
          <w:rFonts w:ascii="Times New Roman" w:hAnsi="Times New Roman"/>
          <w:sz w:val="28"/>
          <w:szCs w:val="28"/>
        </w:rPr>
      </w:pPr>
      <w:r w:rsidRPr="00C61BB7">
        <w:rPr>
          <w:rFonts w:ascii="Times New Roman" w:hAnsi="Times New Roman"/>
          <w:sz w:val="28"/>
          <w:szCs w:val="28"/>
        </w:rPr>
        <w:t>1.ИП Муратова Р.Р.</w:t>
      </w:r>
    </w:p>
    <w:p w:rsidR="009777A8" w:rsidRPr="00C61BB7" w:rsidRDefault="009777A8" w:rsidP="009777A8">
      <w:pPr>
        <w:pStyle w:val="ad"/>
        <w:ind w:firstLine="709"/>
        <w:contextualSpacing/>
        <w:jc w:val="both"/>
        <w:rPr>
          <w:rFonts w:ascii="Times New Roman" w:hAnsi="Times New Roman"/>
          <w:sz w:val="28"/>
          <w:szCs w:val="28"/>
        </w:rPr>
      </w:pPr>
      <w:r w:rsidRPr="00C61BB7">
        <w:rPr>
          <w:rFonts w:ascii="Times New Roman" w:hAnsi="Times New Roman"/>
          <w:sz w:val="28"/>
          <w:szCs w:val="28"/>
        </w:rPr>
        <w:t>2.ЗАО «Аверс»</w:t>
      </w:r>
    </w:p>
    <w:p w:rsidR="009777A8" w:rsidRPr="00C61BB7" w:rsidRDefault="009777A8" w:rsidP="009777A8">
      <w:pPr>
        <w:pStyle w:val="ad"/>
        <w:ind w:firstLine="709"/>
        <w:contextualSpacing/>
        <w:jc w:val="both"/>
        <w:rPr>
          <w:rFonts w:ascii="Times New Roman" w:hAnsi="Times New Roman"/>
          <w:sz w:val="28"/>
          <w:szCs w:val="28"/>
        </w:rPr>
      </w:pPr>
      <w:r w:rsidRPr="00C61BB7">
        <w:rPr>
          <w:rFonts w:ascii="Times New Roman" w:hAnsi="Times New Roman"/>
          <w:sz w:val="28"/>
          <w:szCs w:val="28"/>
        </w:rPr>
        <w:t>3.ИП Климочкина И.А.</w:t>
      </w:r>
    </w:p>
    <w:p w:rsidR="009777A8" w:rsidRPr="00C61BB7" w:rsidRDefault="009777A8" w:rsidP="009777A8">
      <w:pPr>
        <w:pStyle w:val="ad"/>
        <w:ind w:firstLine="709"/>
        <w:contextualSpacing/>
        <w:jc w:val="both"/>
        <w:rPr>
          <w:rFonts w:ascii="Times New Roman" w:hAnsi="Times New Roman"/>
          <w:sz w:val="28"/>
          <w:szCs w:val="28"/>
        </w:rPr>
      </w:pPr>
      <w:r w:rsidRPr="00C61BB7">
        <w:rPr>
          <w:rFonts w:ascii="Times New Roman" w:hAnsi="Times New Roman"/>
          <w:sz w:val="28"/>
          <w:szCs w:val="28"/>
        </w:rPr>
        <w:t xml:space="preserve">4.ИП </w:t>
      </w:r>
      <w:proofErr w:type="spellStart"/>
      <w:r w:rsidRPr="00C61BB7">
        <w:rPr>
          <w:rFonts w:ascii="Times New Roman" w:hAnsi="Times New Roman"/>
          <w:sz w:val="28"/>
          <w:szCs w:val="28"/>
        </w:rPr>
        <w:t>Галимова</w:t>
      </w:r>
      <w:proofErr w:type="spellEnd"/>
      <w:r w:rsidRPr="00C61BB7">
        <w:rPr>
          <w:rFonts w:ascii="Times New Roman" w:hAnsi="Times New Roman"/>
          <w:sz w:val="28"/>
          <w:szCs w:val="28"/>
        </w:rPr>
        <w:t xml:space="preserve"> С.М.</w:t>
      </w:r>
    </w:p>
    <w:p w:rsidR="00DA5D85" w:rsidRPr="00C61BB7" w:rsidRDefault="00DA5D85" w:rsidP="00DA5D85">
      <w:pPr>
        <w:pStyle w:val="ab"/>
        <w:spacing w:after="0" w:line="240" w:lineRule="auto"/>
        <w:ind w:left="0" w:firstLine="709"/>
        <w:contextualSpacing/>
        <w:jc w:val="both"/>
        <w:rPr>
          <w:rFonts w:ascii="Times New Roman" w:eastAsia="Calibri" w:hAnsi="Times New Roman" w:cs="Times New Roman"/>
          <w:sz w:val="28"/>
          <w:szCs w:val="28"/>
        </w:rPr>
      </w:pPr>
    </w:p>
    <w:p w:rsidR="009777A8" w:rsidRPr="00215B8E" w:rsidRDefault="00215B8E" w:rsidP="00215B8E">
      <w:pPr>
        <w:pStyle w:val="ad"/>
        <w:ind w:firstLine="709"/>
        <w:contextualSpacing/>
        <w:jc w:val="center"/>
        <w:rPr>
          <w:rFonts w:ascii="Times New Roman" w:hAnsi="Times New Roman"/>
          <w:b/>
          <w:sz w:val="28"/>
          <w:szCs w:val="28"/>
        </w:rPr>
      </w:pPr>
      <w:r w:rsidRPr="00215B8E">
        <w:rPr>
          <w:rFonts w:ascii="Times New Roman" w:hAnsi="Times New Roman"/>
          <w:b/>
          <w:sz w:val="28"/>
          <w:szCs w:val="28"/>
        </w:rPr>
        <w:t>Развитие предпринимательства и потребительского рынка</w:t>
      </w:r>
    </w:p>
    <w:p w:rsidR="00887E46" w:rsidRPr="00EA5DAF" w:rsidRDefault="00887E46" w:rsidP="009777A8">
      <w:pPr>
        <w:pStyle w:val="msonormalbullet2gifbullet1gifbullet2gif"/>
        <w:ind w:firstLine="709"/>
        <w:contextualSpacing/>
        <w:jc w:val="both"/>
        <w:rPr>
          <w:sz w:val="28"/>
          <w:szCs w:val="28"/>
        </w:rPr>
      </w:pPr>
      <w:r>
        <w:rPr>
          <w:sz w:val="28"/>
          <w:szCs w:val="28"/>
        </w:rPr>
        <w:t xml:space="preserve">В 2013 году на территории городского округа функционировало 574 </w:t>
      </w:r>
      <w:proofErr w:type="gramStart"/>
      <w:r>
        <w:rPr>
          <w:sz w:val="28"/>
          <w:szCs w:val="28"/>
        </w:rPr>
        <w:t>индивидуальных</w:t>
      </w:r>
      <w:proofErr w:type="gramEnd"/>
      <w:r>
        <w:rPr>
          <w:sz w:val="28"/>
          <w:szCs w:val="28"/>
        </w:rPr>
        <w:t xml:space="preserve"> предпринимателя (2012-661) и 291 малое предприятие (2012-318).</w:t>
      </w:r>
      <w:r w:rsidR="00BA1C0C">
        <w:rPr>
          <w:sz w:val="28"/>
          <w:szCs w:val="28"/>
        </w:rPr>
        <w:t xml:space="preserve"> </w:t>
      </w:r>
      <w:r w:rsidR="00EA5DAF" w:rsidRPr="00EA5DAF">
        <w:rPr>
          <w:sz w:val="28"/>
          <w:szCs w:val="28"/>
        </w:rPr>
        <w:t xml:space="preserve">Основными причинами снижения числа ИП является  высокий уровень конкуренции со стороны торговых сетей и рост </w:t>
      </w:r>
      <w:r w:rsidR="00857ADF">
        <w:rPr>
          <w:sz w:val="28"/>
          <w:szCs w:val="28"/>
        </w:rPr>
        <w:t>отчислений в Пенсионный фонд</w:t>
      </w:r>
      <w:r w:rsidR="00EA5DAF" w:rsidRPr="00EA5DAF">
        <w:rPr>
          <w:sz w:val="28"/>
          <w:szCs w:val="28"/>
        </w:rPr>
        <w:t>.</w:t>
      </w:r>
    </w:p>
    <w:p w:rsidR="00BA1C0C" w:rsidRDefault="00BA1C0C" w:rsidP="009777A8">
      <w:pPr>
        <w:pStyle w:val="msonormalbullet2gifbullet1gifbullet2gif"/>
        <w:ind w:firstLine="709"/>
        <w:contextualSpacing/>
        <w:jc w:val="both"/>
        <w:rPr>
          <w:sz w:val="28"/>
          <w:szCs w:val="28"/>
        </w:rPr>
      </w:pPr>
    </w:p>
    <w:p w:rsidR="00BA1C0C" w:rsidRDefault="00BA1C0C" w:rsidP="009777A8">
      <w:pPr>
        <w:pStyle w:val="msonormalbullet2gifbullet1gifbullet2gif"/>
        <w:ind w:firstLine="709"/>
        <w:contextualSpacing/>
        <w:jc w:val="both"/>
        <w:rPr>
          <w:sz w:val="28"/>
          <w:szCs w:val="28"/>
        </w:rPr>
      </w:pPr>
      <w:r w:rsidRPr="00BA1C0C">
        <w:rPr>
          <w:noProof/>
          <w:sz w:val="28"/>
          <w:szCs w:val="28"/>
        </w:rPr>
        <w:drawing>
          <wp:inline distT="0" distB="0" distL="0" distR="0">
            <wp:extent cx="4572000" cy="2743200"/>
            <wp:effectExtent l="19050" t="0" r="19050" b="0"/>
            <wp:docPr id="29"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BA1C0C" w:rsidRPr="00C61BB7" w:rsidRDefault="00BA1C0C" w:rsidP="009777A8">
      <w:pPr>
        <w:pStyle w:val="msonormalbullet2gifbullet1gifbullet2gif"/>
        <w:ind w:firstLine="709"/>
        <w:contextualSpacing/>
        <w:jc w:val="both"/>
        <w:rPr>
          <w:sz w:val="28"/>
          <w:szCs w:val="28"/>
        </w:rPr>
      </w:pPr>
    </w:p>
    <w:p w:rsidR="009777A8" w:rsidRPr="00C61BB7" w:rsidRDefault="009777A8" w:rsidP="009777A8">
      <w:pPr>
        <w:pStyle w:val="msonormalbullet2gifbullet1gifbullet2gif"/>
        <w:ind w:firstLine="709"/>
        <w:contextualSpacing/>
        <w:jc w:val="both"/>
        <w:rPr>
          <w:sz w:val="28"/>
          <w:szCs w:val="28"/>
        </w:rPr>
      </w:pPr>
      <w:r w:rsidRPr="00C61BB7">
        <w:rPr>
          <w:sz w:val="28"/>
          <w:szCs w:val="28"/>
        </w:rPr>
        <w:lastRenderedPageBreak/>
        <w:t>В сфере потребительского рынка в стационарно</w:t>
      </w:r>
      <w:r w:rsidR="000375B2">
        <w:rPr>
          <w:sz w:val="28"/>
          <w:szCs w:val="28"/>
        </w:rPr>
        <w:t>й торговле работает 673 торговые</w:t>
      </w:r>
      <w:r w:rsidRPr="00C61BB7">
        <w:rPr>
          <w:sz w:val="28"/>
          <w:szCs w:val="28"/>
        </w:rPr>
        <w:t xml:space="preserve"> точки.  </w:t>
      </w:r>
    </w:p>
    <w:p w:rsidR="009777A8" w:rsidRPr="00C61BB7" w:rsidRDefault="000375B2" w:rsidP="009777A8">
      <w:pPr>
        <w:pStyle w:val="msonormalbullet2gifbullet1gifbullet2gif"/>
        <w:ind w:firstLine="709"/>
        <w:contextualSpacing/>
        <w:jc w:val="both"/>
        <w:rPr>
          <w:sz w:val="28"/>
          <w:szCs w:val="28"/>
        </w:rPr>
      </w:pPr>
      <w:r>
        <w:rPr>
          <w:sz w:val="28"/>
          <w:szCs w:val="28"/>
        </w:rPr>
        <w:t>П</w:t>
      </w:r>
      <w:r w:rsidR="009777A8" w:rsidRPr="00C61BB7">
        <w:rPr>
          <w:sz w:val="28"/>
          <w:szCs w:val="28"/>
        </w:rPr>
        <w:t>отребительский рынок представлен:</w:t>
      </w:r>
    </w:p>
    <w:p w:rsidR="009777A8" w:rsidRPr="00C61BB7" w:rsidRDefault="009777A8" w:rsidP="009777A8">
      <w:pPr>
        <w:pStyle w:val="msonormalbullet2gifbullet1gifbullet2gif"/>
        <w:ind w:firstLine="709"/>
        <w:contextualSpacing/>
        <w:jc w:val="both"/>
        <w:rPr>
          <w:sz w:val="28"/>
          <w:szCs w:val="28"/>
        </w:rPr>
      </w:pPr>
      <w:proofErr w:type="gramStart"/>
      <w:r w:rsidRPr="00C61BB7">
        <w:rPr>
          <w:sz w:val="28"/>
          <w:szCs w:val="28"/>
        </w:rPr>
        <w:t>- 196  магазинами, из них продовольственные - 70, непродовольственные - 101, смешанного типа – 25;</w:t>
      </w:r>
      <w:proofErr w:type="gramEnd"/>
    </w:p>
    <w:p w:rsidR="009777A8" w:rsidRPr="00C61BB7" w:rsidRDefault="009777A8" w:rsidP="009777A8">
      <w:pPr>
        <w:pStyle w:val="msonormalbullet2gifbullet1gifbullet2gif"/>
        <w:ind w:firstLine="709"/>
        <w:contextualSpacing/>
        <w:jc w:val="both"/>
        <w:rPr>
          <w:sz w:val="28"/>
          <w:szCs w:val="28"/>
        </w:rPr>
      </w:pPr>
      <w:proofErr w:type="gramStart"/>
      <w:r w:rsidRPr="00C61BB7">
        <w:rPr>
          <w:sz w:val="28"/>
          <w:szCs w:val="28"/>
        </w:rPr>
        <w:t xml:space="preserve">- 40 киосками, из них продовольственные - 28, непродовольственные – 12, в том числе – 3 </w:t>
      </w:r>
      <w:proofErr w:type="spellStart"/>
      <w:r w:rsidRPr="00C61BB7">
        <w:rPr>
          <w:sz w:val="28"/>
          <w:szCs w:val="28"/>
        </w:rPr>
        <w:t>тонара</w:t>
      </w:r>
      <w:proofErr w:type="spellEnd"/>
      <w:r w:rsidRPr="00C61BB7">
        <w:rPr>
          <w:sz w:val="28"/>
          <w:szCs w:val="28"/>
        </w:rPr>
        <w:t>;</w:t>
      </w:r>
      <w:proofErr w:type="gramEnd"/>
    </w:p>
    <w:p w:rsidR="009777A8" w:rsidRPr="00C61BB7" w:rsidRDefault="009777A8" w:rsidP="009777A8">
      <w:pPr>
        <w:pStyle w:val="msonormalbullet2gifbullet1gifbullet2gif"/>
        <w:ind w:firstLine="709"/>
        <w:contextualSpacing/>
        <w:jc w:val="both"/>
        <w:rPr>
          <w:sz w:val="28"/>
          <w:szCs w:val="28"/>
        </w:rPr>
      </w:pPr>
      <w:r w:rsidRPr="00C61BB7">
        <w:rPr>
          <w:sz w:val="28"/>
          <w:szCs w:val="28"/>
        </w:rPr>
        <w:t>- 14 павильонами, из них продовольственных – 7, непродовольственных – 7.</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Обеспечение</w:t>
      </w:r>
      <w:r w:rsidR="00215B8E">
        <w:rPr>
          <w:sz w:val="28"/>
          <w:szCs w:val="28"/>
        </w:rPr>
        <w:t>м</w:t>
      </w:r>
      <w:r w:rsidRPr="00C61BB7">
        <w:rPr>
          <w:sz w:val="28"/>
          <w:szCs w:val="28"/>
        </w:rPr>
        <w:t xml:space="preserve"> лекарственны</w:t>
      </w:r>
      <w:r w:rsidR="00215B8E">
        <w:rPr>
          <w:sz w:val="28"/>
          <w:szCs w:val="28"/>
        </w:rPr>
        <w:t>ми</w:t>
      </w:r>
      <w:r w:rsidRPr="00C61BB7">
        <w:rPr>
          <w:sz w:val="28"/>
          <w:szCs w:val="28"/>
        </w:rPr>
        <w:t xml:space="preserve"> средств</w:t>
      </w:r>
      <w:r w:rsidR="00215B8E">
        <w:rPr>
          <w:sz w:val="28"/>
          <w:szCs w:val="28"/>
        </w:rPr>
        <w:t>ами</w:t>
      </w:r>
      <w:r w:rsidRPr="00C61BB7">
        <w:rPr>
          <w:sz w:val="28"/>
          <w:szCs w:val="28"/>
        </w:rPr>
        <w:t xml:space="preserve"> занимаются 10 аптек и 5 аптечных пункта.</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 xml:space="preserve">В </w:t>
      </w:r>
      <w:r w:rsidR="00857ADF">
        <w:rPr>
          <w:sz w:val="28"/>
          <w:szCs w:val="28"/>
        </w:rPr>
        <w:t>Похвистнево</w:t>
      </w:r>
      <w:r w:rsidRPr="00C61BB7">
        <w:rPr>
          <w:sz w:val="28"/>
          <w:szCs w:val="28"/>
        </w:rPr>
        <w:t xml:space="preserve"> функционирует 4 </w:t>
      </w:r>
      <w:proofErr w:type="gramStart"/>
      <w:r w:rsidRPr="00C61BB7">
        <w:rPr>
          <w:sz w:val="28"/>
          <w:szCs w:val="28"/>
        </w:rPr>
        <w:t>автозаправочных</w:t>
      </w:r>
      <w:proofErr w:type="gramEnd"/>
      <w:r w:rsidRPr="00C61BB7">
        <w:rPr>
          <w:sz w:val="28"/>
          <w:szCs w:val="28"/>
        </w:rPr>
        <w:t xml:space="preserve"> станции,  1 газозаправочная станция и 1 автозаправочная станция смеш</w:t>
      </w:r>
      <w:r w:rsidR="000375B2">
        <w:rPr>
          <w:sz w:val="28"/>
          <w:szCs w:val="28"/>
        </w:rPr>
        <w:t>а</w:t>
      </w:r>
      <w:r w:rsidRPr="00C61BB7">
        <w:rPr>
          <w:sz w:val="28"/>
          <w:szCs w:val="28"/>
        </w:rPr>
        <w:t>нного типа.</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 xml:space="preserve">Общественное питание представлено 15 </w:t>
      </w:r>
      <w:r w:rsidR="000375B2">
        <w:rPr>
          <w:sz w:val="28"/>
          <w:szCs w:val="28"/>
        </w:rPr>
        <w:t>организациями</w:t>
      </w:r>
      <w:r w:rsidRPr="00C61BB7">
        <w:rPr>
          <w:sz w:val="28"/>
          <w:szCs w:val="28"/>
        </w:rPr>
        <w:t xml:space="preserve">. В летний период на территории города было открыто  летнее кафе по ул. </w:t>
      </w:r>
      <w:proofErr w:type="gramStart"/>
      <w:r w:rsidRPr="00C61BB7">
        <w:rPr>
          <w:sz w:val="28"/>
          <w:szCs w:val="28"/>
        </w:rPr>
        <w:t>Революционная</w:t>
      </w:r>
      <w:proofErr w:type="gramEnd"/>
      <w:r w:rsidRPr="00C61BB7">
        <w:rPr>
          <w:sz w:val="28"/>
          <w:szCs w:val="28"/>
        </w:rPr>
        <w:t>.</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В городском округе функционируют 113 индивидуальных предпринимателей и юридических лиц, оказывающих  услуги населению</w:t>
      </w:r>
      <w:r w:rsidR="00215B8E">
        <w:rPr>
          <w:sz w:val="28"/>
          <w:szCs w:val="28"/>
        </w:rPr>
        <w:t>. (</w:t>
      </w:r>
      <w:r w:rsidRPr="00C61BB7">
        <w:rPr>
          <w:sz w:val="28"/>
          <w:szCs w:val="28"/>
        </w:rPr>
        <w:t>2012</w:t>
      </w:r>
      <w:r w:rsidR="00215B8E">
        <w:rPr>
          <w:sz w:val="28"/>
          <w:szCs w:val="28"/>
        </w:rPr>
        <w:t xml:space="preserve"> -</w:t>
      </w:r>
      <w:r w:rsidRPr="00C61BB7">
        <w:rPr>
          <w:sz w:val="28"/>
          <w:szCs w:val="28"/>
        </w:rPr>
        <w:t xml:space="preserve">  130 субъект</w:t>
      </w:r>
      <w:r w:rsidR="00215B8E">
        <w:rPr>
          <w:sz w:val="28"/>
          <w:szCs w:val="28"/>
        </w:rPr>
        <w:t>ов).</w:t>
      </w:r>
      <w:r w:rsidRPr="00C61BB7">
        <w:rPr>
          <w:sz w:val="28"/>
          <w:szCs w:val="28"/>
        </w:rPr>
        <w:t xml:space="preserve"> Наибольшую долю на сегодняшний день составляют:</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 парикмахерские услуги;</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-ремонт, техническое обслуживание и мойка автотранспортных средств;</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-ремонт сложнобытовой техники, радио-телеаппаратуры;</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-услуги по ремонту и пошиву одежды;</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-услуги по ремонту и пошиву обуви;</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-ритуальные услуги;</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w:t>
      </w:r>
      <w:proofErr w:type="spellStart"/>
      <w:r w:rsidRPr="00C61BB7">
        <w:rPr>
          <w:sz w:val="28"/>
          <w:szCs w:val="28"/>
        </w:rPr>
        <w:t>фотоуслуги</w:t>
      </w:r>
      <w:proofErr w:type="spellEnd"/>
      <w:r w:rsidRPr="00C61BB7">
        <w:rPr>
          <w:sz w:val="28"/>
          <w:szCs w:val="28"/>
        </w:rPr>
        <w:t>;</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-услуги такси.</w:t>
      </w:r>
    </w:p>
    <w:p w:rsidR="009777A8" w:rsidRPr="00C61BB7" w:rsidRDefault="009777A8" w:rsidP="009777A8">
      <w:pPr>
        <w:pStyle w:val="msonormalbullet2gifbullet1gifbullet2gif"/>
        <w:ind w:firstLine="709"/>
        <w:contextualSpacing/>
        <w:jc w:val="both"/>
        <w:rPr>
          <w:sz w:val="28"/>
          <w:szCs w:val="28"/>
        </w:rPr>
      </w:pP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 xml:space="preserve">Продажа алкогольной продукции свыше 15% оборота  производиться  в 39 магазинах, 24 юридическими лицами. </w:t>
      </w:r>
    </w:p>
    <w:p w:rsidR="00887E46" w:rsidRDefault="009777A8" w:rsidP="00887E46">
      <w:pPr>
        <w:pStyle w:val="msonormalbullet2gifbullet1gif"/>
        <w:ind w:firstLine="709"/>
        <w:contextualSpacing/>
        <w:jc w:val="both"/>
        <w:rPr>
          <w:sz w:val="28"/>
          <w:szCs w:val="28"/>
        </w:rPr>
      </w:pPr>
      <w:r w:rsidRPr="00C61BB7">
        <w:rPr>
          <w:sz w:val="28"/>
          <w:szCs w:val="28"/>
        </w:rPr>
        <w:t>На территории городского округа работают 97 иногородних субъекта малого и среднего предприниматель</w:t>
      </w:r>
      <w:r w:rsidR="00857ADF">
        <w:rPr>
          <w:sz w:val="28"/>
          <w:szCs w:val="28"/>
        </w:rPr>
        <w:t>ства: из них 50 юридических лиц</w:t>
      </w:r>
      <w:r w:rsidR="000375B2">
        <w:rPr>
          <w:sz w:val="28"/>
          <w:szCs w:val="28"/>
        </w:rPr>
        <w:t xml:space="preserve"> и </w:t>
      </w:r>
      <w:r w:rsidRPr="00C61BB7">
        <w:rPr>
          <w:sz w:val="28"/>
          <w:szCs w:val="28"/>
        </w:rPr>
        <w:t xml:space="preserve"> 47 индивидуальных предпринимател</w:t>
      </w:r>
      <w:r w:rsidR="000375B2">
        <w:rPr>
          <w:sz w:val="28"/>
          <w:szCs w:val="28"/>
        </w:rPr>
        <w:t>ей</w:t>
      </w:r>
      <w:r w:rsidRPr="00C61BB7">
        <w:rPr>
          <w:sz w:val="28"/>
          <w:szCs w:val="28"/>
        </w:rPr>
        <w:t>. Все они поставлены на учет в налоговом органе по месту осуществления своей деятельности.</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Большая часть малых предприятий и индивидуальных предпринимателей, работающих на территории городского округа, являются плательщиками единого налога на вмен</w:t>
      </w:r>
      <w:r w:rsidR="000375B2">
        <w:rPr>
          <w:sz w:val="28"/>
          <w:szCs w:val="28"/>
        </w:rPr>
        <w:t>енный доход (ЕНВД). За 2013 год</w:t>
      </w:r>
      <w:r w:rsidRPr="00C61BB7">
        <w:rPr>
          <w:sz w:val="28"/>
          <w:szCs w:val="28"/>
        </w:rPr>
        <w:t xml:space="preserve">  в бюджет городского округа поступило </w:t>
      </w:r>
      <w:r w:rsidR="000375B2" w:rsidRPr="00C61BB7">
        <w:rPr>
          <w:sz w:val="28"/>
          <w:szCs w:val="28"/>
        </w:rPr>
        <w:t xml:space="preserve">ЕНВД </w:t>
      </w:r>
      <w:r w:rsidRPr="00C61BB7">
        <w:rPr>
          <w:sz w:val="28"/>
          <w:szCs w:val="28"/>
        </w:rPr>
        <w:t>в сумме 14,385 млн. руб. (2012-14,461 млн. руб.).</w:t>
      </w:r>
      <w:r w:rsidR="00887E46">
        <w:rPr>
          <w:sz w:val="28"/>
          <w:szCs w:val="28"/>
        </w:rPr>
        <w:t xml:space="preserve"> Доля ЕНВД в сумме налоговых и неналоговых доходов сократилась с 10,7% до 9,5%.</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Торговая  площадь по состоянию на 01 января 201</w:t>
      </w:r>
      <w:r w:rsidR="000375B2">
        <w:rPr>
          <w:sz w:val="28"/>
          <w:szCs w:val="28"/>
        </w:rPr>
        <w:t>3</w:t>
      </w:r>
      <w:r w:rsidRPr="00C61BB7">
        <w:rPr>
          <w:sz w:val="28"/>
          <w:szCs w:val="28"/>
        </w:rPr>
        <w:t xml:space="preserve"> года составляет 36206 </w:t>
      </w:r>
      <w:proofErr w:type="gramStart"/>
      <w:r w:rsidRPr="00C61BB7">
        <w:rPr>
          <w:sz w:val="28"/>
          <w:szCs w:val="28"/>
        </w:rPr>
        <w:t>квадратных</w:t>
      </w:r>
      <w:proofErr w:type="gramEnd"/>
      <w:r w:rsidRPr="00C61BB7">
        <w:rPr>
          <w:sz w:val="28"/>
          <w:szCs w:val="28"/>
        </w:rPr>
        <w:t xml:space="preserve"> метра. Обеспеченность населения городского округа </w:t>
      </w:r>
      <w:r w:rsidRPr="00C61BB7">
        <w:rPr>
          <w:sz w:val="28"/>
          <w:szCs w:val="28"/>
        </w:rPr>
        <w:lastRenderedPageBreak/>
        <w:t xml:space="preserve">торговыми площадями </w:t>
      </w:r>
      <w:r w:rsidR="000375B2">
        <w:rPr>
          <w:sz w:val="28"/>
          <w:szCs w:val="28"/>
        </w:rPr>
        <w:t>-</w:t>
      </w:r>
      <w:r w:rsidRPr="00C61BB7">
        <w:rPr>
          <w:sz w:val="28"/>
          <w:szCs w:val="28"/>
        </w:rPr>
        <w:t xml:space="preserve"> 1229 кв. м. на 1000 тысячу населения, что выше норматива минимальной обеспеченности в 1,6 раза. </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За 2013 год на территории городского округа Похвистнево субъектами малого и среднего предпринимательства открыто 11 объектов потребительского рынка:</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 xml:space="preserve">-магазин «Шанхай» по ул. </w:t>
      </w:r>
      <w:proofErr w:type="spellStart"/>
      <w:r w:rsidRPr="00C61BB7">
        <w:rPr>
          <w:sz w:val="28"/>
          <w:szCs w:val="28"/>
        </w:rPr>
        <w:t>Бережкова</w:t>
      </w:r>
      <w:proofErr w:type="spellEnd"/>
      <w:r w:rsidRPr="00C61BB7">
        <w:rPr>
          <w:sz w:val="28"/>
          <w:szCs w:val="28"/>
        </w:rPr>
        <w:t>, 42;</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 xml:space="preserve">- магазин «Спорттовары» по ул. </w:t>
      </w:r>
      <w:proofErr w:type="gramStart"/>
      <w:r w:rsidRPr="00C61BB7">
        <w:rPr>
          <w:sz w:val="28"/>
          <w:szCs w:val="28"/>
        </w:rPr>
        <w:t>Советская</w:t>
      </w:r>
      <w:proofErr w:type="gramEnd"/>
      <w:r w:rsidRPr="00C61BB7">
        <w:rPr>
          <w:sz w:val="28"/>
          <w:szCs w:val="28"/>
        </w:rPr>
        <w:t>, 8;</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 кафе «</w:t>
      </w:r>
      <w:proofErr w:type="spellStart"/>
      <w:r w:rsidRPr="00C61BB7">
        <w:rPr>
          <w:sz w:val="28"/>
          <w:szCs w:val="28"/>
        </w:rPr>
        <w:t>Фьюжен</w:t>
      </w:r>
      <w:proofErr w:type="spellEnd"/>
      <w:r w:rsidRPr="00C61BB7">
        <w:rPr>
          <w:sz w:val="28"/>
          <w:szCs w:val="28"/>
        </w:rPr>
        <w:t>» по ул. Мира, 1а;</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 xml:space="preserve">- магазин по ул. </w:t>
      </w:r>
      <w:proofErr w:type="gramStart"/>
      <w:r w:rsidRPr="00C61BB7">
        <w:rPr>
          <w:sz w:val="28"/>
          <w:szCs w:val="28"/>
        </w:rPr>
        <w:t>Комсомольская</w:t>
      </w:r>
      <w:proofErr w:type="gramEnd"/>
      <w:r w:rsidRPr="00C61BB7">
        <w:rPr>
          <w:sz w:val="28"/>
          <w:szCs w:val="28"/>
        </w:rPr>
        <w:t>, 49;</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 магазин по ул. Васильева, 13;</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 xml:space="preserve">- магазин по ул. </w:t>
      </w:r>
      <w:proofErr w:type="gramStart"/>
      <w:r w:rsidRPr="00C61BB7">
        <w:rPr>
          <w:sz w:val="28"/>
          <w:szCs w:val="28"/>
        </w:rPr>
        <w:t>Комсомольская</w:t>
      </w:r>
      <w:proofErr w:type="gramEnd"/>
      <w:r w:rsidRPr="00C61BB7">
        <w:rPr>
          <w:sz w:val="28"/>
          <w:szCs w:val="28"/>
        </w:rPr>
        <w:t xml:space="preserve">, 49; </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 магазин по ул. Неверова, 20;</w:t>
      </w:r>
    </w:p>
    <w:p w:rsidR="009777A8" w:rsidRPr="00C61BB7" w:rsidRDefault="000375B2" w:rsidP="009777A8">
      <w:pPr>
        <w:pStyle w:val="msonormalbullet2gifbullet1gifbullet2gif"/>
        <w:ind w:firstLine="709"/>
        <w:contextualSpacing/>
        <w:jc w:val="both"/>
        <w:rPr>
          <w:sz w:val="28"/>
          <w:szCs w:val="28"/>
        </w:rPr>
      </w:pPr>
      <w:r>
        <w:rPr>
          <w:sz w:val="28"/>
          <w:szCs w:val="28"/>
        </w:rPr>
        <w:t>- магазин по ул. Газовиков, 16</w:t>
      </w:r>
      <w:r w:rsidR="009777A8" w:rsidRPr="00C61BB7">
        <w:rPr>
          <w:sz w:val="28"/>
          <w:szCs w:val="28"/>
        </w:rPr>
        <w:t xml:space="preserve"> (туристические услуги);</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 xml:space="preserve">- магазин по ул. </w:t>
      </w:r>
      <w:proofErr w:type="gramStart"/>
      <w:r w:rsidRPr="00C61BB7">
        <w:rPr>
          <w:sz w:val="28"/>
          <w:szCs w:val="28"/>
        </w:rPr>
        <w:t>Комсомольская</w:t>
      </w:r>
      <w:proofErr w:type="gramEnd"/>
      <w:r w:rsidRPr="00C61BB7">
        <w:rPr>
          <w:sz w:val="28"/>
          <w:szCs w:val="28"/>
        </w:rPr>
        <w:t>, 49;</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 магазин «</w:t>
      </w:r>
      <w:proofErr w:type="spellStart"/>
      <w:r w:rsidRPr="00C61BB7">
        <w:rPr>
          <w:sz w:val="28"/>
          <w:szCs w:val="28"/>
        </w:rPr>
        <w:t>Семерочка</w:t>
      </w:r>
      <w:proofErr w:type="spellEnd"/>
      <w:r w:rsidRPr="00C61BB7">
        <w:rPr>
          <w:sz w:val="28"/>
          <w:szCs w:val="28"/>
        </w:rPr>
        <w:t>» по ул. М. Горького,7б;</w:t>
      </w:r>
    </w:p>
    <w:p w:rsidR="009777A8" w:rsidRPr="00C61BB7" w:rsidRDefault="009777A8" w:rsidP="009777A8">
      <w:pPr>
        <w:pStyle w:val="msonormalbullet2gifbullet1gifbullet2gif"/>
        <w:ind w:firstLine="709"/>
        <w:contextualSpacing/>
        <w:jc w:val="both"/>
        <w:rPr>
          <w:sz w:val="28"/>
          <w:szCs w:val="28"/>
        </w:rPr>
      </w:pPr>
      <w:r w:rsidRPr="00C61BB7">
        <w:rPr>
          <w:sz w:val="28"/>
          <w:szCs w:val="28"/>
        </w:rPr>
        <w:t>- магазин «Цветы» по ул. Куйбышева, 14.</w:t>
      </w:r>
    </w:p>
    <w:p w:rsidR="009777A8" w:rsidRPr="00C61BB7" w:rsidRDefault="009777A8" w:rsidP="009777A8">
      <w:pPr>
        <w:pStyle w:val="msonormalbullet2gifbullet1gifbullet2gif"/>
        <w:ind w:firstLine="709"/>
        <w:contextualSpacing/>
        <w:jc w:val="both"/>
        <w:rPr>
          <w:sz w:val="28"/>
          <w:szCs w:val="28"/>
        </w:rPr>
      </w:pPr>
    </w:p>
    <w:p w:rsidR="00215B8E" w:rsidRDefault="009777A8" w:rsidP="00215B8E">
      <w:pPr>
        <w:pStyle w:val="msonormalbullet2gifbullet1gifbullet2gif"/>
        <w:spacing w:after="0" w:afterAutospacing="0"/>
        <w:ind w:firstLine="709"/>
        <w:contextualSpacing/>
        <w:jc w:val="both"/>
        <w:rPr>
          <w:sz w:val="28"/>
          <w:szCs w:val="28"/>
        </w:rPr>
      </w:pPr>
      <w:r w:rsidRPr="00C61BB7">
        <w:rPr>
          <w:sz w:val="28"/>
          <w:szCs w:val="28"/>
        </w:rPr>
        <w:t>В летне-осенний  период на территории городского округа сформирована сеть уличной сезонной торговли (17 торговых точек). Осуществлялась торговля по реализации сельскохозяйственной продукции, кваса, бахчевых культур и фруктов. В этот период индивидуальными предпринимателями было создано более 30 рабочих мест. В зимний период был</w:t>
      </w:r>
      <w:r w:rsidR="00857ADF">
        <w:rPr>
          <w:sz w:val="28"/>
          <w:szCs w:val="28"/>
        </w:rPr>
        <w:t>а</w:t>
      </w:r>
      <w:r w:rsidRPr="00C61BB7">
        <w:rPr>
          <w:sz w:val="28"/>
          <w:szCs w:val="28"/>
        </w:rPr>
        <w:t xml:space="preserve"> организована торговля новогодними елями в 11 торговых точках. </w:t>
      </w:r>
    </w:p>
    <w:p w:rsidR="009777A8" w:rsidRPr="00C61BB7" w:rsidRDefault="009777A8" w:rsidP="00215B8E">
      <w:pPr>
        <w:pStyle w:val="msonormalbullet2gifbullet1gifbullet2gif"/>
        <w:spacing w:after="0" w:afterAutospacing="0"/>
        <w:ind w:firstLine="709"/>
        <w:contextualSpacing/>
        <w:jc w:val="both"/>
        <w:rPr>
          <w:sz w:val="28"/>
          <w:szCs w:val="28"/>
        </w:rPr>
      </w:pPr>
      <w:r w:rsidRPr="00C61BB7">
        <w:rPr>
          <w:sz w:val="28"/>
          <w:szCs w:val="28"/>
        </w:rPr>
        <w:t>На территории городского округа осуществляла деятельность 1 сельскохозяйственная ярмарка</w:t>
      </w:r>
      <w:r w:rsidR="00744914">
        <w:rPr>
          <w:sz w:val="28"/>
          <w:szCs w:val="28"/>
        </w:rPr>
        <w:t>,</w:t>
      </w:r>
      <w:r w:rsidRPr="00C61BB7">
        <w:rPr>
          <w:sz w:val="28"/>
          <w:szCs w:val="28"/>
        </w:rPr>
        <w:t xml:space="preserve"> включенная в план</w:t>
      </w:r>
      <w:r w:rsidR="000375B2">
        <w:rPr>
          <w:sz w:val="28"/>
          <w:szCs w:val="28"/>
        </w:rPr>
        <w:t>:</w:t>
      </w:r>
      <w:r w:rsidRPr="00C61BB7">
        <w:rPr>
          <w:sz w:val="28"/>
          <w:szCs w:val="28"/>
        </w:rPr>
        <w:t xml:space="preserve"> «Золотая осень -2013».  </w:t>
      </w:r>
      <w:r w:rsidR="004948EC">
        <w:rPr>
          <w:sz w:val="28"/>
          <w:szCs w:val="28"/>
        </w:rPr>
        <w:t xml:space="preserve">Цены на </w:t>
      </w:r>
      <w:r w:rsidR="00AC5119">
        <w:rPr>
          <w:sz w:val="28"/>
          <w:szCs w:val="28"/>
        </w:rPr>
        <w:t>продукцию были снижены на 28,5%.</w:t>
      </w:r>
    </w:p>
    <w:p w:rsidR="00215B8E" w:rsidRDefault="009777A8" w:rsidP="00215B8E">
      <w:pPr>
        <w:pStyle w:val="a8"/>
        <w:spacing w:after="0" w:line="240" w:lineRule="auto"/>
        <w:ind w:left="0" w:firstLine="709"/>
        <w:jc w:val="both"/>
        <w:rPr>
          <w:rFonts w:ascii="Times New Roman" w:hAnsi="Times New Roman"/>
          <w:sz w:val="28"/>
          <w:szCs w:val="28"/>
        </w:rPr>
      </w:pPr>
      <w:r w:rsidRPr="00C61BB7">
        <w:rPr>
          <w:rFonts w:ascii="Times New Roman" w:hAnsi="Times New Roman"/>
          <w:sz w:val="28"/>
          <w:szCs w:val="28"/>
        </w:rPr>
        <w:t>Были сформированы 50 схем к детским, образовательным, медицинским организациям и объектам спорта, а также к оптовым и розничным рынкам и вокзалам</w:t>
      </w:r>
      <w:r w:rsidR="00B64EC2">
        <w:rPr>
          <w:rFonts w:ascii="Times New Roman" w:hAnsi="Times New Roman"/>
          <w:sz w:val="28"/>
          <w:szCs w:val="28"/>
        </w:rPr>
        <w:t>, где запрещена продажа алкогольной продукции</w:t>
      </w:r>
      <w:r w:rsidR="00215B8E">
        <w:rPr>
          <w:rFonts w:ascii="Times New Roman" w:hAnsi="Times New Roman"/>
          <w:sz w:val="28"/>
          <w:szCs w:val="28"/>
        </w:rPr>
        <w:t>.</w:t>
      </w:r>
    </w:p>
    <w:p w:rsidR="009777A8" w:rsidRPr="00215B8E" w:rsidRDefault="009777A8" w:rsidP="00215B8E">
      <w:pPr>
        <w:pStyle w:val="a8"/>
        <w:spacing w:after="0" w:line="240" w:lineRule="auto"/>
        <w:ind w:left="0" w:firstLine="709"/>
        <w:jc w:val="both"/>
        <w:rPr>
          <w:rFonts w:ascii="Times New Roman" w:hAnsi="Times New Roman"/>
          <w:sz w:val="28"/>
          <w:szCs w:val="28"/>
        </w:rPr>
      </w:pPr>
      <w:r w:rsidRPr="00215B8E">
        <w:rPr>
          <w:rFonts w:ascii="Times New Roman" w:hAnsi="Times New Roman"/>
          <w:sz w:val="28"/>
          <w:szCs w:val="28"/>
        </w:rPr>
        <w:t xml:space="preserve">Около 250 субъектов малого и среднего предпринимательства получили информационную и консультационную поддержку в виде встреч и заседаний. </w:t>
      </w:r>
    </w:p>
    <w:p w:rsidR="009777A8" w:rsidRPr="009777A8" w:rsidRDefault="009777A8" w:rsidP="009777A8">
      <w:pPr>
        <w:ind w:firstLine="709"/>
        <w:contextualSpacing/>
        <w:jc w:val="both"/>
        <w:rPr>
          <w:rFonts w:ascii="Times New Roman" w:eastAsia="Calibri" w:hAnsi="Times New Roman" w:cs="Times New Roman"/>
          <w:sz w:val="28"/>
          <w:szCs w:val="28"/>
        </w:rPr>
      </w:pPr>
      <w:proofErr w:type="gramStart"/>
      <w:r w:rsidRPr="009777A8">
        <w:rPr>
          <w:rFonts w:ascii="Times New Roman" w:eastAsia="Calibri" w:hAnsi="Times New Roman" w:cs="Times New Roman"/>
          <w:sz w:val="28"/>
          <w:szCs w:val="28"/>
        </w:rPr>
        <w:t xml:space="preserve">В рамках целевой программы «Развития малого и среднего предпринимательства в городском округе Похвистнево на 2011 – 2017 годы» перечислены субсидии НП «Содействие» на оказание бесплатных информационных, консультативных, бухгалтерских услуг и правовой помощи  субъектам малого и среднего предпринимательства </w:t>
      </w:r>
      <w:r w:rsidR="00215B8E">
        <w:rPr>
          <w:rFonts w:ascii="Times New Roman" w:eastAsia="Calibri" w:hAnsi="Times New Roman" w:cs="Times New Roman"/>
          <w:sz w:val="28"/>
          <w:szCs w:val="28"/>
        </w:rPr>
        <w:t>в сумме 400,0 тыс. рублей</w:t>
      </w:r>
      <w:r w:rsidR="00B64EC2">
        <w:rPr>
          <w:rFonts w:ascii="Times New Roman" w:eastAsia="Calibri" w:hAnsi="Times New Roman" w:cs="Times New Roman"/>
          <w:sz w:val="28"/>
          <w:szCs w:val="28"/>
        </w:rPr>
        <w:t xml:space="preserve">, а так же </w:t>
      </w:r>
      <w:r w:rsidRPr="009777A8">
        <w:rPr>
          <w:rFonts w:ascii="Times New Roman" w:eastAsia="Calibri" w:hAnsi="Times New Roman" w:cs="Times New Roman"/>
          <w:sz w:val="28"/>
          <w:szCs w:val="28"/>
        </w:rPr>
        <w:t xml:space="preserve">  на предоставление </w:t>
      </w:r>
      <w:proofErr w:type="spellStart"/>
      <w:r w:rsidRPr="009777A8">
        <w:rPr>
          <w:rFonts w:ascii="Times New Roman" w:eastAsia="Calibri" w:hAnsi="Times New Roman" w:cs="Times New Roman"/>
          <w:sz w:val="28"/>
          <w:szCs w:val="28"/>
        </w:rPr>
        <w:t>микрозаймов</w:t>
      </w:r>
      <w:proofErr w:type="spellEnd"/>
      <w:r w:rsidRPr="009777A8">
        <w:rPr>
          <w:rFonts w:ascii="Times New Roman" w:eastAsia="Calibri" w:hAnsi="Times New Roman" w:cs="Times New Roman"/>
          <w:sz w:val="28"/>
          <w:szCs w:val="28"/>
        </w:rPr>
        <w:t xml:space="preserve"> субъектам малого и среднего предпринимательства в размере 2846,6 тыс. руб. </w:t>
      </w:r>
      <w:proofErr w:type="gramEnd"/>
    </w:p>
    <w:p w:rsidR="009777A8" w:rsidRPr="009777A8" w:rsidRDefault="009777A8" w:rsidP="009777A8">
      <w:pPr>
        <w:shd w:val="clear" w:color="auto" w:fill="FFFFFF"/>
        <w:ind w:right="108" w:firstLine="709"/>
        <w:contextualSpacing/>
        <w:jc w:val="both"/>
        <w:rPr>
          <w:rFonts w:ascii="Times New Roman" w:eastAsia="Calibri" w:hAnsi="Times New Roman" w:cs="Times New Roman"/>
          <w:sz w:val="28"/>
          <w:szCs w:val="28"/>
        </w:rPr>
      </w:pPr>
      <w:r w:rsidRPr="009777A8">
        <w:rPr>
          <w:rFonts w:ascii="Times New Roman" w:eastAsia="Calibri" w:hAnsi="Times New Roman" w:cs="Times New Roman"/>
          <w:sz w:val="28"/>
          <w:szCs w:val="28"/>
        </w:rPr>
        <w:t xml:space="preserve">За отчетный период </w:t>
      </w:r>
      <w:proofErr w:type="spellStart"/>
      <w:r w:rsidRPr="009777A8">
        <w:rPr>
          <w:rFonts w:ascii="Times New Roman" w:eastAsia="Calibri" w:hAnsi="Times New Roman" w:cs="Times New Roman"/>
          <w:sz w:val="28"/>
          <w:szCs w:val="28"/>
        </w:rPr>
        <w:t>микрофинансовой</w:t>
      </w:r>
      <w:proofErr w:type="spellEnd"/>
      <w:r w:rsidRPr="009777A8">
        <w:rPr>
          <w:rFonts w:ascii="Times New Roman" w:eastAsia="Calibri" w:hAnsi="Times New Roman" w:cs="Times New Roman"/>
          <w:sz w:val="28"/>
          <w:szCs w:val="28"/>
        </w:rPr>
        <w:t xml:space="preserve"> организацией созданной на базе НП «Содействи</w:t>
      </w:r>
      <w:r w:rsidR="00B64EC2">
        <w:rPr>
          <w:rFonts w:ascii="Times New Roman" w:eastAsia="Calibri" w:hAnsi="Times New Roman" w:cs="Times New Roman"/>
          <w:sz w:val="28"/>
          <w:szCs w:val="28"/>
        </w:rPr>
        <w:t>е</w:t>
      </w:r>
      <w:r w:rsidRPr="009777A8">
        <w:rPr>
          <w:rFonts w:ascii="Times New Roman" w:eastAsia="Calibri" w:hAnsi="Times New Roman" w:cs="Times New Roman"/>
          <w:sz w:val="28"/>
          <w:szCs w:val="28"/>
        </w:rPr>
        <w:t xml:space="preserve">» было выдано субъектам малого и среднего предпринимательства 13 </w:t>
      </w:r>
      <w:proofErr w:type="spellStart"/>
      <w:r w:rsidRPr="009777A8">
        <w:rPr>
          <w:rFonts w:ascii="Times New Roman" w:eastAsia="Calibri" w:hAnsi="Times New Roman" w:cs="Times New Roman"/>
          <w:sz w:val="28"/>
          <w:szCs w:val="28"/>
        </w:rPr>
        <w:t>микрозаймов</w:t>
      </w:r>
      <w:proofErr w:type="spellEnd"/>
      <w:r w:rsidRPr="009777A8">
        <w:rPr>
          <w:rFonts w:ascii="Times New Roman" w:eastAsia="Calibri" w:hAnsi="Times New Roman" w:cs="Times New Roman"/>
          <w:sz w:val="28"/>
          <w:szCs w:val="28"/>
        </w:rPr>
        <w:t xml:space="preserve"> на общую сумму 5</w:t>
      </w:r>
      <w:r w:rsidR="00215B8E">
        <w:rPr>
          <w:rFonts w:ascii="Times New Roman" w:eastAsia="Calibri" w:hAnsi="Times New Roman" w:cs="Times New Roman"/>
          <w:sz w:val="28"/>
          <w:szCs w:val="28"/>
        </w:rPr>
        <w:t>,5 млн</w:t>
      </w:r>
      <w:r w:rsidRPr="009777A8">
        <w:rPr>
          <w:rFonts w:ascii="Times New Roman" w:eastAsia="Calibri" w:hAnsi="Times New Roman" w:cs="Times New Roman"/>
          <w:sz w:val="28"/>
          <w:szCs w:val="28"/>
        </w:rPr>
        <w:t xml:space="preserve">. рублей. На </w:t>
      </w:r>
      <w:r w:rsidRPr="009777A8">
        <w:rPr>
          <w:rFonts w:ascii="Times New Roman" w:eastAsia="Calibri" w:hAnsi="Times New Roman" w:cs="Times New Roman"/>
          <w:sz w:val="28"/>
          <w:szCs w:val="28"/>
        </w:rPr>
        <w:lastRenderedPageBreak/>
        <w:t xml:space="preserve">данный момент начал работу Фонд микрофинансирования субъектов малого и среднего предпринимательства городского округа Похвистнево. </w:t>
      </w:r>
    </w:p>
    <w:p w:rsidR="009777A8" w:rsidRPr="009777A8" w:rsidRDefault="00271091" w:rsidP="009777A8">
      <w:pPr>
        <w:shd w:val="clear" w:color="auto" w:fill="FFFFFF"/>
        <w:ind w:right="108" w:firstLine="709"/>
        <w:contextualSpacing/>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Начиная</w:t>
      </w:r>
      <w:r w:rsidR="009777A8" w:rsidRPr="009777A8">
        <w:rPr>
          <w:rFonts w:ascii="Times New Roman" w:eastAsia="Calibri" w:hAnsi="Times New Roman" w:cs="Times New Roman"/>
          <w:sz w:val="28"/>
          <w:szCs w:val="28"/>
        </w:rPr>
        <w:t xml:space="preserve"> с 2009 года представители малого бизнеса участвуют</w:t>
      </w:r>
      <w:proofErr w:type="gramEnd"/>
      <w:r w:rsidR="009777A8" w:rsidRPr="009777A8">
        <w:rPr>
          <w:rFonts w:ascii="Times New Roman" w:eastAsia="Calibri" w:hAnsi="Times New Roman" w:cs="Times New Roman"/>
          <w:sz w:val="28"/>
          <w:szCs w:val="28"/>
        </w:rPr>
        <w:t xml:space="preserve"> в областном конкурсе на получение грантов на создание собственного бизнеса.  За этот промежуток времени победителями от городского округа стали 32 субъекта малого и среднего предпринимательства. </w:t>
      </w:r>
      <w:r w:rsidR="00D60182" w:rsidRPr="00D60182">
        <w:rPr>
          <w:rFonts w:ascii="Times New Roman" w:eastAsia="Calibri" w:hAnsi="Times New Roman" w:cs="Times New Roman"/>
          <w:sz w:val="28"/>
          <w:szCs w:val="28"/>
        </w:rPr>
        <w:t>(В 2009 году количество победителей составило 9  субъектов малого и среднего предпринимательства, в 2010 – 6 СМСП, в 2011 – 10 СМСП, в 2012 – 4 СМСП</w:t>
      </w:r>
      <w:r w:rsidR="00D60182" w:rsidRPr="00D60182">
        <w:rPr>
          <w:rFonts w:ascii="Times New Roman" w:hAnsi="Times New Roman"/>
          <w:sz w:val="28"/>
          <w:szCs w:val="28"/>
        </w:rPr>
        <w:t>, в</w:t>
      </w:r>
      <w:r w:rsidR="009777A8" w:rsidRPr="00D60182">
        <w:rPr>
          <w:rFonts w:ascii="Times New Roman" w:eastAsia="Calibri" w:hAnsi="Times New Roman" w:cs="Times New Roman"/>
          <w:sz w:val="28"/>
          <w:szCs w:val="28"/>
        </w:rPr>
        <w:t xml:space="preserve"> </w:t>
      </w:r>
      <w:r w:rsidR="009777A8" w:rsidRPr="009777A8">
        <w:rPr>
          <w:rFonts w:ascii="Times New Roman" w:eastAsia="Calibri" w:hAnsi="Times New Roman" w:cs="Times New Roman"/>
          <w:sz w:val="28"/>
          <w:szCs w:val="28"/>
        </w:rPr>
        <w:t xml:space="preserve">2013 </w:t>
      </w:r>
      <w:r w:rsidR="00D60182">
        <w:rPr>
          <w:rFonts w:ascii="Times New Roman" w:eastAsia="Calibri" w:hAnsi="Times New Roman" w:cs="Times New Roman"/>
          <w:sz w:val="28"/>
          <w:szCs w:val="28"/>
        </w:rPr>
        <w:t>–</w:t>
      </w:r>
      <w:r w:rsidR="009777A8" w:rsidRPr="009777A8">
        <w:rPr>
          <w:rFonts w:ascii="Times New Roman" w:eastAsia="Calibri" w:hAnsi="Times New Roman" w:cs="Times New Roman"/>
          <w:sz w:val="28"/>
          <w:szCs w:val="28"/>
        </w:rPr>
        <w:t xml:space="preserve"> 3</w:t>
      </w:r>
      <w:r w:rsidR="00D60182">
        <w:rPr>
          <w:rFonts w:ascii="Times New Roman" w:eastAsia="Calibri" w:hAnsi="Times New Roman" w:cs="Times New Roman"/>
          <w:sz w:val="28"/>
          <w:szCs w:val="28"/>
        </w:rPr>
        <w:t>)</w:t>
      </w:r>
      <w:r w:rsidR="009777A8" w:rsidRPr="009777A8">
        <w:rPr>
          <w:rFonts w:ascii="Times New Roman" w:eastAsia="Calibri" w:hAnsi="Times New Roman" w:cs="Times New Roman"/>
          <w:sz w:val="28"/>
          <w:szCs w:val="28"/>
        </w:rPr>
        <w:t>.</w:t>
      </w:r>
    </w:p>
    <w:p w:rsidR="009777A8" w:rsidRDefault="003265F4" w:rsidP="000950A6">
      <w:pPr>
        <w:pStyle w:val="2"/>
        <w:spacing w:after="0" w:line="276" w:lineRule="auto"/>
        <w:ind w:firstLine="720"/>
        <w:contextualSpacing/>
        <w:jc w:val="both"/>
        <w:rPr>
          <w:snapToGrid w:val="0"/>
          <w:sz w:val="28"/>
        </w:rPr>
      </w:pPr>
      <w:r>
        <w:rPr>
          <w:snapToGrid w:val="0"/>
          <w:sz w:val="28"/>
        </w:rPr>
        <w:t>Оборот розничной торговли</w:t>
      </w:r>
      <w:r w:rsidR="00271091">
        <w:rPr>
          <w:snapToGrid w:val="0"/>
          <w:sz w:val="28"/>
        </w:rPr>
        <w:t xml:space="preserve"> по полному кругу организаций</w:t>
      </w:r>
      <w:r>
        <w:rPr>
          <w:snapToGrid w:val="0"/>
          <w:sz w:val="28"/>
        </w:rPr>
        <w:t xml:space="preserve"> составил 2149,7 млн. рублей (январь-декабрь 2012 – 1914,4) с индексом физического объема 106,4%. </w:t>
      </w:r>
    </w:p>
    <w:p w:rsidR="003265F4" w:rsidRDefault="003265F4" w:rsidP="000950A6">
      <w:pPr>
        <w:pStyle w:val="2"/>
        <w:spacing w:after="0" w:line="276" w:lineRule="auto"/>
        <w:ind w:firstLine="720"/>
        <w:contextualSpacing/>
        <w:jc w:val="both"/>
        <w:rPr>
          <w:snapToGrid w:val="0"/>
          <w:sz w:val="28"/>
        </w:rPr>
      </w:pPr>
      <w:r>
        <w:rPr>
          <w:snapToGrid w:val="0"/>
          <w:sz w:val="28"/>
        </w:rPr>
        <w:t xml:space="preserve">По индексу оборота розничной торговли </w:t>
      </w:r>
      <w:proofErr w:type="gramStart"/>
      <w:r>
        <w:rPr>
          <w:snapToGrid w:val="0"/>
          <w:sz w:val="28"/>
        </w:rPr>
        <w:t>г</w:t>
      </w:r>
      <w:proofErr w:type="gramEnd"/>
      <w:r>
        <w:rPr>
          <w:snapToGrid w:val="0"/>
          <w:sz w:val="28"/>
        </w:rPr>
        <w:t>.о. Похвистнево занял 3 позицию среди городских округов.</w:t>
      </w:r>
    </w:p>
    <w:p w:rsidR="003265F4" w:rsidRDefault="003265F4" w:rsidP="000950A6">
      <w:pPr>
        <w:pStyle w:val="2"/>
        <w:spacing w:after="0" w:line="276" w:lineRule="auto"/>
        <w:ind w:firstLine="720"/>
        <w:contextualSpacing/>
        <w:jc w:val="both"/>
        <w:rPr>
          <w:snapToGrid w:val="0"/>
          <w:sz w:val="28"/>
        </w:rPr>
      </w:pPr>
      <w:r w:rsidRPr="003265F4">
        <w:rPr>
          <w:noProof/>
          <w:snapToGrid w:val="0"/>
          <w:sz w:val="28"/>
        </w:rPr>
        <w:drawing>
          <wp:inline distT="0" distB="0" distL="0" distR="0">
            <wp:extent cx="4572000" cy="2743200"/>
            <wp:effectExtent l="19050" t="0" r="19050" b="0"/>
            <wp:docPr id="3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D1537E" w:rsidRDefault="00D1537E" w:rsidP="00D1537E">
      <w:pPr>
        <w:pStyle w:val="2"/>
        <w:spacing w:after="0" w:line="276" w:lineRule="auto"/>
        <w:ind w:firstLine="720"/>
        <w:contextualSpacing/>
        <w:jc w:val="both"/>
        <w:rPr>
          <w:snapToGrid w:val="0"/>
          <w:sz w:val="28"/>
        </w:rPr>
      </w:pPr>
      <w:r>
        <w:rPr>
          <w:snapToGrid w:val="0"/>
          <w:sz w:val="28"/>
        </w:rPr>
        <w:t xml:space="preserve">Индекс физического объема оборота розничной торговли и темп прироста данного показателя превышает </w:t>
      </w:r>
      <w:proofErr w:type="spellStart"/>
      <w:r>
        <w:rPr>
          <w:snapToGrid w:val="0"/>
          <w:sz w:val="28"/>
        </w:rPr>
        <w:t>среднеобластные</w:t>
      </w:r>
      <w:proofErr w:type="spellEnd"/>
      <w:r>
        <w:rPr>
          <w:snapToGrid w:val="0"/>
          <w:sz w:val="28"/>
        </w:rPr>
        <w:t xml:space="preserve"> значения.</w:t>
      </w:r>
    </w:p>
    <w:p w:rsidR="003265F4" w:rsidRDefault="00D1537E" w:rsidP="000950A6">
      <w:pPr>
        <w:pStyle w:val="2"/>
        <w:spacing w:after="0" w:line="276" w:lineRule="auto"/>
        <w:ind w:firstLine="720"/>
        <w:contextualSpacing/>
        <w:jc w:val="both"/>
        <w:rPr>
          <w:snapToGrid w:val="0"/>
          <w:sz w:val="28"/>
        </w:rPr>
      </w:pPr>
      <w:r w:rsidRPr="00D1537E">
        <w:rPr>
          <w:noProof/>
          <w:snapToGrid w:val="0"/>
          <w:sz w:val="28"/>
        </w:rPr>
        <w:lastRenderedPageBreak/>
        <w:drawing>
          <wp:inline distT="0" distB="0" distL="0" distR="0">
            <wp:extent cx="4572000" cy="2743200"/>
            <wp:effectExtent l="19050" t="0" r="19050" b="0"/>
            <wp:docPr id="36"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3957AB" w:rsidRDefault="003957AB" w:rsidP="000950A6">
      <w:pPr>
        <w:pStyle w:val="2"/>
        <w:spacing w:after="0" w:line="276" w:lineRule="auto"/>
        <w:ind w:firstLine="720"/>
        <w:contextualSpacing/>
        <w:jc w:val="both"/>
        <w:rPr>
          <w:snapToGrid w:val="0"/>
          <w:sz w:val="28"/>
        </w:rPr>
      </w:pPr>
    </w:p>
    <w:p w:rsidR="003265F4" w:rsidRDefault="00461FEC" w:rsidP="000950A6">
      <w:pPr>
        <w:pStyle w:val="2"/>
        <w:spacing w:after="0" w:line="276" w:lineRule="auto"/>
        <w:ind w:firstLine="720"/>
        <w:contextualSpacing/>
        <w:jc w:val="both"/>
        <w:rPr>
          <w:snapToGrid w:val="0"/>
          <w:sz w:val="28"/>
        </w:rPr>
      </w:pPr>
      <w:r>
        <w:rPr>
          <w:snapToGrid w:val="0"/>
          <w:sz w:val="28"/>
        </w:rPr>
        <w:t>Оборот общественного питания составил 30,5 млн. рублей (2012- 26,4) с индексом физического объема 107,5%. В рейтинге городских округов Похвистнево занимает 3 позицию.</w:t>
      </w:r>
    </w:p>
    <w:p w:rsidR="00461FEC" w:rsidRDefault="00461FEC" w:rsidP="000950A6">
      <w:pPr>
        <w:pStyle w:val="2"/>
        <w:spacing w:after="0" w:line="276" w:lineRule="auto"/>
        <w:ind w:firstLine="720"/>
        <w:contextualSpacing/>
        <w:jc w:val="both"/>
        <w:rPr>
          <w:snapToGrid w:val="0"/>
          <w:sz w:val="28"/>
        </w:rPr>
      </w:pPr>
    </w:p>
    <w:p w:rsidR="00461FEC" w:rsidRPr="000950A6" w:rsidRDefault="00461FEC" w:rsidP="000950A6">
      <w:pPr>
        <w:pStyle w:val="2"/>
        <w:spacing w:after="0" w:line="276" w:lineRule="auto"/>
        <w:ind w:firstLine="720"/>
        <w:contextualSpacing/>
        <w:jc w:val="both"/>
        <w:rPr>
          <w:snapToGrid w:val="0"/>
          <w:sz w:val="28"/>
        </w:rPr>
      </w:pPr>
      <w:r w:rsidRPr="00461FEC">
        <w:rPr>
          <w:noProof/>
          <w:snapToGrid w:val="0"/>
          <w:sz w:val="28"/>
        </w:rPr>
        <w:drawing>
          <wp:inline distT="0" distB="0" distL="0" distR="0">
            <wp:extent cx="4572000" cy="2743200"/>
            <wp:effectExtent l="19050" t="0" r="19050" b="0"/>
            <wp:docPr id="3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3957AB" w:rsidRDefault="003957AB" w:rsidP="003957AB">
      <w:pPr>
        <w:pStyle w:val="2"/>
        <w:spacing w:after="0" w:line="276" w:lineRule="auto"/>
        <w:ind w:firstLine="720"/>
        <w:contextualSpacing/>
        <w:jc w:val="both"/>
        <w:rPr>
          <w:snapToGrid w:val="0"/>
          <w:sz w:val="28"/>
        </w:rPr>
      </w:pPr>
    </w:p>
    <w:p w:rsidR="00461FEC" w:rsidRDefault="00461FEC" w:rsidP="00E814CB">
      <w:pPr>
        <w:pStyle w:val="a5"/>
        <w:ind w:firstLine="709"/>
        <w:jc w:val="center"/>
        <w:rPr>
          <w:rFonts w:ascii="Times New Roman" w:hAnsi="Times New Roman"/>
          <w:b/>
          <w:sz w:val="28"/>
          <w:szCs w:val="28"/>
        </w:rPr>
      </w:pPr>
    </w:p>
    <w:p w:rsidR="00E814CB" w:rsidRPr="00E814CB" w:rsidRDefault="00E814CB" w:rsidP="00E814CB">
      <w:pPr>
        <w:pStyle w:val="a5"/>
        <w:ind w:firstLine="709"/>
        <w:jc w:val="center"/>
        <w:rPr>
          <w:rFonts w:ascii="Times New Roman" w:hAnsi="Times New Roman"/>
          <w:b/>
          <w:sz w:val="28"/>
          <w:szCs w:val="28"/>
        </w:rPr>
      </w:pPr>
      <w:r w:rsidRPr="00E814CB">
        <w:rPr>
          <w:rFonts w:ascii="Times New Roman" w:hAnsi="Times New Roman"/>
          <w:b/>
          <w:sz w:val="28"/>
          <w:szCs w:val="28"/>
        </w:rPr>
        <w:t>Жилищное строительство, обеспечение граждан жильем</w:t>
      </w:r>
    </w:p>
    <w:p w:rsidR="00E814CB" w:rsidRPr="00EC5617" w:rsidRDefault="00E814CB" w:rsidP="00E814CB">
      <w:pPr>
        <w:pStyle w:val="a5"/>
        <w:ind w:firstLine="709"/>
        <w:jc w:val="both"/>
        <w:rPr>
          <w:rFonts w:ascii="Times New Roman" w:hAnsi="Times New Roman"/>
          <w:sz w:val="28"/>
          <w:szCs w:val="28"/>
        </w:rPr>
      </w:pPr>
      <w:r w:rsidRPr="00EC5617">
        <w:rPr>
          <w:rFonts w:ascii="Times New Roman" w:hAnsi="Times New Roman"/>
          <w:sz w:val="28"/>
          <w:szCs w:val="28"/>
        </w:rPr>
        <w:t xml:space="preserve">В городском округе Похвистнево с  целью создания условий для жилищного строительства разработаны и утверждены документы территориального планирования: </w:t>
      </w:r>
    </w:p>
    <w:p w:rsidR="00E814CB" w:rsidRPr="00E814CB" w:rsidRDefault="00E814CB" w:rsidP="00E814CB">
      <w:pPr>
        <w:autoSpaceDE w:val="0"/>
        <w:autoSpaceDN w:val="0"/>
        <w:adjustRightInd w:val="0"/>
        <w:spacing w:after="0"/>
        <w:ind w:firstLine="709"/>
        <w:contextualSpacing/>
        <w:jc w:val="both"/>
        <w:rPr>
          <w:rFonts w:ascii="Times New Roman" w:hAnsi="Times New Roman" w:cs="Times New Roman"/>
          <w:sz w:val="28"/>
          <w:szCs w:val="28"/>
        </w:rPr>
      </w:pPr>
      <w:r w:rsidRPr="00E814CB">
        <w:rPr>
          <w:rFonts w:ascii="Times New Roman" w:hAnsi="Times New Roman" w:cs="Times New Roman"/>
          <w:sz w:val="28"/>
          <w:szCs w:val="28"/>
        </w:rPr>
        <w:t xml:space="preserve">– генеральный план городского округа Похвистнево, состоящий из Положения о территориальном планировании городского округа </w:t>
      </w:r>
      <w:r w:rsidRPr="00E814CB">
        <w:rPr>
          <w:rFonts w:ascii="Times New Roman" w:hAnsi="Times New Roman" w:cs="Times New Roman"/>
          <w:sz w:val="28"/>
          <w:szCs w:val="28"/>
        </w:rPr>
        <w:lastRenderedPageBreak/>
        <w:t>Похвистнево Самарской области и карт (схем), утвержденный решением Думы городского округа Похвистнево от 16.02.2011 № 4-27;</w:t>
      </w:r>
    </w:p>
    <w:p w:rsidR="00E814CB" w:rsidRPr="00E814CB" w:rsidRDefault="00E814CB" w:rsidP="00E814CB">
      <w:pPr>
        <w:autoSpaceDE w:val="0"/>
        <w:autoSpaceDN w:val="0"/>
        <w:adjustRightInd w:val="0"/>
        <w:spacing w:after="0"/>
        <w:ind w:firstLine="709"/>
        <w:contextualSpacing/>
        <w:jc w:val="both"/>
        <w:rPr>
          <w:rFonts w:ascii="Times New Roman" w:hAnsi="Times New Roman" w:cs="Times New Roman"/>
          <w:sz w:val="28"/>
          <w:szCs w:val="28"/>
        </w:rPr>
      </w:pPr>
      <w:r w:rsidRPr="00E814CB">
        <w:rPr>
          <w:rFonts w:ascii="Times New Roman" w:hAnsi="Times New Roman" w:cs="Times New Roman"/>
          <w:sz w:val="28"/>
          <w:szCs w:val="28"/>
        </w:rPr>
        <w:t>– правила землепользования и застройки городского округа Похвистнево, утвержденные решением Думы городского округа Похвистнево от 21.12.2007 № 29-202.</w:t>
      </w:r>
    </w:p>
    <w:p w:rsidR="00E814CB" w:rsidRPr="00E814CB" w:rsidRDefault="00E814CB" w:rsidP="00E814CB">
      <w:pPr>
        <w:autoSpaceDE w:val="0"/>
        <w:autoSpaceDN w:val="0"/>
        <w:adjustRightInd w:val="0"/>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 целью </w:t>
      </w:r>
      <w:r w:rsidRPr="00E814CB">
        <w:rPr>
          <w:rFonts w:ascii="Times New Roman" w:hAnsi="Times New Roman" w:cs="Times New Roman"/>
          <w:sz w:val="28"/>
          <w:szCs w:val="28"/>
        </w:rPr>
        <w:t>повышения доступности жилья для населения путем массового строительства жилья экономического класса в Похвистнево разработаны муниципальные программы:</w:t>
      </w:r>
    </w:p>
    <w:p w:rsidR="00E814CB" w:rsidRPr="00E814CB" w:rsidRDefault="00E814CB" w:rsidP="00E814CB">
      <w:pPr>
        <w:autoSpaceDE w:val="0"/>
        <w:autoSpaceDN w:val="0"/>
        <w:adjustRightInd w:val="0"/>
        <w:spacing w:after="0"/>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E814CB">
        <w:rPr>
          <w:rFonts w:ascii="Times New Roman" w:hAnsi="Times New Roman" w:cs="Times New Roman"/>
          <w:color w:val="000000"/>
          <w:sz w:val="28"/>
          <w:szCs w:val="28"/>
        </w:rPr>
        <w:t>«Стимулирование развития жилищного строительства в городском округе Похвистнево Самар</w:t>
      </w:r>
      <w:r w:rsidR="00271091">
        <w:rPr>
          <w:rFonts w:ascii="Times New Roman" w:hAnsi="Times New Roman" w:cs="Times New Roman"/>
          <w:color w:val="000000"/>
          <w:sz w:val="28"/>
          <w:szCs w:val="28"/>
        </w:rPr>
        <w:t>ской области» на 2011–2015 годы</w:t>
      </w:r>
      <w:r w:rsidRPr="00E814CB">
        <w:rPr>
          <w:rFonts w:ascii="Times New Roman" w:hAnsi="Times New Roman" w:cs="Times New Roman"/>
          <w:color w:val="000000"/>
          <w:sz w:val="28"/>
          <w:szCs w:val="28"/>
        </w:rPr>
        <w:t>.</w:t>
      </w:r>
    </w:p>
    <w:p w:rsidR="00E814CB" w:rsidRPr="00E814CB" w:rsidRDefault="00E814CB" w:rsidP="00E814CB">
      <w:pPr>
        <w:autoSpaceDE w:val="0"/>
        <w:autoSpaceDN w:val="0"/>
        <w:adjustRightInd w:val="0"/>
        <w:spacing w:after="0"/>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E814CB">
        <w:rPr>
          <w:rFonts w:ascii="Times New Roman" w:hAnsi="Times New Roman" w:cs="Times New Roman"/>
          <w:color w:val="000000"/>
          <w:sz w:val="28"/>
          <w:szCs w:val="28"/>
        </w:rPr>
        <w:t xml:space="preserve"> «Переселение граждан из аварийного жилищного фонда с учетом необходимости развития малоэтажного жилищного строительства на территории городского округа</w:t>
      </w:r>
      <w:r w:rsidR="00271091">
        <w:rPr>
          <w:rFonts w:ascii="Times New Roman" w:hAnsi="Times New Roman" w:cs="Times New Roman"/>
          <w:color w:val="000000"/>
          <w:sz w:val="28"/>
          <w:szCs w:val="28"/>
        </w:rPr>
        <w:t xml:space="preserve"> Похвистнево» на 2013-2017 годы</w:t>
      </w:r>
      <w:r w:rsidRPr="00E814CB">
        <w:rPr>
          <w:rFonts w:ascii="Times New Roman" w:hAnsi="Times New Roman" w:cs="Times New Roman"/>
          <w:color w:val="000000"/>
          <w:sz w:val="28"/>
          <w:szCs w:val="28"/>
        </w:rPr>
        <w:t>.</w:t>
      </w:r>
    </w:p>
    <w:p w:rsidR="00E814CB" w:rsidRDefault="00E814CB" w:rsidP="00E814CB">
      <w:pPr>
        <w:autoSpaceDE w:val="0"/>
        <w:autoSpaceDN w:val="0"/>
        <w:adjustRightInd w:val="0"/>
        <w:spacing w:after="0"/>
        <w:ind w:firstLine="540"/>
        <w:contextualSpacing/>
        <w:jc w:val="both"/>
        <w:rPr>
          <w:rFonts w:ascii="Times New Roman" w:hAnsi="Times New Roman" w:cs="Times New Roman"/>
          <w:sz w:val="28"/>
          <w:szCs w:val="28"/>
        </w:rPr>
      </w:pPr>
      <w:r w:rsidRPr="00E814CB">
        <w:rPr>
          <w:rFonts w:ascii="Times New Roman" w:hAnsi="Times New Roman" w:cs="Times New Roman"/>
          <w:sz w:val="28"/>
          <w:szCs w:val="28"/>
        </w:rPr>
        <w:t>В городском округе ведется комплексное освоение территорий для массового строительства жилья экономического класса, в первую очередь малоэтажного, с развитием социальной и транспортной инфраструктуры  (микрорайон «Южный»: построены коттеджи, ведется  строительство автодороги, завершается строительство детского сада). Для развития новых районов формируются земельные участки под жилищное строительство (микрорайоны «Западный», «Венера»), разрабатывается ПСД на инженерные сети данных земельных участков (микрорайон «Венера»).</w:t>
      </w:r>
    </w:p>
    <w:p w:rsidR="00744914" w:rsidRPr="00E814CB" w:rsidRDefault="00744914" w:rsidP="00744914">
      <w:pPr>
        <w:autoSpaceDE w:val="0"/>
        <w:autoSpaceDN w:val="0"/>
        <w:adjustRightInd w:val="0"/>
        <w:spacing w:after="0"/>
        <w:ind w:firstLine="540"/>
        <w:contextualSpacing/>
        <w:jc w:val="both"/>
        <w:rPr>
          <w:rFonts w:ascii="Times New Roman" w:hAnsi="Times New Roman" w:cs="Times New Roman"/>
          <w:sz w:val="28"/>
          <w:szCs w:val="28"/>
        </w:rPr>
      </w:pPr>
      <w:r w:rsidRPr="00E814CB">
        <w:rPr>
          <w:rFonts w:ascii="Times New Roman" w:hAnsi="Times New Roman" w:cs="Times New Roman"/>
          <w:sz w:val="28"/>
          <w:szCs w:val="28"/>
        </w:rPr>
        <w:t>Ввод жилья в 2013 году составил 7928,1 м</w:t>
      </w:r>
      <w:proofErr w:type="gramStart"/>
      <w:r w:rsidRPr="00E814CB">
        <w:rPr>
          <w:rFonts w:ascii="Times New Roman" w:hAnsi="Times New Roman" w:cs="Times New Roman"/>
          <w:sz w:val="28"/>
          <w:szCs w:val="28"/>
        </w:rPr>
        <w:t>2</w:t>
      </w:r>
      <w:proofErr w:type="gramEnd"/>
      <w:r w:rsidRPr="00E814CB">
        <w:rPr>
          <w:rFonts w:ascii="Times New Roman" w:hAnsi="Times New Roman" w:cs="Times New Roman"/>
          <w:sz w:val="28"/>
          <w:szCs w:val="28"/>
        </w:rPr>
        <w:t xml:space="preserve"> (ИЖС</w:t>
      </w:r>
      <w:r>
        <w:rPr>
          <w:rFonts w:ascii="Times New Roman" w:hAnsi="Times New Roman" w:cs="Times New Roman"/>
          <w:sz w:val="28"/>
          <w:szCs w:val="28"/>
        </w:rPr>
        <w:t xml:space="preserve"> - 6821,5 м2</w:t>
      </w:r>
      <w:r w:rsidRPr="00E814CB">
        <w:rPr>
          <w:rFonts w:ascii="Times New Roman" w:hAnsi="Times New Roman" w:cs="Times New Roman"/>
          <w:sz w:val="28"/>
          <w:szCs w:val="28"/>
        </w:rPr>
        <w:t xml:space="preserve"> и 10 малоэт</w:t>
      </w:r>
      <w:r w:rsidR="00B64EC2">
        <w:rPr>
          <w:rFonts w:ascii="Times New Roman" w:hAnsi="Times New Roman" w:cs="Times New Roman"/>
          <w:sz w:val="28"/>
          <w:szCs w:val="28"/>
        </w:rPr>
        <w:t>ажных домов в микрорайо</w:t>
      </w:r>
      <w:r w:rsidRPr="00E814CB">
        <w:rPr>
          <w:rFonts w:ascii="Times New Roman" w:hAnsi="Times New Roman" w:cs="Times New Roman"/>
          <w:sz w:val="28"/>
          <w:szCs w:val="28"/>
        </w:rPr>
        <w:t>не Южный</w:t>
      </w:r>
      <w:r>
        <w:rPr>
          <w:rFonts w:ascii="Times New Roman" w:hAnsi="Times New Roman" w:cs="Times New Roman"/>
          <w:sz w:val="28"/>
          <w:szCs w:val="28"/>
        </w:rPr>
        <w:t xml:space="preserve"> </w:t>
      </w:r>
      <w:r w:rsidR="00B64EC2">
        <w:rPr>
          <w:rFonts w:ascii="Times New Roman" w:hAnsi="Times New Roman" w:cs="Times New Roman"/>
          <w:sz w:val="28"/>
          <w:szCs w:val="28"/>
        </w:rPr>
        <w:t>-</w:t>
      </w:r>
      <w:r>
        <w:rPr>
          <w:rFonts w:ascii="Times New Roman" w:hAnsi="Times New Roman" w:cs="Times New Roman"/>
          <w:sz w:val="28"/>
          <w:szCs w:val="28"/>
        </w:rPr>
        <w:t>1106,6 м2</w:t>
      </w:r>
      <w:r w:rsidRPr="00E814CB">
        <w:rPr>
          <w:rFonts w:ascii="Times New Roman" w:hAnsi="Times New Roman" w:cs="Times New Roman"/>
          <w:sz w:val="28"/>
          <w:szCs w:val="28"/>
        </w:rPr>
        <w:t xml:space="preserve">) при плане 7920 м2. На 2014 год с Министерством строительства </w:t>
      </w:r>
      <w:r>
        <w:rPr>
          <w:rFonts w:ascii="Times New Roman" w:hAnsi="Times New Roman" w:cs="Times New Roman"/>
          <w:sz w:val="28"/>
          <w:szCs w:val="28"/>
        </w:rPr>
        <w:t>С</w:t>
      </w:r>
      <w:r w:rsidRPr="00E814CB">
        <w:rPr>
          <w:rFonts w:ascii="Times New Roman" w:hAnsi="Times New Roman" w:cs="Times New Roman"/>
          <w:sz w:val="28"/>
          <w:szCs w:val="28"/>
        </w:rPr>
        <w:t>амарской области заключено соглашение на ввод 13 тыс. м</w:t>
      </w:r>
      <w:proofErr w:type="gramStart"/>
      <w:r w:rsidRPr="00E814CB">
        <w:rPr>
          <w:rFonts w:ascii="Times New Roman" w:hAnsi="Times New Roman" w:cs="Times New Roman"/>
          <w:sz w:val="28"/>
          <w:szCs w:val="28"/>
        </w:rPr>
        <w:t>2</w:t>
      </w:r>
      <w:proofErr w:type="gramEnd"/>
      <w:r w:rsidRPr="00E814CB">
        <w:rPr>
          <w:rFonts w:ascii="Times New Roman" w:hAnsi="Times New Roman" w:cs="Times New Roman"/>
          <w:sz w:val="28"/>
          <w:szCs w:val="28"/>
        </w:rPr>
        <w:t xml:space="preserve"> жилья.</w:t>
      </w:r>
    </w:p>
    <w:p w:rsidR="00B328FC" w:rsidRDefault="00B328FC" w:rsidP="00E814CB">
      <w:pPr>
        <w:autoSpaceDE w:val="0"/>
        <w:autoSpaceDN w:val="0"/>
        <w:adjustRightInd w:val="0"/>
        <w:spacing w:after="0"/>
        <w:ind w:firstLine="540"/>
        <w:contextualSpacing/>
        <w:jc w:val="both"/>
        <w:rPr>
          <w:rFonts w:ascii="Times New Roman" w:hAnsi="Times New Roman" w:cs="Times New Roman"/>
          <w:sz w:val="28"/>
          <w:szCs w:val="28"/>
        </w:rPr>
      </w:pPr>
    </w:p>
    <w:p w:rsidR="00B328FC" w:rsidRDefault="0071629A" w:rsidP="00E814CB">
      <w:pPr>
        <w:autoSpaceDE w:val="0"/>
        <w:autoSpaceDN w:val="0"/>
        <w:adjustRightInd w:val="0"/>
        <w:spacing w:after="0"/>
        <w:ind w:firstLine="540"/>
        <w:contextualSpacing/>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_x0000_s1028" type="#_x0000_t202" style="position:absolute;left:0;text-align:left;margin-left:226.95pt;margin-top:54.55pt;width:30.75pt;height:16.75pt;z-index:251662336;mso-width-relative:margin;mso-height-relative:margin" stroked="f">
            <v:textbox>
              <w:txbxContent>
                <w:p w:rsidR="00944A96" w:rsidRDefault="00944A96" w:rsidP="00B328FC">
                  <w:r>
                    <w:t>7,8</w:t>
                  </w:r>
                </w:p>
              </w:txbxContent>
            </v:textbox>
          </v:shape>
        </w:pict>
      </w:r>
      <w:r>
        <w:rPr>
          <w:rFonts w:ascii="Times New Roman" w:hAnsi="Times New Roman" w:cs="Times New Roman"/>
          <w:noProof/>
          <w:sz w:val="28"/>
          <w:szCs w:val="28"/>
          <w:lang w:eastAsia="ru-RU"/>
        </w:rPr>
        <w:pict>
          <v:shape id="_x0000_s1027" type="#_x0000_t202" style="position:absolute;left:0;text-align:left;margin-left:154.95pt;margin-top:54.55pt;width:36.75pt;height:23.75pt;z-index:251661312;mso-width-relative:margin;mso-height-relative:margin" stroked="f">
            <v:textbox>
              <w:txbxContent>
                <w:p w:rsidR="00944A96" w:rsidRDefault="00944A96" w:rsidP="00B328FC">
                  <w:r>
                    <w:t>7,6</w:t>
                  </w:r>
                </w:p>
              </w:txbxContent>
            </v:textbox>
          </v:shape>
        </w:pict>
      </w:r>
      <w:r>
        <w:rPr>
          <w:rFonts w:ascii="Times New Roman" w:hAnsi="Times New Roman" w:cs="Times New Roman"/>
          <w:noProof/>
          <w:sz w:val="28"/>
          <w:szCs w:val="28"/>
          <w:lang w:eastAsia="ru-RU"/>
        </w:rPr>
        <w:pict>
          <v:shape id="_x0000_s1029" type="#_x0000_t202" style="position:absolute;left:0;text-align:left;margin-left:297.45pt;margin-top:47.55pt;width:36.75pt;height:23.75pt;z-index:251663360;mso-width-relative:margin;mso-height-relative:margin" stroked="f">
            <v:textbox>
              <w:txbxContent>
                <w:p w:rsidR="00944A96" w:rsidRDefault="00944A96" w:rsidP="00B328FC">
                  <w:r>
                    <w:t>7,9</w:t>
                  </w:r>
                </w:p>
              </w:txbxContent>
            </v:textbox>
          </v:shape>
        </w:pict>
      </w:r>
      <w:r>
        <w:rPr>
          <w:rFonts w:ascii="Times New Roman" w:hAnsi="Times New Roman" w:cs="Times New Roman"/>
          <w:noProof/>
          <w:sz w:val="28"/>
          <w:szCs w:val="28"/>
        </w:rPr>
        <w:pict>
          <v:shape id="_x0000_s1026" type="#_x0000_t202" style="position:absolute;left:0;text-align:left;margin-left:85.2pt;margin-top:66.3pt;width:36.75pt;height:23.75pt;z-index:251660288;mso-width-relative:margin;mso-height-relative:margin" stroked="f">
            <v:textbox>
              <w:txbxContent>
                <w:p w:rsidR="00944A96" w:rsidRDefault="00944A96">
                  <w:r>
                    <w:t>6,5</w:t>
                  </w:r>
                </w:p>
              </w:txbxContent>
            </v:textbox>
          </v:shape>
        </w:pict>
      </w:r>
      <w:r w:rsidR="00B328FC" w:rsidRPr="00B328FC">
        <w:rPr>
          <w:rFonts w:ascii="Times New Roman" w:hAnsi="Times New Roman" w:cs="Times New Roman"/>
          <w:noProof/>
          <w:sz w:val="28"/>
          <w:szCs w:val="28"/>
          <w:lang w:eastAsia="ru-RU"/>
        </w:rPr>
        <w:drawing>
          <wp:inline distT="0" distB="0" distL="0" distR="0">
            <wp:extent cx="4572000" cy="2743200"/>
            <wp:effectExtent l="19050" t="0" r="19050" b="0"/>
            <wp:docPr id="10"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08721A" w:rsidRDefault="00D1537E" w:rsidP="006C24A2">
      <w:pPr>
        <w:tabs>
          <w:tab w:val="left" w:pos="284"/>
          <w:tab w:val="left" w:pos="426"/>
          <w:tab w:val="left" w:pos="709"/>
          <w:tab w:val="left" w:pos="851"/>
          <w:tab w:val="left" w:pos="993"/>
        </w:tabs>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Темпы ввода жилья по </w:t>
      </w:r>
      <w:proofErr w:type="gramStart"/>
      <w:r>
        <w:rPr>
          <w:rFonts w:ascii="Times New Roman" w:hAnsi="Times New Roman" w:cs="Times New Roman"/>
          <w:bCs/>
          <w:sz w:val="28"/>
          <w:szCs w:val="28"/>
        </w:rPr>
        <w:t>г</w:t>
      </w:r>
      <w:proofErr w:type="gramEnd"/>
      <w:r>
        <w:rPr>
          <w:rFonts w:ascii="Times New Roman" w:hAnsi="Times New Roman" w:cs="Times New Roman"/>
          <w:bCs/>
          <w:sz w:val="28"/>
          <w:szCs w:val="28"/>
        </w:rPr>
        <w:t xml:space="preserve">.о. Похвистнево (101,3%) ниже </w:t>
      </w:r>
      <w:proofErr w:type="spellStart"/>
      <w:r>
        <w:rPr>
          <w:rFonts w:ascii="Times New Roman" w:hAnsi="Times New Roman" w:cs="Times New Roman"/>
          <w:bCs/>
          <w:sz w:val="28"/>
          <w:szCs w:val="28"/>
        </w:rPr>
        <w:t>среднеобластных</w:t>
      </w:r>
      <w:proofErr w:type="spellEnd"/>
      <w:r>
        <w:rPr>
          <w:rFonts w:ascii="Times New Roman" w:hAnsi="Times New Roman" w:cs="Times New Roman"/>
          <w:bCs/>
          <w:sz w:val="28"/>
          <w:szCs w:val="28"/>
        </w:rPr>
        <w:t xml:space="preserve"> значений (117,2%).</w:t>
      </w:r>
    </w:p>
    <w:p w:rsidR="006C24A2" w:rsidRDefault="006C24A2" w:rsidP="006C24A2">
      <w:pPr>
        <w:tabs>
          <w:tab w:val="left" w:pos="284"/>
          <w:tab w:val="left" w:pos="426"/>
          <w:tab w:val="left" w:pos="709"/>
          <w:tab w:val="left" w:pos="851"/>
          <w:tab w:val="left" w:pos="993"/>
        </w:tabs>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На поддержание жилищного хозяйства направлено 142,6 млн. рублей бюджетный средств (2012 – 38,8 млн. рублей) (131,9 – областной бюджет, 10,8 – местный бюджет). Освоение составило 112,5 млн. рублей или 78,9% (приложение №</w:t>
      </w:r>
      <w:r w:rsidR="00271091">
        <w:rPr>
          <w:rFonts w:ascii="Times New Roman" w:hAnsi="Times New Roman" w:cs="Times New Roman"/>
          <w:bCs/>
          <w:sz w:val="28"/>
          <w:szCs w:val="28"/>
        </w:rPr>
        <w:t>2</w:t>
      </w:r>
      <w:r>
        <w:rPr>
          <w:rFonts w:ascii="Times New Roman" w:hAnsi="Times New Roman" w:cs="Times New Roman"/>
          <w:bCs/>
          <w:sz w:val="28"/>
          <w:szCs w:val="28"/>
        </w:rPr>
        <w:t>).</w:t>
      </w:r>
    </w:p>
    <w:p w:rsidR="006C24A2" w:rsidRPr="006C24A2" w:rsidRDefault="006C24A2" w:rsidP="006C24A2">
      <w:pPr>
        <w:pStyle w:val="a5"/>
        <w:ind w:firstLine="360"/>
        <w:contextualSpacing/>
        <w:jc w:val="both"/>
        <w:rPr>
          <w:rFonts w:ascii="Times New Roman" w:hAnsi="Times New Roman" w:cs="Times New Roman"/>
          <w:sz w:val="28"/>
          <w:szCs w:val="28"/>
        </w:rPr>
      </w:pPr>
      <w:r w:rsidRPr="006C24A2">
        <w:rPr>
          <w:rFonts w:ascii="Times New Roman" w:hAnsi="Times New Roman" w:cs="Times New Roman"/>
          <w:sz w:val="28"/>
          <w:szCs w:val="28"/>
        </w:rPr>
        <w:t xml:space="preserve">Приобретено 1106,7 м² жилых помещений  для формирования муниципального жилищного фонда в </w:t>
      </w:r>
      <w:r w:rsidRPr="006C24A2">
        <w:rPr>
          <w:rFonts w:ascii="Times New Roman" w:hAnsi="Times New Roman" w:cs="Times New Roman"/>
          <w:spacing w:val="-5"/>
          <w:sz w:val="28"/>
          <w:szCs w:val="28"/>
        </w:rPr>
        <w:t xml:space="preserve">микрорайоне  «Южный», </w:t>
      </w:r>
      <w:r w:rsidR="007205AD">
        <w:rPr>
          <w:rFonts w:ascii="Times New Roman" w:hAnsi="Times New Roman" w:cs="Times New Roman"/>
          <w:spacing w:val="-5"/>
          <w:sz w:val="28"/>
          <w:szCs w:val="28"/>
        </w:rPr>
        <w:t xml:space="preserve"> </w:t>
      </w:r>
      <w:r w:rsidRPr="006C24A2">
        <w:rPr>
          <w:rFonts w:ascii="Times New Roman" w:hAnsi="Times New Roman" w:cs="Times New Roman"/>
          <w:spacing w:val="-5"/>
          <w:sz w:val="28"/>
          <w:szCs w:val="28"/>
        </w:rPr>
        <w:t xml:space="preserve">построены 10 </w:t>
      </w:r>
      <w:r w:rsidRPr="006C24A2">
        <w:rPr>
          <w:rFonts w:ascii="Times New Roman" w:hAnsi="Times New Roman" w:cs="Times New Roman"/>
          <w:sz w:val="28"/>
          <w:szCs w:val="28"/>
        </w:rPr>
        <w:t xml:space="preserve">малоэтажных жилых </w:t>
      </w:r>
      <w:r w:rsidRPr="006C24A2">
        <w:rPr>
          <w:rFonts w:ascii="Times New Roman" w:hAnsi="Times New Roman" w:cs="Times New Roman"/>
          <w:spacing w:val="-5"/>
          <w:sz w:val="28"/>
          <w:szCs w:val="28"/>
        </w:rPr>
        <w:t xml:space="preserve">домов на  20 квартир с полной строительной  готовностью </w:t>
      </w:r>
      <w:r w:rsidRPr="006C24A2">
        <w:rPr>
          <w:rFonts w:ascii="Times New Roman" w:hAnsi="Times New Roman" w:cs="Times New Roman"/>
          <w:sz w:val="28"/>
          <w:szCs w:val="28"/>
        </w:rPr>
        <w:t xml:space="preserve">на  сумму 32,1 млн. руб. </w:t>
      </w:r>
    </w:p>
    <w:p w:rsidR="006C24A2" w:rsidRPr="00D21D45" w:rsidRDefault="006C24A2" w:rsidP="006C24A2">
      <w:pPr>
        <w:pStyle w:val="a5"/>
        <w:ind w:firstLine="708"/>
        <w:contextualSpacing/>
        <w:jc w:val="both"/>
        <w:rPr>
          <w:rFonts w:ascii="Times New Roman" w:hAnsi="Times New Roman" w:cs="Times New Roman"/>
          <w:sz w:val="28"/>
          <w:szCs w:val="28"/>
        </w:rPr>
      </w:pPr>
      <w:r w:rsidRPr="00D21D45">
        <w:rPr>
          <w:rFonts w:ascii="Times New Roman" w:hAnsi="Times New Roman" w:cs="Times New Roman"/>
          <w:sz w:val="28"/>
          <w:szCs w:val="28"/>
        </w:rPr>
        <w:t>В соответствии с  программой  «Переселение граждан из аварийного жилищного фонда с учетом необходимости развития малоэтажного жилищного строительства на территории городского округа Похвистнево Самарской области на  2013-2015 годы»</w:t>
      </w:r>
      <w:r w:rsidRPr="00D21D45">
        <w:rPr>
          <w:rFonts w:ascii="Times New Roman" w:hAnsi="Times New Roman" w:cs="Times New Roman"/>
          <w:spacing w:val="3"/>
          <w:sz w:val="28"/>
          <w:szCs w:val="28"/>
        </w:rPr>
        <w:t xml:space="preserve">  о</w:t>
      </w:r>
      <w:r w:rsidRPr="00D21D45">
        <w:rPr>
          <w:rFonts w:ascii="Times New Roman" w:hAnsi="Times New Roman" w:cs="Times New Roman"/>
          <w:sz w:val="28"/>
          <w:szCs w:val="28"/>
        </w:rPr>
        <w:t xml:space="preserve">плачен аванс на приобретение </w:t>
      </w:r>
      <w:r w:rsidR="00271091">
        <w:rPr>
          <w:rFonts w:ascii="Times New Roman" w:hAnsi="Times New Roman" w:cs="Times New Roman"/>
          <w:sz w:val="28"/>
          <w:szCs w:val="28"/>
        </w:rPr>
        <w:t xml:space="preserve">94 </w:t>
      </w:r>
      <w:r w:rsidRPr="00D21D45">
        <w:rPr>
          <w:rFonts w:ascii="Times New Roman" w:hAnsi="Times New Roman" w:cs="Times New Roman"/>
          <w:sz w:val="28"/>
          <w:szCs w:val="28"/>
        </w:rPr>
        <w:t xml:space="preserve">жилых помещений  </w:t>
      </w:r>
      <w:r w:rsidRPr="00D21D45">
        <w:rPr>
          <w:rFonts w:ascii="Times New Roman" w:hAnsi="Times New Roman" w:cs="Times New Roman"/>
          <w:spacing w:val="3"/>
          <w:sz w:val="28"/>
          <w:szCs w:val="28"/>
        </w:rPr>
        <w:t xml:space="preserve">путём долевого строительства  </w:t>
      </w:r>
      <w:r w:rsidRPr="00D21D45">
        <w:rPr>
          <w:rFonts w:ascii="Times New Roman" w:hAnsi="Times New Roman" w:cs="Times New Roman"/>
          <w:sz w:val="28"/>
          <w:szCs w:val="28"/>
        </w:rPr>
        <w:t>в сумме 79</w:t>
      </w:r>
      <w:r>
        <w:rPr>
          <w:rFonts w:ascii="Times New Roman" w:hAnsi="Times New Roman" w:cs="Times New Roman"/>
          <w:sz w:val="28"/>
          <w:szCs w:val="28"/>
        </w:rPr>
        <w:t>,</w:t>
      </w:r>
      <w:r w:rsidRPr="00D21D45">
        <w:rPr>
          <w:rFonts w:ascii="Times New Roman" w:hAnsi="Times New Roman" w:cs="Times New Roman"/>
          <w:sz w:val="28"/>
          <w:szCs w:val="28"/>
        </w:rPr>
        <w:t>97</w:t>
      </w:r>
      <w:r>
        <w:rPr>
          <w:rFonts w:ascii="Times New Roman" w:hAnsi="Times New Roman" w:cs="Times New Roman"/>
          <w:sz w:val="28"/>
          <w:szCs w:val="28"/>
        </w:rPr>
        <w:t xml:space="preserve"> млн.</w:t>
      </w:r>
      <w:r w:rsidRPr="00D21D45">
        <w:rPr>
          <w:rFonts w:ascii="Times New Roman" w:hAnsi="Times New Roman" w:cs="Times New Roman"/>
          <w:sz w:val="28"/>
          <w:szCs w:val="28"/>
        </w:rPr>
        <w:t xml:space="preserve"> руб. В том числе:</w:t>
      </w:r>
    </w:p>
    <w:p w:rsidR="00021604" w:rsidRDefault="006C24A2" w:rsidP="006C24A2">
      <w:pPr>
        <w:pStyle w:val="a5"/>
        <w:ind w:firstLine="708"/>
        <w:contextualSpacing/>
        <w:jc w:val="both"/>
        <w:rPr>
          <w:rFonts w:ascii="Times New Roman" w:hAnsi="Times New Roman" w:cs="Times New Roman"/>
          <w:sz w:val="28"/>
          <w:szCs w:val="28"/>
        </w:rPr>
      </w:pPr>
      <w:r w:rsidRPr="00D21D45">
        <w:rPr>
          <w:rFonts w:ascii="Times New Roman" w:hAnsi="Times New Roman" w:cs="Times New Roman"/>
          <w:sz w:val="28"/>
          <w:szCs w:val="28"/>
        </w:rPr>
        <w:t xml:space="preserve">-  </w:t>
      </w:r>
      <w:r w:rsidRPr="00D21D45">
        <w:rPr>
          <w:rFonts w:ascii="Times New Roman" w:hAnsi="Times New Roman" w:cs="Times New Roman"/>
          <w:spacing w:val="3"/>
          <w:sz w:val="28"/>
          <w:szCs w:val="28"/>
        </w:rPr>
        <w:t xml:space="preserve">53  квартиры  площадью 1672,4м²  в    </w:t>
      </w:r>
      <w:r w:rsidRPr="00D21D45">
        <w:rPr>
          <w:rFonts w:ascii="Times New Roman" w:hAnsi="Times New Roman" w:cs="Times New Roman"/>
          <w:sz w:val="28"/>
          <w:szCs w:val="28"/>
        </w:rPr>
        <w:t>3-х этажном 57 квартирном доме по ул. Мичурина,60</w:t>
      </w:r>
      <w:r>
        <w:rPr>
          <w:rFonts w:ascii="Times New Roman" w:hAnsi="Times New Roman" w:cs="Times New Roman"/>
          <w:sz w:val="28"/>
          <w:szCs w:val="28"/>
        </w:rPr>
        <w:t>.</w:t>
      </w:r>
      <w:r w:rsidRPr="00D21D45">
        <w:rPr>
          <w:rFonts w:ascii="Times New Roman" w:hAnsi="Times New Roman" w:cs="Times New Roman"/>
          <w:sz w:val="28"/>
          <w:szCs w:val="28"/>
        </w:rPr>
        <w:t xml:space="preserve"> </w:t>
      </w:r>
    </w:p>
    <w:p w:rsidR="006C24A2" w:rsidRDefault="006C24A2" w:rsidP="006C24A2">
      <w:pPr>
        <w:pStyle w:val="a9"/>
        <w:contextualSpacing/>
        <w:jc w:val="both"/>
        <w:rPr>
          <w:szCs w:val="28"/>
        </w:rPr>
      </w:pPr>
      <w:r w:rsidRPr="00D21D45">
        <w:rPr>
          <w:spacing w:val="3"/>
          <w:szCs w:val="28"/>
        </w:rPr>
        <w:t>- 35 квартир площадью 1541,2 м</w:t>
      </w:r>
      <w:proofErr w:type="gramStart"/>
      <w:r w:rsidRPr="00D21D45">
        <w:rPr>
          <w:spacing w:val="3"/>
          <w:szCs w:val="28"/>
        </w:rPr>
        <w:t>2</w:t>
      </w:r>
      <w:proofErr w:type="gramEnd"/>
      <w:r w:rsidRPr="00D21D45">
        <w:rPr>
          <w:spacing w:val="3"/>
          <w:szCs w:val="28"/>
        </w:rPr>
        <w:t xml:space="preserve"> в 3-х этажном  41 квартирном доме </w:t>
      </w:r>
      <w:r w:rsidRPr="00D21D45">
        <w:rPr>
          <w:szCs w:val="28"/>
        </w:rPr>
        <w:t xml:space="preserve"> по ул. Бережкова,43А</w:t>
      </w:r>
      <w:r>
        <w:rPr>
          <w:szCs w:val="28"/>
        </w:rPr>
        <w:t xml:space="preserve">. </w:t>
      </w:r>
    </w:p>
    <w:p w:rsidR="003E0565" w:rsidRPr="00D21D45" w:rsidRDefault="003E0565" w:rsidP="006C24A2">
      <w:pPr>
        <w:pStyle w:val="a9"/>
        <w:contextualSpacing/>
        <w:jc w:val="both"/>
        <w:rPr>
          <w:szCs w:val="28"/>
        </w:rPr>
      </w:pPr>
    </w:p>
    <w:p w:rsidR="006C24A2" w:rsidRPr="00D21D45" w:rsidRDefault="006C24A2" w:rsidP="006C24A2">
      <w:pPr>
        <w:pStyle w:val="a5"/>
        <w:contextualSpacing/>
        <w:jc w:val="both"/>
        <w:rPr>
          <w:rFonts w:ascii="Times New Roman" w:hAnsi="Times New Roman" w:cs="Times New Roman"/>
          <w:sz w:val="28"/>
          <w:szCs w:val="28"/>
        </w:rPr>
      </w:pPr>
      <w:r w:rsidRPr="00D21D45">
        <w:rPr>
          <w:rFonts w:ascii="Times New Roman" w:hAnsi="Times New Roman" w:cs="Times New Roman"/>
          <w:spacing w:val="3"/>
          <w:sz w:val="28"/>
          <w:szCs w:val="28"/>
        </w:rPr>
        <w:t>- 6 квартир площадью 348,6 м</w:t>
      </w:r>
      <w:proofErr w:type="gramStart"/>
      <w:r w:rsidRPr="00D21D45">
        <w:rPr>
          <w:rFonts w:ascii="Times New Roman" w:hAnsi="Times New Roman" w:cs="Times New Roman"/>
          <w:spacing w:val="3"/>
          <w:sz w:val="28"/>
          <w:szCs w:val="28"/>
        </w:rPr>
        <w:t>2</w:t>
      </w:r>
      <w:proofErr w:type="gramEnd"/>
      <w:r w:rsidRPr="00D21D45">
        <w:rPr>
          <w:rFonts w:ascii="Times New Roman" w:hAnsi="Times New Roman" w:cs="Times New Roman"/>
          <w:spacing w:val="3"/>
          <w:sz w:val="28"/>
          <w:szCs w:val="28"/>
        </w:rPr>
        <w:t xml:space="preserve"> в 3-х этажном  12 квартирном доме </w:t>
      </w:r>
      <w:r>
        <w:rPr>
          <w:rFonts w:ascii="Times New Roman" w:hAnsi="Times New Roman" w:cs="Times New Roman"/>
          <w:sz w:val="28"/>
          <w:szCs w:val="28"/>
        </w:rPr>
        <w:t xml:space="preserve">  по ул. Рабочая,83.</w:t>
      </w:r>
      <w:r w:rsidR="007205AD">
        <w:rPr>
          <w:rFonts w:ascii="Times New Roman" w:hAnsi="Times New Roman" w:cs="Times New Roman"/>
          <w:sz w:val="28"/>
          <w:szCs w:val="28"/>
        </w:rPr>
        <w:t xml:space="preserve"> </w:t>
      </w:r>
    </w:p>
    <w:p w:rsidR="006C24A2" w:rsidRDefault="006C24A2" w:rsidP="00AC5119">
      <w:pPr>
        <w:ind w:firstLine="708"/>
        <w:contextualSpacing/>
        <w:jc w:val="both"/>
        <w:rPr>
          <w:rFonts w:ascii="Times New Roman" w:hAnsi="Times New Roman" w:cs="Times New Roman"/>
          <w:bCs/>
          <w:sz w:val="28"/>
          <w:szCs w:val="28"/>
        </w:rPr>
      </w:pPr>
      <w:r w:rsidRPr="00D21D45">
        <w:rPr>
          <w:rFonts w:ascii="Times New Roman" w:hAnsi="Times New Roman" w:cs="Times New Roman"/>
          <w:bCs/>
          <w:sz w:val="28"/>
          <w:szCs w:val="28"/>
        </w:rPr>
        <w:t>За счет субсидий на формирование земельных участков, предоставляемых бесплатно в собственность гражданам, имеющим трех и более детей</w:t>
      </w:r>
      <w:r w:rsidR="00AA2582">
        <w:rPr>
          <w:rFonts w:ascii="Times New Roman" w:hAnsi="Times New Roman" w:cs="Times New Roman"/>
          <w:bCs/>
          <w:sz w:val="28"/>
          <w:szCs w:val="28"/>
        </w:rPr>
        <w:t>,</w:t>
      </w:r>
      <w:r w:rsidR="003E0565">
        <w:rPr>
          <w:rFonts w:ascii="Times New Roman" w:hAnsi="Times New Roman" w:cs="Times New Roman"/>
          <w:bCs/>
          <w:sz w:val="28"/>
          <w:szCs w:val="28"/>
        </w:rPr>
        <w:t xml:space="preserve"> выполнено межевание 67 </w:t>
      </w:r>
      <w:r w:rsidR="00AC5119" w:rsidRPr="00AC5119">
        <w:rPr>
          <w:rFonts w:ascii="Times New Roman" w:hAnsi="Times New Roman" w:cs="Times New Roman"/>
          <w:bCs/>
          <w:sz w:val="28"/>
          <w:szCs w:val="28"/>
        </w:rPr>
        <w:t>земельных участков</w:t>
      </w:r>
      <w:r w:rsidRPr="00AC5119">
        <w:rPr>
          <w:rFonts w:ascii="Times New Roman" w:hAnsi="Times New Roman" w:cs="Times New Roman"/>
          <w:bCs/>
          <w:sz w:val="28"/>
          <w:szCs w:val="28"/>
        </w:rPr>
        <w:t>.</w:t>
      </w:r>
      <w:r w:rsidRPr="00D21D45">
        <w:rPr>
          <w:rFonts w:ascii="Times New Roman" w:hAnsi="Times New Roman" w:cs="Times New Roman"/>
          <w:bCs/>
          <w:sz w:val="28"/>
          <w:szCs w:val="28"/>
        </w:rPr>
        <w:t xml:space="preserve"> </w:t>
      </w:r>
    </w:p>
    <w:p w:rsidR="006C24A2" w:rsidRDefault="006C24A2" w:rsidP="006C24A2">
      <w:pPr>
        <w:shd w:val="clear" w:color="auto" w:fill="FFFFFF"/>
        <w:ind w:firstLine="709"/>
        <w:contextualSpacing/>
        <w:jc w:val="both"/>
        <w:rPr>
          <w:rFonts w:ascii="Times New Roman" w:hAnsi="Times New Roman" w:cs="Times New Roman"/>
          <w:color w:val="000000"/>
          <w:sz w:val="28"/>
          <w:szCs w:val="28"/>
          <w:shd w:val="clear" w:color="auto" w:fill="FFFFFF"/>
        </w:rPr>
      </w:pPr>
      <w:r w:rsidRPr="00D21D45">
        <w:rPr>
          <w:rFonts w:ascii="Times New Roman" w:hAnsi="Times New Roman" w:cs="Times New Roman"/>
          <w:color w:val="000000"/>
          <w:sz w:val="28"/>
          <w:szCs w:val="28"/>
          <w:shd w:val="clear" w:color="auto" w:fill="FFFFFF"/>
        </w:rPr>
        <w:t xml:space="preserve">Выполнены работы по сносу </w:t>
      </w:r>
      <w:r w:rsidRPr="00D21D45">
        <w:rPr>
          <w:rFonts w:ascii="Times New Roman" w:hAnsi="Times New Roman" w:cs="Times New Roman"/>
          <w:b/>
          <w:bCs/>
          <w:color w:val="000000"/>
          <w:sz w:val="28"/>
          <w:szCs w:val="28"/>
          <w:shd w:val="clear" w:color="auto" w:fill="FFFFFF"/>
        </w:rPr>
        <w:t xml:space="preserve"> </w:t>
      </w:r>
      <w:r w:rsidRPr="00D21D45">
        <w:rPr>
          <w:rFonts w:ascii="Times New Roman" w:hAnsi="Times New Roman" w:cs="Times New Roman"/>
          <w:bCs/>
          <w:color w:val="000000"/>
          <w:sz w:val="28"/>
          <w:szCs w:val="28"/>
          <w:shd w:val="clear" w:color="auto" w:fill="FFFFFF"/>
        </w:rPr>
        <w:t>аварийного жилого дома №12 по ул. Пушкина</w:t>
      </w:r>
      <w:r w:rsidRPr="00D21D45">
        <w:rPr>
          <w:rFonts w:ascii="Times New Roman" w:hAnsi="Times New Roman" w:cs="Times New Roman"/>
          <w:b/>
          <w:bCs/>
          <w:color w:val="000000"/>
          <w:sz w:val="28"/>
          <w:szCs w:val="28"/>
          <w:shd w:val="clear" w:color="auto" w:fill="FFFFFF"/>
        </w:rPr>
        <w:t xml:space="preserve"> </w:t>
      </w:r>
      <w:r w:rsidRPr="00D21D45">
        <w:rPr>
          <w:rFonts w:ascii="Times New Roman" w:hAnsi="Times New Roman" w:cs="Times New Roman"/>
          <w:color w:val="000000"/>
          <w:sz w:val="28"/>
          <w:szCs w:val="28"/>
          <w:shd w:val="clear" w:color="auto" w:fill="FFFFFF"/>
        </w:rPr>
        <w:t>в объеме 762 куб.</w:t>
      </w:r>
      <w:proofErr w:type="gramStart"/>
      <w:r w:rsidRPr="00D21D45">
        <w:rPr>
          <w:rFonts w:ascii="Times New Roman" w:hAnsi="Times New Roman" w:cs="Times New Roman"/>
          <w:color w:val="000000"/>
          <w:sz w:val="28"/>
          <w:szCs w:val="28"/>
          <w:shd w:val="clear" w:color="auto" w:fill="FFFFFF"/>
        </w:rPr>
        <w:t>м</w:t>
      </w:r>
      <w:proofErr w:type="gramEnd"/>
      <w:r w:rsidRPr="00D21D45">
        <w:rPr>
          <w:rFonts w:ascii="Times New Roman" w:hAnsi="Times New Roman" w:cs="Times New Roman"/>
          <w:b/>
          <w:bCs/>
          <w:color w:val="000000"/>
          <w:sz w:val="28"/>
          <w:szCs w:val="28"/>
          <w:shd w:val="clear" w:color="auto" w:fill="FFFFFF"/>
        </w:rPr>
        <w:t xml:space="preserve">. </w:t>
      </w:r>
      <w:r w:rsidRPr="00D21D45">
        <w:rPr>
          <w:rFonts w:ascii="Times New Roman" w:hAnsi="Times New Roman" w:cs="Times New Roman"/>
          <w:color w:val="000000"/>
          <w:sz w:val="28"/>
          <w:szCs w:val="28"/>
          <w:shd w:val="clear" w:color="auto" w:fill="FFFFFF"/>
        </w:rPr>
        <w:t xml:space="preserve">     </w:t>
      </w:r>
    </w:p>
    <w:p w:rsidR="006C24A2" w:rsidRPr="00D21D45" w:rsidRDefault="006C24A2" w:rsidP="006C24A2">
      <w:pPr>
        <w:ind w:firstLine="709"/>
        <w:contextualSpacing/>
        <w:jc w:val="both"/>
        <w:rPr>
          <w:rFonts w:ascii="Times New Roman" w:hAnsi="Times New Roman" w:cs="Times New Roman"/>
          <w:sz w:val="28"/>
          <w:szCs w:val="28"/>
        </w:rPr>
      </w:pPr>
      <w:r>
        <w:rPr>
          <w:rFonts w:ascii="Times New Roman" w:hAnsi="Times New Roman" w:cs="Times New Roman"/>
          <w:color w:val="000000"/>
          <w:sz w:val="28"/>
          <w:szCs w:val="28"/>
        </w:rPr>
        <w:t>Оплачено 210 тыс.</w:t>
      </w:r>
      <w:r w:rsidRPr="00D21D45">
        <w:rPr>
          <w:rFonts w:ascii="Times New Roman" w:hAnsi="Times New Roman" w:cs="Times New Roman"/>
          <w:color w:val="000000"/>
          <w:sz w:val="28"/>
          <w:szCs w:val="28"/>
        </w:rPr>
        <w:t xml:space="preserve"> руб. за выполненные работы по оценке технического состояния плоской мягкой кровли жилого дома №47, расположенного на ул. Мира в г. Похвистнево и за</w:t>
      </w:r>
      <w:r w:rsidRPr="00D21D45">
        <w:rPr>
          <w:rFonts w:ascii="Times New Roman" w:hAnsi="Times New Roman" w:cs="Times New Roman"/>
          <w:sz w:val="28"/>
          <w:szCs w:val="28"/>
        </w:rPr>
        <w:t xml:space="preserve">  обследование технического состояния жилых домов, расположенных по адресу: г. Похви</w:t>
      </w:r>
      <w:r>
        <w:rPr>
          <w:rFonts w:ascii="Times New Roman" w:hAnsi="Times New Roman" w:cs="Times New Roman"/>
          <w:sz w:val="28"/>
          <w:szCs w:val="28"/>
        </w:rPr>
        <w:t xml:space="preserve">стнево, ул. </w:t>
      </w:r>
      <w:proofErr w:type="gramStart"/>
      <w:r>
        <w:rPr>
          <w:rFonts w:ascii="Times New Roman" w:hAnsi="Times New Roman" w:cs="Times New Roman"/>
          <w:sz w:val="28"/>
          <w:szCs w:val="28"/>
        </w:rPr>
        <w:t>Октябрьская</w:t>
      </w:r>
      <w:proofErr w:type="gramEnd"/>
      <w:r>
        <w:rPr>
          <w:rFonts w:ascii="Times New Roman" w:hAnsi="Times New Roman" w:cs="Times New Roman"/>
          <w:sz w:val="28"/>
          <w:szCs w:val="28"/>
        </w:rPr>
        <w:t>, №4,5,9.</w:t>
      </w:r>
      <w:r w:rsidRPr="00D21D45">
        <w:rPr>
          <w:rFonts w:ascii="Times New Roman" w:hAnsi="Times New Roman" w:cs="Times New Roman"/>
          <w:sz w:val="28"/>
          <w:szCs w:val="28"/>
        </w:rPr>
        <w:t xml:space="preserve"> </w:t>
      </w:r>
      <w:r>
        <w:rPr>
          <w:rFonts w:ascii="Times New Roman" w:hAnsi="Times New Roman" w:cs="Times New Roman"/>
          <w:sz w:val="28"/>
          <w:szCs w:val="28"/>
        </w:rPr>
        <w:t>Р</w:t>
      </w:r>
      <w:r w:rsidRPr="00D21D45">
        <w:rPr>
          <w:rFonts w:ascii="Times New Roman" w:hAnsi="Times New Roman" w:cs="Times New Roman"/>
          <w:sz w:val="28"/>
          <w:szCs w:val="28"/>
        </w:rPr>
        <w:t>азработ</w:t>
      </w:r>
      <w:r>
        <w:rPr>
          <w:rFonts w:ascii="Times New Roman" w:hAnsi="Times New Roman" w:cs="Times New Roman"/>
          <w:sz w:val="28"/>
          <w:szCs w:val="28"/>
        </w:rPr>
        <w:t>аны</w:t>
      </w:r>
      <w:r w:rsidRPr="00D21D45">
        <w:rPr>
          <w:rFonts w:ascii="Times New Roman" w:hAnsi="Times New Roman" w:cs="Times New Roman"/>
          <w:sz w:val="28"/>
          <w:szCs w:val="28"/>
        </w:rPr>
        <w:t xml:space="preserve"> технически</w:t>
      </w:r>
      <w:r>
        <w:rPr>
          <w:rFonts w:ascii="Times New Roman" w:hAnsi="Times New Roman" w:cs="Times New Roman"/>
          <w:sz w:val="28"/>
          <w:szCs w:val="28"/>
        </w:rPr>
        <w:t>е</w:t>
      </w:r>
      <w:r w:rsidRPr="00D21D45">
        <w:rPr>
          <w:rFonts w:ascii="Times New Roman" w:hAnsi="Times New Roman" w:cs="Times New Roman"/>
          <w:sz w:val="28"/>
          <w:szCs w:val="28"/>
        </w:rPr>
        <w:t xml:space="preserve"> решени</w:t>
      </w:r>
      <w:r>
        <w:rPr>
          <w:rFonts w:ascii="Times New Roman" w:hAnsi="Times New Roman" w:cs="Times New Roman"/>
          <w:sz w:val="28"/>
          <w:szCs w:val="28"/>
        </w:rPr>
        <w:t>я</w:t>
      </w:r>
      <w:r w:rsidRPr="00D21D45">
        <w:rPr>
          <w:rFonts w:ascii="Times New Roman" w:hAnsi="Times New Roman" w:cs="Times New Roman"/>
          <w:sz w:val="28"/>
          <w:szCs w:val="28"/>
        </w:rPr>
        <w:t xml:space="preserve"> по проведению компенсирующих мероприятий для предотвращения возникновения новых и развития существующих дефектов и повреждений жилого дома, расположенного по </w:t>
      </w:r>
      <w:r>
        <w:rPr>
          <w:rFonts w:ascii="Times New Roman" w:hAnsi="Times New Roman" w:cs="Times New Roman"/>
          <w:sz w:val="28"/>
          <w:szCs w:val="28"/>
        </w:rPr>
        <w:t xml:space="preserve">ул. </w:t>
      </w:r>
      <w:proofErr w:type="gramStart"/>
      <w:r>
        <w:rPr>
          <w:rFonts w:ascii="Times New Roman" w:hAnsi="Times New Roman" w:cs="Times New Roman"/>
          <w:sz w:val="28"/>
          <w:szCs w:val="28"/>
        </w:rPr>
        <w:t>Октябрьская</w:t>
      </w:r>
      <w:proofErr w:type="gramEnd"/>
      <w:r>
        <w:rPr>
          <w:rFonts w:ascii="Times New Roman" w:hAnsi="Times New Roman" w:cs="Times New Roman"/>
          <w:sz w:val="28"/>
          <w:szCs w:val="28"/>
        </w:rPr>
        <w:t>,4</w:t>
      </w:r>
      <w:r w:rsidRPr="00D21D45">
        <w:rPr>
          <w:rFonts w:ascii="Times New Roman" w:hAnsi="Times New Roman" w:cs="Times New Roman"/>
          <w:sz w:val="28"/>
          <w:szCs w:val="28"/>
        </w:rPr>
        <w:t xml:space="preserve"> .</w:t>
      </w:r>
    </w:p>
    <w:p w:rsidR="00B328FC" w:rsidRPr="00E814CB" w:rsidRDefault="00B328FC" w:rsidP="00E814CB">
      <w:pPr>
        <w:autoSpaceDE w:val="0"/>
        <w:autoSpaceDN w:val="0"/>
        <w:adjustRightInd w:val="0"/>
        <w:spacing w:after="0"/>
        <w:ind w:firstLine="540"/>
        <w:contextualSpacing/>
        <w:jc w:val="both"/>
        <w:rPr>
          <w:rFonts w:ascii="Times New Roman" w:hAnsi="Times New Roman" w:cs="Times New Roman"/>
          <w:sz w:val="28"/>
          <w:szCs w:val="28"/>
        </w:rPr>
      </w:pPr>
    </w:p>
    <w:p w:rsidR="00BA7D59" w:rsidRDefault="00BA7D59" w:rsidP="00BA7D59">
      <w:pPr>
        <w:pStyle w:val="2"/>
        <w:spacing w:after="0" w:line="276" w:lineRule="auto"/>
        <w:ind w:firstLine="720"/>
        <w:contextualSpacing/>
        <w:jc w:val="both"/>
        <w:rPr>
          <w:snapToGrid w:val="0"/>
          <w:sz w:val="28"/>
        </w:rPr>
      </w:pPr>
      <w:r w:rsidRPr="007524BB">
        <w:rPr>
          <w:snapToGrid w:val="0"/>
          <w:sz w:val="28"/>
        </w:rPr>
        <w:lastRenderedPageBreak/>
        <w:t>На 1 января 201</w:t>
      </w:r>
      <w:r>
        <w:rPr>
          <w:snapToGrid w:val="0"/>
          <w:sz w:val="28"/>
        </w:rPr>
        <w:t>4</w:t>
      </w:r>
      <w:r w:rsidRPr="007524BB">
        <w:rPr>
          <w:snapToGrid w:val="0"/>
          <w:sz w:val="28"/>
        </w:rPr>
        <w:t xml:space="preserve"> года число семей, стоящих на учете для улучшения жилищных условий составило </w:t>
      </w:r>
      <w:r w:rsidR="0015505B">
        <w:rPr>
          <w:snapToGrid w:val="0"/>
          <w:sz w:val="28"/>
        </w:rPr>
        <w:t>1121</w:t>
      </w:r>
      <w:r>
        <w:rPr>
          <w:snapToGrid w:val="0"/>
          <w:sz w:val="28"/>
        </w:rPr>
        <w:t xml:space="preserve">. В течение 2013 </w:t>
      </w:r>
      <w:r w:rsidR="0015505B">
        <w:rPr>
          <w:snapToGrid w:val="0"/>
          <w:sz w:val="28"/>
        </w:rPr>
        <w:t xml:space="preserve">года обеспечены жильем </w:t>
      </w:r>
      <w:r w:rsidR="0015505B" w:rsidRPr="00B15B07">
        <w:rPr>
          <w:snapToGrid w:val="0"/>
          <w:sz w:val="28"/>
        </w:rPr>
        <w:t>7</w:t>
      </w:r>
      <w:r w:rsidR="00B15B07">
        <w:rPr>
          <w:snapToGrid w:val="0"/>
          <w:sz w:val="28"/>
        </w:rPr>
        <w:t>3</w:t>
      </w:r>
      <w:r w:rsidR="0015505B">
        <w:rPr>
          <w:snapToGrid w:val="0"/>
          <w:sz w:val="28"/>
        </w:rPr>
        <w:t xml:space="preserve"> семьи, за счет остатков субсидий 2013 года в 2014 году будут обеспечены</w:t>
      </w:r>
      <w:r w:rsidR="00021604">
        <w:rPr>
          <w:snapToGrid w:val="0"/>
          <w:sz w:val="28"/>
        </w:rPr>
        <w:t xml:space="preserve"> ещё</w:t>
      </w:r>
      <w:r w:rsidR="0015505B">
        <w:rPr>
          <w:snapToGrid w:val="0"/>
          <w:sz w:val="28"/>
        </w:rPr>
        <w:t xml:space="preserve"> 1</w:t>
      </w:r>
      <w:r w:rsidR="00E56ACF">
        <w:rPr>
          <w:snapToGrid w:val="0"/>
          <w:sz w:val="28"/>
        </w:rPr>
        <w:t>4</w:t>
      </w:r>
      <w:r w:rsidR="0015505B">
        <w:rPr>
          <w:snapToGrid w:val="0"/>
          <w:sz w:val="28"/>
        </w:rPr>
        <w:t xml:space="preserve"> семей</w:t>
      </w:r>
      <w:r>
        <w:rPr>
          <w:snapToGrid w:val="0"/>
          <w:sz w:val="28"/>
        </w:rPr>
        <w:t>.</w:t>
      </w:r>
      <w:r w:rsidR="0015505B">
        <w:rPr>
          <w:snapToGrid w:val="0"/>
          <w:sz w:val="28"/>
        </w:rPr>
        <w:t xml:space="preserve"> (2011- 100 семей, 2012- 133 семьи).</w:t>
      </w:r>
      <w:r w:rsidR="0082013D">
        <w:rPr>
          <w:snapToGrid w:val="0"/>
          <w:sz w:val="28"/>
        </w:rPr>
        <w:t xml:space="preserve"> 45 семей получили жилье по социальному и коммерческому  найму (2011-13, 2012-26).</w:t>
      </w:r>
    </w:p>
    <w:p w:rsidR="00BA7D59" w:rsidRDefault="00BA7D59" w:rsidP="00BA7D59">
      <w:pPr>
        <w:pStyle w:val="2"/>
        <w:spacing w:after="0" w:line="276" w:lineRule="auto"/>
        <w:ind w:firstLine="720"/>
        <w:contextualSpacing/>
        <w:jc w:val="both"/>
        <w:rPr>
          <w:snapToGrid w:val="0"/>
          <w:sz w:val="28"/>
        </w:rPr>
      </w:pPr>
    </w:p>
    <w:p w:rsidR="007205AD" w:rsidRDefault="007205AD" w:rsidP="00BA7D59">
      <w:pPr>
        <w:pStyle w:val="2"/>
        <w:spacing w:after="0" w:line="276" w:lineRule="auto"/>
        <w:ind w:firstLine="720"/>
        <w:contextualSpacing/>
        <w:jc w:val="both"/>
        <w:rPr>
          <w:snapToGrid w:val="0"/>
          <w:sz w:val="28"/>
        </w:rPr>
      </w:pPr>
    </w:p>
    <w:p w:rsidR="00BA7D59" w:rsidRDefault="00BA7D59" w:rsidP="00BA7D59">
      <w:pPr>
        <w:pStyle w:val="2"/>
        <w:spacing w:after="0" w:line="276" w:lineRule="auto"/>
        <w:ind w:firstLine="720"/>
        <w:contextualSpacing/>
        <w:jc w:val="center"/>
        <w:rPr>
          <w:snapToGrid w:val="0"/>
          <w:sz w:val="28"/>
        </w:rPr>
      </w:pPr>
      <w:r>
        <w:rPr>
          <w:snapToGrid w:val="0"/>
          <w:sz w:val="28"/>
        </w:rPr>
        <w:t>Обеспечение жильем льготных категорий граждан</w:t>
      </w:r>
    </w:p>
    <w:tbl>
      <w:tblPr>
        <w:tblW w:w="952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27"/>
        <w:gridCol w:w="1687"/>
        <w:gridCol w:w="2173"/>
        <w:gridCol w:w="1842"/>
      </w:tblGrid>
      <w:tr w:rsidR="0015505B" w:rsidTr="00013DF4">
        <w:tc>
          <w:tcPr>
            <w:tcW w:w="3827" w:type="dxa"/>
          </w:tcPr>
          <w:p w:rsidR="0015505B" w:rsidRPr="004E3C60" w:rsidRDefault="0015505B" w:rsidP="00BA7D59">
            <w:pPr>
              <w:pStyle w:val="2"/>
              <w:spacing w:after="0" w:line="276" w:lineRule="auto"/>
              <w:contextualSpacing/>
              <w:jc w:val="both"/>
              <w:rPr>
                <w:snapToGrid w:val="0"/>
                <w:sz w:val="28"/>
              </w:rPr>
            </w:pPr>
            <w:r w:rsidRPr="004E3C60">
              <w:rPr>
                <w:snapToGrid w:val="0"/>
                <w:sz w:val="28"/>
              </w:rPr>
              <w:t>Категория граждан</w:t>
            </w:r>
          </w:p>
        </w:tc>
        <w:tc>
          <w:tcPr>
            <w:tcW w:w="1687" w:type="dxa"/>
          </w:tcPr>
          <w:p w:rsidR="0015505B" w:rsidRPr="004E3C60" w:rsidRDefault="0015505B" w:rsidP="00BA7D59">
            <w:pPr>
              <w:pStyle w:val="2"/>
              <w:spacing w:after="0" w:line="276" w:lineRule="auto"/>
              <w:contextualSpacing/>
              <w:jc w:val="both"/>
              <w:rPr>
                <w:snapToGrid w:val="0"/>
                <w:sz w:val="28"/>
              </w:rPr>
            </w:pPr>
            <w:proofErr w:type="gramStart"/>
            <w:r>
              <w:rPr>
                <w:snapToGrid w:val="0"/>
                <w:sz w:val="28"/>
              </w:rPr>
              <w:t>Стояли на учете</w:t>
            </w:r>
            <w:proofErr w:type="gramEnd"/>
            <w:r>
              <w:rPr>
                <w:snapToGrid w:val="0"/>
                <w:sz w:val="28"/>
              </w:rPr>
              <w:t xml:space="preserve"> для получения жилья на 01.01.13</w:t>
            </w:r>
          </w:p>
        </w:tc>
        <w:tc>
          <w:tcPr>
            <w:tcW w:w="2173" w:type="dxa"/>
          </w:tcPr>
          <w:p w:rsidR="0015505B" w:rsidRPr="004E3C60" w:rsidRDefault="0015505B" w:rsidP="00BA7D59">
            <w:pPr>
              <w:pStyle w:val="2"/>
              <w:spacing w:after="0" w:line="276" w:lineRule="auto"/>
              <w:contextualSpacing/>
              <w:jc w:val="both"/>
              <w:rPr>
                <w:snapToGrid w:val="0"/>
                <w:sz w:val="28"/>
              </w:rPr>
            </w:pPr>
            <w:r>
              <w:rPr>
                <w:snapToGrid w:val="0"/>
                <w:sz w:val="28"/>
              </w:rPr>
              <w:t>Обеспечены жильем за 2013 год</w:t>
            </w:r>
            <w:r w:rsidR="00E56ACF">
              <w:rPr>
                <w:snapToGrid w:val="0"/>
                <w:sz w:val="28"/>
              </w:rPr>
              <w:t xml:space="preserve"> </w:t>
            </w:r>
            <w:r w:rsidR="00E56ACF" w:rsidRPr="00E56ACF">
              <w:rPr>
                <w:bCs/>
                <w:snapToGrid w:val="0"/>
                <w:sz w:val="28"/>
              </w:rPr>
              <w:t>и будут обеспечены в 2014 году за счет остатков субсидий 2013 года</w:t>
            </w:r>
          </w:p>
        </w:tc>
        <w:tc>
          <w:tcPr>
            <w:tcW w:w="1842" w:type="dxa"/>
          </w:tcPr>
          <w:p w:rsidR="0015505B" w:rsidRPr="004E3C60" w:rsidRDefault="0015505B" w:rsidP="00FE5D90">
            <w:pPr>
              <w:pStyle w:val="2"/>
              <w:spacing w:after="0" w:line="276" w:lineRule="auto"/>
              <w:contextualSpacing/>
              <w:jc w:val="both"/>
              <w:rPr>
                <w:snapToGrid w:val="0"/>
                <w:sz w:val="28"/>
              </w:rPr>
            </w:pPr>
            <w:proofErr w:type="gramStart"/>
            <w:r>
              <w:rPr>
                <w:snapToGrid w:val="0"/>
                <w:sz w:val="28"/>
              </w:rPr>
              <w:t>Стояли на учете</w:t>
            </w:r>
            <w:proofErr w:type="gramEnd"/>
            <w:r>
              <w:rPr>
                <w:snapToGrid w:val="0"/>
                <w:sz w:val="28"/>
              </w:rPr>
              <w:t xml:space="preserve"> для получения жилья на 01.01.1</w:t>
            </w:r>
            <w:r w:rsidR="00FE5D90">
              <w:rPr>
                <w:snapToGrid w:val="0"/>
                <w:sz w:val="28"/>
              </w:rPr>
              <w:t>4</w:t>
            </w:r>
          </w:p>
        </w:tc>
      </w:tr>
      <w:tr w:rsidR="00E56ACF" w:rsidTr="00013DF4">
        <w:tc>
          <w:tcPr>
            <w:tcW w:w="3827" w:type="dxa"/>
          </w:tcPr>
          <w:p w:rsidR="00E56ACF" w:rsidRPr="004E3C60" w:rsidRDefault="00E56ACF" w:rsidP="00BA7D59">
            <w:pPr>
              <w:pStyle w:val="2"/>
              <w:spacing w:after="0" w:line="276" w:lineRule="auto"/>
              <w:contextualSpacing/>
              <w:jc w:val="both"/>
              <w:rPr>
                <w:snapToGrid w:val="0"/>
                <w:sz w:val="28"/>
              </w:rPr>
            </w:pPr>
            <w:r w:rsidRPr="004E3C60">
              <w:rPr>
                <w:snapToGrid w:val="0"/>
                <w:sz w:val="28"/>
              </w:rPr>
              <w:t>Молодые семьи</w:t>
            </w:r>
          </w:p>
        </w:tc>
        <w:tc>
          <w:tcPr>
            <w:tcW w:w="1687" w:type="dxa"/>
          </w:tcPr>
          <w:p w:rsidR="00E56ACF" w:rsidRPr="004E3C60" w:rsidRDefault="00E56ACF" w:rsidP="00BA7D59">
            <w:pPr>
              <w:pStyle w:val="2"/>
              <w:spacing w:after="0" w:line="276" w:lineRule="auto"/>
              <w:contextualSpacing/>
              <w:jc w:val="center"/>
              <w:rPr>
                <w:snapToGrid w:val="0"/>
                <w:sz w:val="28"/>
              </w:rPr>
            </w:pPr>
            <w:r>
              <w:rPr>
                <w:snapToGrid w:val="0"/>
                <w:sz w:val="28"/>
              </w:rPr>
              <w:t>252</w:t>
            </w:r>
          </w:p>
        </w:tc>
        <w:tc>
          <w:tcPr>
            <w:tcW w:w="2173" w:type="dxa"/>
          </w:tcPr>
          <w:p w:rsidR="00E56ACF" w:rsidRPr="00E56ACF" w:rsidRDefault="00E56ACF" w:rsidP="00E56ACF">
            <w:pPr>
              <w:pStyle w:val="af2"/>
              <w:spacing w:before="0" w:beforeAutospacing="0" w:after="0" w:afterAutospacing="0" w:line="276" w:lineRule="auto"/>
              <w:jc w:val="center"/>
              <w:rPr>
                <w:rFonts w:ascii="Arial" w:hAnsi="Arial" w:cs="Arial"/>
                <w:sz w:val="28"/>
                <w:szCs w:val="28"/>
              </w:rPr>
            </w:pPr>
            <w:r w:rsidRPr="00E56ACF">
              <w:rPr>
                <w:bCs/>
                <w:color w:val="000000"/>
                <w:kern w:val="24"/>
                <w:sz w:val="28"/>
                <w:szCs w:val="28"/>
              </w:rPr>
              <w:t xml:space="preserve">50  </w:t>
            </w:r>
          </w:p>
        </w:tc>
        <w:tc>
          <w:tcPr>
            <w:tcW w:w="1842" w:type="dxa"/>
          </w:tcPr>
          <w:p w:rsidR="00E56ACF" w:rsidRPr="004E3C60" w:rsidRDefault="00E56ACF" w:rsidP="00BA7D59">
            <w:pPr>
              <w:pStyle w:val="2"/>
              <w:spacing w:after="0" w:line="276" w:lineRule="auto"/>
              <w:contextualSpacing/>
              <w:jc w:val="center"/>
              <w:rPr>
                <w:snapToGrid w:val="0"/>
                <w:sz w:val="28"/>
              </w:rPr>
            </w:pPr>
            <w:r>
              <w:rPr>
                <w:snapToGrid w:val="0"/>
                <w:sz w:val="28"/>
              </w:rPr>
              <w:t>202</w:t>
            </w:r>
          </w:p>
        </w:tc>
      </w:tr>
      <w:tr w:rsidR="00E56ACF" w:rsidTr="00013DF4">
        <w:tc>
          <w:tcPr>
            <w:tcW w:w="3827" w:type="dxa"/>
          </w:tcPr>
          <w:p w:rsidR="00E56ACF" w:rsidRPr="004E3C60" w:rsidRDefault="00E56ACF" w:rsidP="00BA7D59">
            <w:pPr>
              <w:pStyle w:val="2"/>
              <w:spacing w:after="0" w:line="276" w:lineRule="auto"/>
              <w:contextualSpacing/>
              <w:jc w:val="both"/>
              <w:rPr>
                <w:snapToGrid w:val="0"/>
                <w:sz w:val="28"/>
              </w:rPr>
            </w:pPr>
            <w:r w:rsidRPr="004E3C60">
              <w:rPr>
                <w:snapToGrid w:val="0"/>
                <w:sz w:val="28"/>
              </w:rPr>
              <w:t>Дети-сироты</w:t>
            </w:r>
          </w:p>
        </w:tc>
        <w:tc>
          <w:tcPr>
            <w:tcW w:w="1687" w:type="dxa"/>
          </w:tcPr>
          <w:p w:rsidR="00E56ACF" w:rsidRPr="004E3C60" w:rsidRDefault="00E56ACF" w:rsidP="00BA7D59">
            <w:pPr>
              <w:pStyle w:val="2"/>
              <w:spacing w:after="0" w:line="276" w:lineRule="auto"/>
              <w:contextualSpacing/>
              <w:jc w:val="center"/>
              <w:rPr>
                <w:snapToGrid w:val="0"/>
                <w:sz w:val="28"/>
              </w:rPr>
            </w:pPr>
            <w:r>
              <w:rPr>
                <w:snapToGrid w:val="0"/>
                <w:sz w:val="28"/>
              </w:rPr>
              <w:t>25</w:t>
            </w:r>
          </w:p>
        </w:tc>
        <w:tc>
          <w:tcPr>
            <w:tcW w:w="2173" w:type="dxa"/>
          </w:tcPr>
          <w:p w:rsidR="00E56ACF" w:rsidRPr="00E56ACF" w:rsidRDefault="00E56ACF">
            <w:pPr>
              <w:pStyle w:val="af2"/>
              <w:spacing w:before="0" w:beforeAutospacing="0" w:after="0" w:afterAutospacing="0" w:line="276" w:lineRule="auto"/>
              <w:jc w:val="center"/>
              <w:rPr>
                <w:rFonts w:ascii="Arial" w:hAnsi="Arial" w:cs="Arial"/>
                <w:sz w:val="28"/>
                <w:szCs w:val="28"/>
              </w:rPr>
            </w:pPr>
            <w:r w:rsidRPr="00E56ACF">
              <w:rPr>
                <w:bCs/>
                <w:color w:val="000000"/>
                <w:kern w:val="24"/>
                <w:sz w:val="28"/>
                <w:szCs w:val="28"/>
              </w:rPr>
              <w:t xml:space="preserve">10 </w:t>
            </w:r>
          </w:p>
        </w:tc>
        <w:tc>
          <w:tcPr>
            <w:tcW w:w="1842" w:type="dxa"/>
          </w:tcPr>
          <w:p w:rsidR="00E56ACF" w:rsidRPr="004E3C60" w:rsidRDefault="00E56ACF" w:rsidP="00BA7D59">
            <w:pPr>
              <w:pStyle w:val="2"/>
              <w:spacing w:after="0" w:line="276" w:lineRule="auto"/>
              <w:contextualSpacing/>
              <w:jc w:val="center"/>
              <w:rPr>
                <w:snapToGrid w:val="0"/>
                <w:sz w:val="28"/>
              </w:rPr>
            </w:pPr>
            <w:r>
              <w:rPr>
                <w:snapToGrid w:val="0"/>
                <w:sz w:val="28"/>
              </w:rPr>
              <w:t>39</w:t>
            </w:r>
          </w:p>
        </w:tc>
      </w:tr>
      <w:tr w:rsidR="00E56ACF" w:rsidTr="00013DF4">
        <w:tc>
          <w:tcPr>
            <w:tcW w:w="3827" w:type="dxa"/>
          </w:tcPr>
          <w:p w:rsidR="00E56ACF" w:rsidRPr="004E3C60" w:rsidRDefault="00E56ACF" w:rsidP="00BA7D59">
            <w:pPr>
              <w:pStyle w:val="2"/>
              <w:spacing w:after="0" w:line="276" w:lineRule="auto"/>
              <w:contextualSpacing/>
              <w:jc w:val="both"/>
              <w:rPr>
                <w:snapToGrid w:val="0"/>
                <w:sz w:val="28"/>
              </w:rPr>
            </w:pPr>
            <w:r w:rsidRPr="004E3C60">
              <w:rPr>
                <w:snapToGrid w:val="0"/>
                <w:sz w:val="28"/>
              </w:rPr>
              <w:t>Ветераны ВОВ</w:t>
            </w:r>
          </w:p>
        </w:tc>
        <w:tc>
          <w:tcPr>
            <w:tcW w:w="1687" w:type="dxa"/>
          </w:tcPr>
          <w:p w:rsidR="00E56ACF" w:rsidRPr="004E3C60" w:rsidRDefault="00E56ACF" w:rsidP="00BA7D59">
            <w:pPr>
              <w:pStyle w:val="2"/>
              <w:spacing w:after="0" w:line="276" w:lineRule="auto"/>
              <w:contextualSpacing/>
              <w:jc w:val="center"/>
              <w:rPr>
                <w:snapToGrid w:val="0"/>
                <w:sz w:val="28"/>
              </w:rPr>
            </w:pPr>
            <w:r>
              <w:rPr>
                <w:snapToGrid w:val="0"/>
                <w:sz w:val="28"/>
              </w:rPr>
              <w:t>42</w:t>
            </w:r>
          </w:p>
        </w:tc>
        <w:tc>
          <w:tcPr>
            <w:tcW w:w="2173" w:type="dxa"/>
          </w:tcPr>
          <w:p w:rsidR="00E56ACF" w:rsidRPr="00E56ACF" w:rsidRDefault="00E56ACF">
            <w:pPr>
              <w:pStyle w:val="af2"/>
              <w:spacing w:before="0" w:beforeAutospacing="0" w:after="0" w:afterAutospacing="0" w:line="276" w:lineRule="auto"/>
              <w:jc w:val="center"/>
              <w:rPr>
                <w:rFonts w:ascii="Arial" w:hAnsi="Arial" w:cs="Arial"/>
                <w:sz w:val="28"/>
                <w:szCs w:val="28"/>
              </w:rPr>
            </w:pPr>
            <w:r w:rsidRPr="00E56ACF">
              <w:rPr>
                <w:bCs/>
                <w:color w:val="000000"/>
                <w:kern w:val="24"/>
                <w:sz w:val="28"/>
                <w:szCs w:val="28"/>
              </w:rPr>
              <w:t xml:space="preserve">23 </w:t>
            </w:r>
          </w:p>
        </w:tc>
        <w:tc>
          <w:tcPr>
            <w:tcW w:w="1842" w:type="dxa"/>
          </w:tcPr>
          <w:p w:rsidR="00E56ACF" w:rsidRPr="004E3C60" w:rsidRDefault="00E56ACF" w:rsidP="00BA7D59">
            <w:pPr>
              <w:pStyle w:val="2"/>
              <w:spacing w:after="0" w:line="276" w:lineRule="auto"/>
              <w:contextualSpacing/>
              <w:jc w:val="center"/>
              <w:rPr>
                <w:snapToGrid w:val="0"/>
                <w:sz w:val="28"/>
              </w:rPr>
            </w:pPr>
            <w:r>
              <w:rPr>
                <w:snapToGrid w:val="0"/>
                <w:sz w:val="28"/>
              </w:rPr>
              <w:t>26</w:t>
            </w:r>
          </w:p>
        </w:tc>
      </w:tr>
      <w:tr w:rsidR="00E56ACF" w:rsidTr="00013DF4">
        <w:tc>
          <w:tcPr>
            <w:tcW w:w="3827" w:type="dxa"/>
          </w:tcPr>
          <w:p w:rsidR="00E56ACF" w:rsidRPr="004E3C60" w:rsidRDefault="00E56ACF" w:rsidP="00BA7D59">
            <w:pPr>
              <w:pStyle w:val="2"/>
              <w:spacing w:after="0" w:line="276" w:lineRule="auto"/>
              <w:contextualSpacing/>
              <w:jc w:val="both"/>
              <w:rPr>
                <w:snapToGrid w:val="0"/>
                <w:sz w:val="28"/>
              </w:rPr>
            </w:pPr>
            <w:r w:rsidRPr="004E3C60">
              <w:rPr>
                <w:snapToGrid w:val="0"/>
                <w:sz w:val="28"/>
              </w:rPr>
              <w:t>Труженики тыла</w:t>
            </w:r>
          </w:p>
        </w:tc>
        <w:tc>
          <w:tcPr>
            <w:tcW w:w="1687" w:type="dxa"/>
          </w:tcPr>
          <w:p w:rsidR="00E56ACF" w:rsidRPr="004E3C60" w:rsidRDefault="00E56ACF" w:rsidP="00BA7D59">
            <w:pPr>
              <w:pStyle w:val="2"/>
              <w:spacing w:after="0" w:line="276" w:lineRule="auto"/>
              <w:contextualSpacing/>
              <w:jc w:val="center"/>
              <w:rPr>
                <w:snapToGrid w:val="0"/>
                <w:sz w:val="28"/>
              </w:rPr>
            </w:pPr>
            <w:r>
              <w:rPr>
                <w:snapToGrid w:val="0"/>
                <w:sz w:val="28"/>
              </w:rPr>
              <w:t>28</w:t>
            </w:r>
          </w:p>
        </w:tc>
        <w:tc>
          <w:tcPr>
            <w:tcW w:w="2173" w:type="dxa"/>
          </w:tcPr>
          <w:p w:rsidR="00E56ACF" w:rsidRPr="00E56ACF" w:rsidRDefault="00E56ACF">
            <w:pPr>
              <w:pStyle w:val="af2"/>
              <w:spacing w:before="0" w:beforeAutospacing="0" w:after="0" w:afterAutospacing="0" w:line="276" w:lineRule="auto"/>
              <w:jc w:val="center"/>
              <w:rPr>
                <w:rFonts w:ascii="Arial" w:hAnsi="Arial" w:cs="Arial"/>
                <w:sz w:val="28"/>
                <w:szCs w:val="28"/>
              </w:rPr>
            </w:pPr>
            <w:r w:rsidRPr="00E56ACF">
              <w:rPr>
                <w:bCs/>
                <w:color w:val="000000"/>
                <w:kern w:val="24"/>
                <w:sz w:val="28"/>
                <w:szCs w:val="28"/>
              </w:rPr>
              <w:t>1</w:t>
            </w:r>
          </w:p>
        </w:tc>
        <w:tc>
          <w:tcPr>
            <w:tcW w:w="1842" w:type="dxa"/>
          </w:tcPr>
          <w:p w:rsidR="00E56ACF" w:rsidRPr="004E3C60" w:rsidRDefault="00E56ACF" w:rsidP="00BA7D59">
            <w:pPr>
              <w:pStyle w:val="2"/>
              <w:spacing w:after="0" w:line="276" w:lineRule="auto"/>
              <w:contextualSpacing/>
              <w:jc w:val="center"/>
              <w:rPr>
                <w:snapToGrid w:val="0"/>
                <w:sz w:val="28"/>
              </w:rPr>
            </w:pPr>
            <w:r>
              <w:rPr>
                <w:snapToGrid w:val="0"/>
                <w:sz w:val="28"/>
              </w:rPr>
              <w:t>26</w:t>
            </w:r>
          </w:p>
        </w:tc>
      </w:tr>
      <w:tr w:rsidR="00E56ACF" w:rsidTr="00013DF4">
        <w:tc>
          <w:tcPr>
            <w:tcW w:w="3827" w:type="dxa"/>
          </w:tcPr>
          <w:p w:rsidR="00E56ACF" w:rsidRPr="004E3C60" w:rsidRDefault="00E56ACF" w:rsidP="00BA7D59">
            <w:pPr>
              <w:pStyle w:val="2"/>
              <w:spacing w:after="0" w:line="276" w:lineRule="auto"/>
              <w:contextualSpacing/>
              <w:jc w:val="both"/>
              <w:rPr>
                <w:snapToGrid w:val="0"/>
                <w:sz w:val="28"/>
              </w:rPr>
            </w:pPr>
            <w:r w:rsidRPr="004E3C60">
              <w:rPr>
                <w:snapToGrid w:val="0"/>
                <w:sz w:val="28"/>
              </w:rPr>
              <w:t>Ветераны боевых действий</w:t>
            </w:r>
          </w:p>
        </w:tc>
        <w:tc>
          <w:tcPr>
            <w:tcW w:w="1687" w:type="dxa"/>
          </w:tcPr>
          <w:p w:rsidR="00E56ACF" w:rsidRPr="004E3C60" w:rsidRDefault="00E56ACF" w:rsidP="00BA7D59">
            <w:pPr>
              <w:pStyle w:val="2"/>
              <w:spacing w:after="0" w:line="276" w:lineRule="auto"/>
              <w:contextualSpacing/>
              <w:jc w:val="center"/>
              <w:rPr>
                <w:snapToGrid w:val="0"/>
                <w:sz w:val="28"/>
              </w:rPr>
            </w:pPr>
            <w:r>
              <w:rPr>
                <w:snapToGrid w:val="0"/>
                <w:sz w:val="28"/>
              </w:rPr>
              <w:t>39</w:t>
            </w:r>
          </w:p>
        </w:tc>
        <w:tc>
          <w:tcPr>
            <w:tcW w:w="2173" w:type="dxa"/>
          </w:tcPr>
          <w:p w:rsidR="00E56ACF" w:rsidRPr="00E56ACF" w:rsidRDefault="00E56ACF">
            <w:pPr>
              <w:pStyle w:val="af2"/>
              <w:spacing w:before="0" w:beforeAutospacing="0" w:after="0" w:afterAutospacing="0" w:line="276" w:lineRule="auto"/>
              <w:jc w:val="center"/>
              <w:rPr>
                <w:rFonts w:ascii="Arial" w:hAnsi="Arial" w:cs="Arial"/>
                <w:sz w:val="28"/>
                <w:szCs w:val="28"/>
              </w:rPr>
            </w:pPr>
            <w:r w:rsidRPr="00E56ACF">
              <w:rPr>
                <w:bCs/>
                <w:color w:val="000000"/>
                <w:kern w:val="24"/>
                <w:sz w:val="28"/>
                <w:szCs w:val="28"/>
              </w:rPr>
              <w:t>1</w:t>
            </w:r>
          </w:p>
        </w:tc>
        <w:tc>
          <w:tcPr>
            <w:tcW w:w="1842" w:type="dxa"/>
          </w:tcPr>
          <w:p w:rsidR="00E56ACF" w:rsidRPr="004E3C60" w:rsidRDefault="00E56ACF" w:rsidP="00BA7D59">
            <w:pPr>
              <w:pStyle w:val="2"/>
              <w:spacing w:after="0" w:line="276" w:lineRule="auto"/>
              <w:contextualSpacing/>
              <w:jc w:val="center"/>
              <w:rPr>
                <w:snapToGrid w:val="0"/>
                <w:sz w:val="28"/>
              </w:rPr>
            </w:pPr>
            <w:r>
              <w:rPr>
                <w:snapToGrid w:val="0"/>
                <w:sz w:val="28"/>
              </w:rPr>
              <w:t>46</w:t>
            </w:r>
          </w:p>
        </w:tc>
      </w:tr>
      <w:tr w:rsidR="00E56ACF" w:rsidTr="00013DF4">
        <w:tc>
          <w:tcPr>
            <w:tcW w:w="3827" w:type="dxa"/>
          </w:tcPr>
          <w:p w:rsidR="00E56ACF" w:rsidRPr="004E3C60" w:rsidRDefault="00E56ACF" w:rsidP="00BA7D59">
            <w:pPr>
              <w:pStyle w:val="2"/>
              <w:spacing w:after="0" w:line="276" w:lineRule="auto"/>
              <w:contextualSpacing/>
              <w:jc w:val="both"/>
              <w:rPr>
                <w:snapToGrid w:val="0"/>
                <w:sz w:val="28"/>
              </w:rPr>
            </w:pPr>
            <w:r w:rsidRPr="004E3C60">
              <w:rPr>
                <w:snapToGrid w:val="0"/>
                <w:sz w:val="28"/>
              </w:rPr>
              <w:t>Инвалиды</w:t>
            </w:r>
          </w:p>
        </w:tc>
        <w:tc>
          <w:tcPr>
            <w:tcW w:w="1687" w:type="dxa"/>
          </w:tcPr>
          <w:p w:rsidR="00E56ACF" w:rsidRPr="004E3C60" w:rsidRDefault="00E56ACF" w:rsidP="00BA7D59">
            <w:pPr>
              <w:pStyle w:val="2"/>
              <w:spacing w:after="0" w:line="276" w:lineRule="auto"/>
              <w:contextualSpacing/>
              <w:jc w:val="center"/>
              <w:rPr>
                <w:snapToGrid w:val="0"/>
                <w:sz w:val="28"/>
              </w:rPr>
            </w:pPr>
            <w:r>
              <w:rPr>
                <w:snapToGrid w:val="0"/>
                <w:sz w:val="28"/>
              </w:rPr>
              <w:t>69</w:t>
            </w:r>
          </w:p>
        </w:tc>
        <w:tc>
          <w:tcPr>
            <w:tcW w:w="2173" w:type="dxa"/>
          </w:tcPr>
          <w:p w:rsidR="00E56ACF" w:rsidRPr="00E56ACF" w:rsidRDefault="00E56ACF">
            <w:pPr>
              <w:pStyle w:val="af2"/>
              <w:spacing w:before="0" w:beforeAutospacing="0" w:after="0" w:afterAutospacing="0" w:line="276" w:lineRule="auto"/>
              <w:jc w:val="center"/>
              <w:rPr>
                <w:rFonts w:ascii="Arial" w:hAnsi="Arial" w:cs="Arial"/>
                <w:sz w:val="28"/>
                <w:szCs w:val="28"/>
              </w:rPr>
            </w:pPr>
            <w:r w:rsidRPr="00E56ACF">
              <w:rPr>
                <w:bCs/>
                <w:color w:val="000000"/>
                <w:kern w:val="24"/>
                <w:sz w:val="28"/>
                <w:szCs w:val="28"/>
              </w:rPr>
              <w:t>2</w:t>
            </w:r>
          </w:p>
        </w:tc>
        <w:tc>
          <w:tcPr>
            <w:tcW w:w="1842" w:type="dxa"/>
          </w:tcPr>
          <w:p w:rsidR="00E56ACF" w:rsidRPr="004E3C60" w:rsidRDefault="00E56ACF" w:rsidP="00BA7D59">
            <w:pPr>
              <w:pStyle w:val="2"/>
              <w:spacing w:after="0" w:line="276" w:lineRule="auto"/>
              <w:contextualSpacing/>
              <w:jc w:val="center"/>
              <w:rPr>
                <w:snapToGrid w:val="0"/>
                <w:sz w:val="28"/>
              </w:rPr>
            </w:pPr>
            <w:r>
              <w:rPr>
                <w:snapToGrid w:val="0"/>
                <w:sz w:val="28"/>
              </w:rPr>
              <w:t>79</w:t>
            </w:r>
          </w:p>
        </w:tc>
      </w:tr>
      <w:tr w:rsidR="00E56ACF" w:rsidTr="00013DF4">
        <w:tc>
          <w:tcPr>
            <w:tcW w:w="3827" w:type="dxa"/>
          </w:tcPr>
          <w:p w:rsidR="00E56ACF" w:rsidRPr="004E3C60" w:rsidRDefault="00E56ACF" w:rsidP="00BA7D59">
            <w:pPr>
              <w:pStyle w:val="2"/>
              <w:spacing w:after="0" w:line="276" w:lineRule="auto"/>
              <w:contextualSpacing/>
              <w:jc w:val="both"/>
              <w:rPr>
                <w:snapToGrid w:val="0"/>
                <w:sz w:val="28"/>
              </w:rPr>
            </w:pPr>
            <w:r>
              <w:rPr>
                <w:snapToGrid w:val="0"/>
                <w:sz w:val="28"/>
              </w:rPr>
              <w:t xml:space="preserve">Общий список </w:t>
            </w:r>
            <w:proofErr w:type="gramStart"/>
            <w:r>
              <w:rPr>
                <w:snapToGrid w:val="0"/>
                <w:sz w:val="28"/>
              </w:rPr>
              <w:t>нуждающихся</w:t>
            </w:r>
            <w:proofErr w:type="gramEnd"/>
          </w:p>
        </w:tc>
        <w:tc>
          <w:tcPr>
            <w:tcW w:w="1687" w:type="dxa"/>
          </w:tcPr>
          <w:p w:rsidR="00E56ACF" w:rsidRDefault="00E56ACF" w:rsidP="00BA7D59">
            <w:pPr>
              <w:pStyle w:val="2"/>
              <w:spacing w:after="0" w:line="276" w:lineRule="auto"/>
              <w:contextualSpacing/>
              <w:jc w:val="center"/>
              <w:rPr>
                <w:snapToGrid w:val="0"/>
                <w:sz w:val="28"/>
              </w:rPr>
            </w:pPr>
            <w:r>
              <w:rPr>
                <w:snapToGrid w:val="0"/>
                <w:sz w:val="28"/>
              </w:rPr>
              <w:t>700</w:t>
            </w:r>
          </w:p>
        </w:tc>
        <w:tc>
          <w:tcPr>
            <w:tcW w:w="2173" w:type="dxa"/>
          </w:tcPr>
          <w:p w:rsidR="00E56ACF" w:rsidRPr="00E56ACF" w:rsidRDefault="00E56ACF">
            <w:pPr>
              <w:pStyle w:val="af2"/>
              <w:spacing w:before="0" w:beforeAutospacing="0" w:after="0" w:afterAutospacing="0" w:line="276" w:lineRule="auto"/>
              <w:jc w:val="center"/>
              <w:rPr>
                <w:rFonts w:ascii="Arial" w:hAnsi="Arial" w:cs="Arial"/>
                <w:sz w:val="28"/>
                <w:szCs w:val="28"/>
              </w:rPr>
            </w:pPr>
            <w:r w:rsidRPr="00E56ACF">
              <w:rPr>
                <w:bCs/>
                <w:color w:val="000000"/>
                <w:kern w:val="24"/>
                <w:sz w:val="28"/>
                <w:szCs w:val="28"/>
              </w:rPr>
              <w:t>0</w:t>
            </w:r>
          </w:p>
        </w:tc>
        <w:tc>
          <w:tcPr>
            <w:tcW w:w="1842" w:type="dxa"/>
          </w:tcPr>
          <w:p w:rsidR="00E56ACF" w:rsidRDefault="00E56ACF" w:rsidP="00BA7D59">
            <w:pPr>
              <w:pStyle w:val="2"/>
              <w:spacing w:after="0" w:line="276" w:lineRule="auto"/>
              <w:contextualSpacing/>
              <w:jc w:val="center"/>
              <w:rPr>
                <w:snapToGrid w:val="0"/>
                <w:sz w:val="28"/>
              </w:rPr>
            </w:pPr>
            <w:r>
              <w:rPr>
                <w:snapToGrid w:val="0"/>
                <w:sz w:val="28"/>
              </w:rPr>
              <w:t>703</w:t>
            </w:r>
          </w:p>
        </w:tc>
      </w:tr>
      <w:tr w:rsidR="00E56ACF" w:rsidTr="00013DF4">
        <w:tc>
          <w:tcPr>
            <w:tcW w:w="3827" w:type="dxa"/>
          </w:tcPr>
          <w:p w:rsidR="00E56ACF" w:rsidRPr="004E3C60" w:rsidRDefault="00E56ACF" w:rsidP="00BA7D59">
            <w:pPr>
              <w:pStyle w:val="2"/>
              <w:spacing w:after="0" w:line="276" w:lineRule="auto"/>
              <w:contextualSpacing/>
              <w:jc w:val="both"/>
              <w:rPr>
                <w:snapToGrid w:val="0"/>
                <w:sz w:val="28"/>
              </w:rPr>
            </w:pPr>
            <w:r w:rsidRPr="004E3C60">
              <w:rPr>
                <w:snapToGrid w:val="0"/>
                <w:sz w:val="28"/>
              </w:rPr>
              <w:t>Всего</w:t>
            </w:r>
          </w:p>
        </w:tc>
        <w:tc>
          <w:tcPr>
            <w:tcW w:w="1687" w:type="dxa"/>
          </w:tcPr>
          <w:p w:rsidR="00E56ACF" w:rsidRPr="004E3C60" w:rsidRDefault="00E56ACF" w:rsidP="00BA7D59">
            <w:pPr>
              <w:pStyle w:val="2"/>
              <w:spacing w:after="0" w:line="276" w:lineRule="auto"/>
              <w:contextualSpacing/>
              <w:jc w:val="center"/>
              <w:rPr>
                <w:snapToGrid w:val="0"/>
                <w:sz w:val="28"/>
              </w:rPr>
            </w:pPr>
            <w:r>
              <w:rPr>
                <w:snapToGrid w:val="0"/>
                <w:sz w:val="28"/>
              </w:rPr>
              <w:t>1155</w:t>
            </w:r>
          </w:p>
        </w:tc>
        <w:tc>
          <w:tcPr>
            <w:tcW w:w="2173" w:type="dxa"/>
          </w:tcPr>
          <w:p w:rsidR="00E56ACF" w:rsidRPr="00E56ACF" w:rsidRDefault="00E56ACF">
            <w:pPr>
              <w:pStyle w:val="af2"/>
              <w:spacing w:before="0" w:beforeAutospacing="0" w:after="0" w:afterAutospacing="0" w:line="276" w:lineRule="auto"/>
              <w:jc w:val="center"/>
              <w:rPr>
                <w:rFonts w:ascii="Arial" w:hAnsi="Arial" w:cs="Arial"/>
                <w:sz w:val="28"/>
                <w:szCs w:val="28"/>
              </w:rPr>
            </w:pPr>
            <w:r w:rsidRPr="00E56ACF">
              <w:rPr>
                <w:bCs/>
                <w:color w:val="000000"/>
                <w:kern w:val="24"/>
                <w:sz w:val="28"/>
                <w:szCs w:val="28"/>
              </w:rPr>
              <w:t xml:space="preserve">87 </w:t>
            </w:r>
          </w:p>
        </w:tc>
        <w:tc>
          <w:tcPr>
            <w:tcW w:w="1842" w:type="dxa"/>
          </w:tcPr>
          <w:p w:rsidR="00E56ACF" w:rsidRPr="004E3C60" w:rsidRDefault="00E56ACF" w:rsidP="00BA7D59">
            <w:pPr>
              <w:pStyle w:val="2"/>
              <w:spacing w:after="0" w:line="276" w:lineRule="auto"/>
              <w:contextualSpacing/>
              <w:jc w:val="center"/>
              <w:rPr>
                <w:snapToGrid w:val="0"/>
                <w:sz w:val="28"/>
              </w:rPr>
            </w:pPr>
            <w:r>
              <w:rPr>
                <w:snapToGrid w:val="0"/>
                <w:sz w:val="28"/>
              </w:rPr>
              <w:t>1121</w:t>
            </w:r>
          </w:p>
        </w:tc>
      </w:tr>
    </w:tbl>
    <w:p w:rsidR="00BA7D59" w:rsidRPr="00960916" w:rsidRDefault="00BA7D59" w:rsidP="00BA7D59">
      <w:pPr>
        <w:pStyle w:val="2"/>
        <w:spacing w:after="0" w:line="276" w:lineRule="auto"/>
        <w:ind w:firstLine="720"/>
        <w:contextualSpacing/>
        <w:jc w:val="both"/>
        <w:rPr>
          <w:snapToGrid w:val="0"/>
          <w:sz w:val="28"/>
        </w:rPr>
      </w:pPr>
    </w:p>
    <w:p w:rsidR="006F13B1" w:rsidRDefault="00EE224E" w:rsidP="006F13B1">
      <w:pPr>
        <w:pStyle w:val="2"/>
        <w:spacing w:after="0" w:line="276" w:lineRule="auto"/>
        <w:ind w:firstLine="709"/>
        <w:contextualSpacing/>
        <w:jc w:val="both"/>
        <w:rPr>
          <w:noProof/>
          <w:sz w:val="28"/>
          <w:szCs w:val="28"/>
        </w:rPr>
      </w:pPr>
      <w:r>
        <w:rPr>
          <w:noProof/>
          <w:sz w:val="28"/>
          <w:szCs w:val="28"/>
        </w:rPr>
        <w:t>Инвестиции в основной капитал составили 591783 тыс. рублей, что на 190,2% выше ур</w:t>
      </w:r>
      <w:r w:rsidR="00471A1C">
        <w:rPr>
          <w:noProof/>
          <w:sz w:val="28"/>
          <w:szCs w:val="28"/>
        </w:rPr>
        <w:t>о</w:t>
      </w:r>
      <w:r w:rsidR="00271091">
        <w:rPr>
          <w:noProof/>
          <w:sz w:val="28"/>
          <w:szCs w:val="28"/>
        </w:rPr>
        <w:t>в</w:t>
      </w:r>
      <w:r w:rsidR="00471A1C">
        <w:rPr>
          <w:noProof/>
          <w:sz w:val="28"/>
          <w:szCs w:val="28"/>
        </w:rPr>
        <w:t>ня 2012 года. Основной объем ин</w:t>
      </w:r>
      <w:r>
        <w:rPr>
          <w:noProof/>
          <w:sz w:val="28"/>
          <w:szCs w:val="28"/>
        </w:rPr>
        <w:t>вестици</w:t>
      </w:r>
      <w:r w:rsidR="00471A1C">
        <w:rPr>
          <w:noProof/>
          <w:sz w:val="28"/>
          <w:szCs w:val="28"/>
        </w:rPr>
        <w:t>й</w:t>
      </w:r>
      <w:r>
        <w:rPr>
          <w:noProof/>
          <w:sz w:val="28"/>
          <w:szCs w:val="28"/>
        </w:rPr>
        <w:t xml:space="preserve"> – 90%  - </w:t>
      </w:r>
      <w:r w:rsidR="00ED23EB">
        <w:rPr>
          <w:noProof/>
          <w:sz w:val="28"/>
          <w:szCs w:val="28"/>
        </w:rPr>
        <w:t xml:space="preserve">за счет </w:t>
      </w:r>
      <w:r w:rsidR="00471A1C">
        <w:rPr>
          <w:noProof/>
          <w:sz w:val="28"/>
          <w:szCs w:val="28"/>
        </w:rPr>
        <w:t xml:space="preserve">бюджетных средств из них 88,4% - за счет средств областного бюджета. 89% инвестиций направлено в объекты муниципальной собственности, 0,6% - федеральной, 2,9% - областной, 6,1% - частной и 1,4% - в объекты иностранной собственности. </w:t>
      </w:r>
      <w:r w:rsidR="00244BB8">
        <w:rPr>
          <w:noProof/>
          <w:sz w:val="28"/>
          <w:szCs w:val="28"/>
        </w:rPr>
        <w:t>По видам экономической деятельности 13% инвестиций или 78,2 млн. рублей – инвестиции в промышленность. 47,7% - инвестиции в образование и 24,3% - инвестиции в строительство муниципального жилья.</w:t>
      </w:r>
    </w:p>
    <w:p w:rsidR="00ED23EB" w:rsidRDefault="00ED23EB" w:rsidP="006F13B1">
      <w:pPr>
        <w:pStyle w:val="2"/>
        <w:spacing w:after="0" w:line="276" w:lineRule="auto"/>
        <w:ind w:firstLine="709"/>
        <w:contextualSpacing/>
        <w:jc w:val="both"/>
        <w:rPr>
          <w:noProof/>
          <w:sz w:val="28"/>
          <w:szCs w:val="28"/>
        </w:rPr>
      </w:pPr>
      <w:r>
        <w:rPr>
          <w:noProof/>
          <w:sz w:val="28"/>
          <w:szCs w:val="28"/>
        </w:rPr>
        <w:t xml:space="preserve">В рейтинге городских округов  по объему инвестиций на душу населения Похвистнево </w:t>
      </w:r>
      <w:r w:rsidR="00271091">
        <w:rPr>
          <w:noProof/>
          <w:sz w:val="28"/>
          <w:szCs w:val="28"/>
        </w:rPr>
        <w:t>поднялся с 9 на</w:t>
      </w:r>
      <w:r>
        <w:rPr>
          <w:noProof/>
          <w:sz w:val="28"/>
          <w:szCs w:val="28"/>
        </w:rPr>
        <w:t xml:space="preserve"> 7 позицию.</w:t>
      </w:r>
    </w:p>
    <w:p w:rsidR="00ED23EB" w:rsidRDefault="00471A1C" w:rsidP="006F13B1">
      <w:pPr>
        <w:pStyle w:val="2"/>
        <w:spacing w:after="0" w:line="276" w:lineRule="auto"/>
        <w:ind w:firstLine="709"/>
        <w:contextualSpacing/>
        <w:jc w:val="both"/>
        <w:rPr>
          <w:noProof/>
          <w:sz w:val="28"/>
          <w:szCs w:val="28"/>
        </w:rPr>
      </w:pPr>
      <w:r w:rsidRPr="00471A1C">
        <w:rPr>
          <w:noProof/>
          <w:sz w:val="28"/>
          <w:szCs w:val="28"/>
        </w:rPr>
        <w:lastRenderedPageBreak/>
        <w:drawing>
          <wp:inline distT="0" distB="0" distL="0" distR="0">
            <wp:extent cx="4953000" cy="3028950"/>
            <wp:effectExtent l="19050" t="0" r="19050" b="0"/>
            <wp:docPr id="3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471A1C" w:rsidRDefault="00471A1C" w:rsidP="00C46938">
      <w:pPr>
        <w:pStyle w:val="a5"/>
        <w:ind w:firstLine="567"/>
        <w:jc w:val="center"/>
        <w:rPr>
          <w:rFonts w:ascii="Times New Roman" w:hAnsi="Times New Roman"/>
          <w:b/>
          <w:sz w:val="28"/>
          <w:szCs w:val="28"/>
        </w:rPr>
      </w:pPr>
    </w:p>
    <w:p w:rsidR="00C46938" w:rsidRPr="00B0593A" w:rsidRDefault="00C46938" w:rsidP="00C46938">
      <w:pPr>
        <w:pStyle w:val="a5"/>
        <w:ind w:firstLine="567"/>
        <w:jc w:val="center"/>
        <w:rPr>
          <w:rFonts w:ascii="Times New Roman" w:hAnsi="Times New Roman"/>
          <w:b/>
          <w:sz w:val="28"/>
          <w:szCs w:val="28"/>
        </w:rPr>
      </w:pPr>
      <w:r w:rsidRPr="00B0593A">
        <w:rPr>
          <w:rFonts w:ascii="Times New Roman" w:hAnsi="Times New Roman"/>
          <w:b/>
          <w:sz w:val="28"/>
          <w:szCs w:val="28"/>
        </w:rPr>
        <w:t>Жилищно-коммунальное хозяйство</w:t>
      </w:r>
    </w:p>
    <w:p w:rsidR="00C46938" w:rsidRDefault="00C46938" w:rsidP="00C46938">
      <w:pPr>
        <w:pStyle w:val="a5"/>
        <w:ind w:firstLine="567"/>
        <w:jc w:val="both"/>
        <w:rPr>
          <w:rFonts w:ascii="Times New Roman" w:hAnsi="Times New Roman"/>
          <w:sz w:val="28"/>
          <w:szCs w:val="28"/>
        </w:rPr>
      </w:pPr>
      <w:r w:rsidRPr="00B0593A">
        <w:rPr>
          <w:rFonts w:ascii="Times New Roman" w:hAnsi="Times New Roman"/>
          <w:sz w:val="28"/>
          <w:szCs w:val="28"/>
        </w:rPr>
        <w:t xml:space="preserve">Общая площадь многоквартирного жилищного фонда городского округа  составляет </w:t>
      </w:r>
      <w:r>
        <w:rPr>
          <w:rFonts w:ascii="Times New Roman" w:hAnsi="Times New Roman"/>
          <w:sz w:val="28"/>
          <w:szCs w:val="28"/>
        </w:rPr>
        <w:t>337675 кв.м. (2012 -</w:t>
      </w:r>
      <w:r w:rsidRPr="00B0593A">
        <w:rPr>
          <w:rFonts w:ascii="Times New Roman" w:hAnsi="Times New Roman"/>
          <w:sz w:val="28"/>
          <w:szCs w:val="28"/>
        </w:rPr>
        <w:t>334443 кв.м.</w:t>
      </w:r>
      <w:r>
        <w:rPr>
          <w:rFonts w:ascii="Times New Roman" w:hAnsi="Times New Roman"/>
          <w:sz w:val="28"/>
          <w:szCs w:val="28"/>
        </w:rPr>
        <w:t>)</w:t>
      </w:r>
      <w:r w:rsidRPr="00B0593A">
        <w:rPr>
          <w:rFonts w:ascii="Times New Roman" w:hAnsi="Times New Roman"/>
          <w:sz w:val="28"/>
          <w:szCs w:val="28"/>
        </w:rPr>
        <w:t xml:space="preserve"> Жилищные услуги населению</w:t>
      </w:r>
      <w:r>
        <w:rPr>
          <w:rFonts w:ascii="Times New Roman" w:hAnsi="Times New Roman"/>
          <w:sz w:val="28"/>
          <w:szCs w:val="28"/>
        </w:rPr>
        <w:t xml:space="preserve"> в 2013 году</w:t>
      </w:r>
      <w:r w:rsidRPr="00B0593A">
        <w:rPr>
          <w:rFonts w:ascii="Times New Roman" w:hAnsi="Times New Roman"/>
          <w:sz w:val="28"/>
          <w:szCs w:val="28"/>
        </w:rPr>
        <w:t xml:space="preserve"> оказыва</w:t>
      </w:r>
      <w:r>
        <w:rPr>
          <w:rFonts w:ascii="Times New Roman" w:hAnsi="Times New Roman"/>
          <w:sz w:val="28"/>
          <w:szCs w:val="28"/>
        </w:rPr>
        <w:t>ли</w:t>
      </w:r>
      <w:r w:rsidRPr="00B0593A">
        <w:rPr>
          <w:rFonts w:ascii="Times New Roman" w:hAnsi="Times New Roman"/>
          <w:sz w:val="28"/>
          <w:szCs w:val="28"/>
        </w:rPr>
        <w:t xml:space="preserve"> четыре специализированных  предприятия: ООО «ПЖРЭП» совместно с ООО «Сервис-Благоустройство» выполняет текущий ремонт и содержание 1</w:t>
      </w:r>
      <w:r>
        <w:rPr>
          <w:rFonts w:ascii="Times New Roman" w:hAnsi="Times New Roman"/>
          <w:sz w:val="28"/>
          <w:szCs w:val="28"/>
        </w:rPr>
        <w:t>67779</w:t>
      </w:r>
      <w:r w:rsidRPr="00B0593A">
        <w:rPr>
          <w:rFonts w:ascii="Times New Roman" w:hAnsi="Times New Roman"/>
          <w:sz w:val="28"/>
          <w:szCs w:val="28"/>
        </w:rPr>
        <w:t xml:space="preserve"> м</w:t>
      </w:r>
      <w:proofErr w:type="gramStart"/>
      <w:r w:rsidRPr="00B0593A">
        <w:rPr>
          <w:rFonts w:ascii="Times New Roman" w:hAnsi="Times New Roman"/>
          <w:sz w:val="28"/>
          <w:szCs w:val="28"/>
          <w:vertAlign w:val="superscript"/>
        </w:rPr>
        <w:t>2</w:t>
      </w:r>
      <w:proofErr w:type="gramEnd"/>
      <w:r w:rsidRPr="00B0593A">
        <w:rPr>
          <w:rFonts w:ascii="Times New Roman" w:hAnsi="Times New Roman"/>
          <w:sz w:val="28"/>
          <w:szCs w:val="28"/>
          <w:vertAlign w:val="superscript"/>
        </w:rPr>
        <w:t xml:space="preserve"> </w:t>
      </w:r>
      <w:r w:rsidRPr="00B0593A">
        <w:rPr>
          <w:rFonts w:ascii="Times New Roman" w:hAnsi="Times New Roman"/>
          <w:sz w:val="28"/>
          <w:szCs w:val="28"/>
        </w:rPr>
        <w:t>жилья</w:t>
      </w:r>
      <w:r>
        <w:rPr>
          <w:rFonts w:ascii="Times New Roman" w:hAnsi="Times New Roman"/>
          <w:sz w:val="28"/>
          <w:szCs w:val="28"/>
        </w:rPr>
        <w:t xml:space="preserve"> (49,7% от общей площади)</w:t>
      </w:r>
      <w:r w:rsidRPr="00B0593A">
        <w:rPr>
          <w:rFonts w:ascii="Times New Roman" w:hAnsi="Times New Roman"/>
          <w:sz w:val="28"/>
          <w:szCs w:val="28"/>
        </w:rPr>
        <w:t>, себестоимость обслуживания 1 м</w:t>
      </w:r>
      <w:r w:rsidRPr="00B0593A">
        <w:rPr>
          <w:rFonts w:ascii="Times New Roman" w:hAnsi="Times New Roman"/>
          <w:sz w:val="28"/>
          <w:szCs w:val="28"/>
          <w:vertAlign w:val="superscript"/>
        </w:rPr>
        <w:t xml:space="preserve">2 </w:t>
      </w:r>
      <w:r>
        <w:rPr>
          <w:rFonts w:ascii="Times New Roman" w:hAnsi="Times New Roman"/>
          <w:sz w:val="28"/>
          <w:szCs w:val="28"/>
        </w:rPr>
        <w:t xml:space="preserve">составила 15,17 </w:t>
      </w:r>
      <w:r w:rsidRPr="00B0593A">
        <w:rPr>
          <w:rFonts w:ascii="Times New Roman" w:hAnsi="Times New Roman"/>
          <w:sz w:val="28"/>
          <w:szCs w:val="28"/>
        </w:rPr>
        <w:t xml:space="preserve">руб. (рост </w:t>
      </w:r>
      <w:r>
        <w:rPr>
          <w:rFonts w:ascii="Times New Roman" w:hAnsi="Times New Roman"/>
          <w:sz w:val="28"/>
          <w:szCs w:val="28"/>
        </w:rPr>
        <w:t>106,5%).</w:t>
      </w:r>
      <w:r w:rsidRPr="00B0593A">
        <w:rPr>
          <w:rFonts w:ascii="Times New Roman" w:hAnsi="Times New Roman"/>
          <w:sz w:val="28"/>
          <w:szCs w:val="28"/>
        </w:rPr>
        <w:t xml:space="preserve">  ООО «Се</w:t>
      </w:r>
      <w:r>
        <w:rPr>
          <w:rFonts w:ascii="Times New Roman" w:hAnsi="Times New Roman"/>
          <w:sz w:val="28"/>
          <w:szCs w:val="28"/>
        </w:rPr>
        <w:t>рвисное ЖКХ»  обслуживает 155102</w:t>
      </w:r>
      <w:r w:rsidRPr="00B0593A">
        <w:rPr>
          <w:rFonts w:ascii="Times New Roman" w:hAnsi="Times New Roman"/>
          <w:sz w:val="28"/>
          <w:szCs w:val="28"/>
        </w:rPr>
        <w:t xml:space="preserve"> м</w:t>
      </w:r>
      <w:proofErr w:type="gramStart"/>
      <w:r w:rsidRPr="00B0593A">
        <w:rPr>
          <w:rFonts w:ascii="Times New Roman" w:hAnsi="Times New Roman"/>
          <w:sz w:val="28"/>
          <w:szCs w:val="28"/>
          <w:vertAlign w:val="superscript"/>
        </w:rPr>
        <w:t>2</w:t>
      </w:r>
      <w:proofErr w:type="gramEnd"/>
      <w:r>
        <w:rPr>
          <w:rFonts w:ascii="Times New Roman" w:hAnsi="Times New Roman"/>
          <w:sz w:val="28"/>
          <w:szCs w:val="28"/>
          <w:vertAlign w:val="superscript"/>
        </w:rPr>
        <w:t xml:space="preserve"> </w:t>
      </w:r>
      <w:r>
        <w:rPr>
          <w:rFonts w:ascii="Times New Roman" w:hAnsi="Times New Roman"/>
          <w:sz w:val="28"/>
          <w:szCs w:val="28"/>
        </w:rPr>
        <w:t>жилья</w:t>
      </w:r>
      <w:r w:rsidR="000F2197">
        <w:rPr>
          <w:rFonts w:ascii="Times New Roman" w:hAnsi="Times New Roman"/>
          <w:sz w:val="28"/>
          <w:szCs w:val="28"/>
        </w:rPr>
        <w:t xml:space="preserve"> (45,9% от общей площади)</w:t>
      </w:r>
      <w:r w:rsidRPr="00B0593A">
        <w:rPr>
          <w:rFonts w:ascii="Times New Roman" w:hAnsi="Times New Roman"/>
          <w:sz w:val="28"/>
          <w:szCs w:val="28"/>
        </w:rPr>
        <w:t>, себестоимость обслуживания 1 м</w:t>
      </w:r>
      <w:r w:rsidRPr="00B0593A">
        <w:rPr>
          <w:rFonts w:ascii="Times New Roman" w:hAnsi="Times New Roman"/>
          <w:sz w:val="28"/>
          <w:szCs w:val="28"/>
          <w:vertAlign w:val="superscript"/>
        </w:rPr>
        <w:t xml:space="preserve">2 </w:t>
      </w:r>
      <w:r w:rsidRPr="00B0593A">
        <w:rPr>
          <w:rFonts w:ascii="Times New Roman" w:hAnsi="Times New Roman"/>
          <w:sz w:val="28"/>
          <w:szCs w:val="28"/>
        </w:rPr>
        <w:t>– 1</w:t>
      </w:r>
      <w:r>
        <w:rPr>
          <w:rFonts w:ascii="Times New Roman" w:hAnsi="Times New Roman"/>
          <w:sz w:val="28"/>
          <w:szCs w:val="28"/>
        </w:rPr>
        <w:t xml:space="preserve">4,49 </w:t>
      </w:r>
      <w:r w:rsidRPr="00B0593A">
        <w:rPr>
          <w:rFonts w:ascii="Times New Roman" w:hAnsi="Times New Roman"/>
          <w:sz w:val="28"/>
          <w:szCs w:val="28"/>
        </w:rPr>
        <w:t xml:space="preserve">руб. (рост </w:t>
      </w:r>
      <w:r>
        <w:rPr>
          <w:rFonts w:ascii="Times New Roman" w:hAnsi="Times New Roman"/>
          <w:sz w:val="28"/>
          <w:szCs w:val="28"/>
        </w:rPr>
        <w:t xml:space="preserve">– 107,3%) . ООО «ЖКХ» пос. Октябрьский </w:t>
      </w:r>
      <w:r w:rsidRPr="00B0593A">
        <w:rPr>
          <w:rFonts w:ascii="Times New Roman" w:hAnsi="Times New Roman"/>
          <w:sz w:val="28"/>
          <w:szCs w:val="28"/>
        </w:rPr>
        <w:t xml:space="preserve"> обслужива</w:t>
      </w:r>
      <w:r>
        <w:rPr>
          <w:rFonts w:ascii="Times New Roman" w:hAnsi="Times New Roman"/>
          <w:sz w:val="28"/>
          <w:szCs w:val="28"/>
        </w:rPr>
        <w:t>ет</w:t>
      </w:r>
      <w:r w:rsidRPr="00B0593A">
        <w:rPr>
          <w:rFonts w:ascii="Times New Roman" w:hAnsi="Times New Roman"/>
          <w:sz w:val="28"/>
          <w:szCs w:val="28"/>
        </w:rPr>
        <w:t xml:space="preserve"> жилищный фонд поселка общей площадью 1423 м</w:t>
      </w:r>
      <w:r w:rsidRPr="00B0593A">
        <w:rPr>
          <w:rFonts w:ascii="Times New Roman" w:hAnsi="Times New Roman"/>
          <w:sz w:val="28"/>
          <w:szCs w:val="28"/>
          <w:vertAlign w:val="superscript"/>
        </w:rPr>
        <w:t>2</w:t>
      </w:r>
      <w:r w:rsidR="000F2197">
        <w:rPr>
          <w:rFonts w:ascii="Times New Roman" w:hAnsi="Times New Roman"/>
          <w:sz w:val="28"/>
          <w:szCs w:val="28"/>
          <w:vertAlign w:val="superscript"/>
        </w:rPr>
        <w:t xml:space="preserve"> </w:t>
      </w:r>
      <w:r w:rsidR="000F2197" w:rsidRPr="000F2197">
        <w:rPr>
          <w:rFonts w:ascii="Times New Roman" w:hAnsi="Times New Roman"/>
          <w:sz w:val="28"/>
          <w:szCs w:val="28"/>
        </w:rPr>
        <w:t>(4,4% от общей площади жилья)</w:t>
      </w:r>
      <w:r w:rsidRPr="00B0593A">
        <w:rPr>
          <w:rFonts w:ascii="Times New Roman" w:hAnsi="Times New Roman"/>
          <w:sz w:val="28"/>
          <w:szCs w:val="28"/>
        </w:rPr>
        <w:t>, себестоимость обслуживания 1 м</w:t>
      </w:r>
      <w:r w:rsidRPr="00B0593A">
        <w:rPr>
          <w:rFonts w:ascii="Times New Roman" w:hAnsi="Times New Roman"/>
          <w:sz w:val="28"/>
          <w:szCs w:val="28"/>
          <w:vertAlign w:val="superscript"/>
        </w:rPr>
        <w:t xml:space="preserve">2 </w:t>
      </w:r>
      <w:r w:rsidRPr="00B0593A">
        <w:rPr>
          <w:rFonts w:ascii="Times New Roman" w:hAnsi="Times New Roman"/>
          <w:sz w:val="28"/>
          <w:szCs w:val="28"/>
        </w:rPr>
        <w:t>составила  14,</w:t>
      </w:r>
      <w:r>
        <w:rPr>
          <w:rFonts w:ascii="Times New Roman" w:hAnsi="Times New Roman"/>
          <w:sz w:val="28"/>
          <w:szCs w:val="28"/>
        </w:rPr>
        <w:t>75</w:t>
      </w:r>
      <w:r w:rsidRPr="00B0593A">
        <w:rPr>
          <w:rFonts w:ascii="Times New Roman" w:hAnsi="Times New Roman"/>
          <w:sz w:val="28"/>
          <w:szCs w:val="28"/>
        </w:rPr>
        <w:t xml:space="preserve"> руб. (рост </w:t>
      </w:r>
      <w:r>
        <w:rPr>
          <w:rFonts w:ascii="Times New Roman" w:hAnsi="Times New Roman"/>
          <w:sz w:val="28"/>
          <w:szCs w:val="28"/>
        </w:rPr>
        <w:t xml:space="preserve"> - 103,4%</w:t>
      </w:r>
      <w:r w:rsidRPr="00B0593A">
        <w:rPr>
          <w:rFonts w:ascii="Times New Roman" w:hAnsi="Times New Roman"/>
          <w:sz w:val="28"/>
          <w:szCs w:val="28"/>
        </w:rPr>
        <w:t>).</w:t>
      </w:r>
    </w:p>
    <w:p w:rsidR="000F2197" w:rsidRPr="00B0593A" w:rsidRDefault="000F2197" w:rsidP="00C46938">
      <w:pPr>
        <w:pStyle w:val="a5"/>
        <w:ind w:firstLine="567"/>
        <w:jc w:val="both"/>
        <w:rPr>
          <w:rFonts w:ascii="Times New Roman" w:hAnsi="Times New Roman"/>
          <w:sz w:val="28"/>
          <w:szCs w:val="28"/>
        </w:rPr>
      </w:pPr>
      <w:r w:rsidRPr="000F2197">
        <w:rPr>
          <w:rFonts w:ascii="Times New Roman" w:hAnsi="Times New Roman"/>
          <w:noProof/>
          <w:sz w:val="28"/>
          <w:szCs w:val="28"/>
          <w:lang w:eastAsia="ru-RU"/>
        </w:rPr>
        <w:drawing>
          <wp:inline distT="0" distB="0" distL="0" distR="0">
            <wp:extent cx="4572000" cy="2743200"/>
            <wp:effectExtent l="19050" t="0" r="19050" b="0"/>
            <wp:docPr id="9"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C46938" w:rsidRDefault="00C46938" w:rsidP="00C46938">
      <w:pPr>
        <w:pStyle w:val="2"/>
        <w:spacing w:after="0" w:line="276" w:lineRule="auto"/>
        <w:ind w:firstLine="720"/>
        <w:contextualSpacing/>
        <w:jc w:val="both"/>
        <w:rPr>
          <w:sz w:val="28"/>
          <w:szCs w:val="28"/>
        </w:rPr>
      </w:pPr>
      <w:r w:rsidRPr="00B0593A">
        <w:rPr>
          <w:sz w:val="28"/>
          <w:szCs w:val="28"/>
        </w:rPr>
        <w:lastRenderedPageBreak/>
        <w:t>Всего на содержание и текущий ремонт жилфонда за 201</w:t>
      </w:r>
      <w:r>
        <w:rPr>
          <w:sz w:val="28"/>
          <w:szCs w:val="28"/>
        </w:rPr>
        <w:t>3</w:t>
      </w:r>
      <w:r w:rsidRPr="00B0593A">
        <w:rPr>
          <w:sz w:val="28"/>
          <w:szCs w:val="28"/>
        </w:rPr>
        <w:t xml:space="preserve"> год </w:t>
      </w:r>
      <w:r w:rsidR="000F2197">
        <w:rPr>
          <w:sz w:val="28"/>
          <w:szCs w:val="28"/>
        </w:rPr>
        <w:t>направлено</w:t>
      </w:r>
      <w:r w:rsidRPr="00B0593A">
        <w:rPr>
          <w:sz w:val="28"/>
          <w:szCs w:val="28"/>
        </w:rPr>
        <w:t xml:space="preserve"> </w:t>
      </w:r>
      <w:r w:rsidR="000F2197">
        <w:rPr>
          <w:sz w:val="28"/>
          <w:szCs w:val="28"/>
        </w:rPr>
        <w:t>61,5</w:t>
      </w:r>
      <w:r w:rsidRPr="00B0593A">
        <w:rPr>
          <w:sz w:val="28"/>
          <w:szCs w:val="28"/>
        </w:rPr>
        <w:t xml:space="preserve"> млн.  руб</w:t>
      </w:r>
      <w:r w:rsidR="000F2197">
        <w:rPr>
          <w:sz w:val="28"/>
          <w:szCs w:val="28"/>
        </w:rPr>
        <w:t>лей</w:t>
      </w:r>
      <w:r w:rsidR="00021604">
        <w:rPr>
          <w:sz w:val="28"/>
          <w:szCs w:val="28"/>
        </w:rPr>
        <w:t xml:space="preserve"> средств собственников жилья</w:t>
      </w:r>
      <w:r w:rsidR="000F2197">
        <w:rPr>
          <w:sz w:val="28"/>
          <w:szCs w:val="28"/>
        </w:rPr>
        <w:t>, что на 6% выше 2012</w:t>
      </w:r>
      <w:r>
        <w:rPr>
          <w:sz w:val="28"/>
          <w:szCs w:val="28"/>
        </w:rPr>
        <w:t xml:space="preserve"> года</w:t>
      </w:r>
      <w:r w:rsidRPr="00B0593A">
        <w:rPr>
          <w:sz w:val="28"/>
          <w:szCs w:val="28"/>
        </w:rPr>
        <w:t xml:space="preserve">. </w:t>
      </w:r>
      <w:r w:rsidR="000F2197" w:rsidRPr="0028220A">
        <w:rPr>
          <w:sz w:val="28"/>
          <w:szCs w:val="28"/>
        </w:rPr>
        <w:t>На эти средства выполнены работы, у</w:t>
      </w:r>
      <w:r w:rsidR="000F2197">
        <w:rPr>
          <w:sz w:val="28"/>
          <w:szCs w:val="28"/>
        </w:rPr>
        <w:t>казанные в таблице</w:t>
      </w:r>
      <w:r w:rsidR="000F2197" w:rsidRPr="0028220A">
        <w:rPr>
          <w:sz w:val="28"/>
          <w:szCs w:val="28"/>
        </w:rPr>
        <w:t>.</w:t>
      </w:r>
      <w:r>
        <w:rPr>
          <w:sz w:val="28"/>
          <w:szCs w:val="28"/>
        </w:rPr>
        <w:t xml:space="preserve"> </w:t>
      </w:r>
    </w:p>
    <w:p w:rsidR="000F2197" w:rsidRPr="00B0593A" w:rsidRDefault="000F2197" w:rsidP="00C46938">
      <w:pPr>
        <w:pStyle w:val="2"/>
        <w:spacing w:after="0" w:line="276" w:lineRule="auto"/>
        <w:ind w:firstLine="720"/>
        <w:contextualSpacing/>
        <w:jc w:val="both"/>
        <w:rPr>
          <w:snapToGrid w:val="0"/>
          <w:sz w:val="28"/>
          <w:szCs w:val="28"/>
        </w:rPr>
      </w:pPr>
    </w:p>
    <w:tbl>
      <w:tblPr>
        <w:tblW w:w="9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0"/>
        <w:gridCol w:w="992"/>
        <w:gridCol w:w="1276"/>
        <w:gridCol w:w="1381"/>
      </w:tblGrid>
      <w:tr w:rsidR="000F2197" w:rsidRPr="000F2197" w:rsidTr="000F2197">
        <w:trPr>
          <w:trHeight w:val="480"/>
        </w:trPr>
        <w:tc>
          <w:tcPr>
            <w:tcW w:w="5670" w:type="dxa"/>
          </w:tcPr>
          <w:p w:rsidR="000F2197" w:rsidRPr="000F2197" w:rsidRDefault="000F2197" w:rsidP="000F2197">
            <w:pPr>
              <w:contextualSpacing/>
              <w:jc w:val="both"/>
              <w:rPr>
                <w:rFonts w:ascii="Times New Roman" w:hAnsi="Times New Roman" w:cs="Times New Roman"/>
                <w:sz w:val="28"/>
                <w:szCs w:val="28"/>
              </w:rPr>
            </w:pPr>
            <w:r w:rsidRPr="000F2197">
              <w:rPr>
                <w:rFonts w:ascii="Times New Roman" w:hAnsi="Times New Roman" w:cs="Times New Roman"/>
                <w:sz w:val="28"/>
                <w:szCs w:val="28"/>
              </w:rPr>
              <w:t>Выполнены работы:</w:t>
            </w:r>
          </w:p>
          <w:p w:rsidR="000F2197" w:rsidRPr="000F2197" w:rsidRDefault="000F2197" w:rsidP="000F2197">
            <w:pPr>
              <w:contextualSpacing/>
              <w:jc w:val="both"/>
              <w:rPr>
                <w:rFonts w:ascii="Times New Roman" w:hAnsi="Times New Roman" w:cs="Times New Roman"/>
                <w:sz w:val="28"/>
                <w:szCs w:val="28"/>
              </w:rPr>
            </w:pPr>
            <w:r w:rsidRPr="000F2197">
              <w:rPr>
                <w:rFonts w:ascii="Times New Roman" w:hAnsi="Times New Roman" w:cs="Times New Roman"/>
                <w:sz w:val="28"/>
                <w:szCs w:val="28"/>
              </w:rPr>
              <w:t>- ремонт подъездов</w:t>
            </w:r>
          </w:p>
        </w:tc>
        <w:tc>
          <w:tcPr>
            <w:tcW w:w="992" w:type="dxa"/>
          </w:tcPr>
          <w:p w:rsidR="000F2197" w:rsidRPr="000F2197" w:rsidRDefault="000F2197" w:rsidP="000F2197">
            <w:pPr>
              <w:contextualSpacing/>
              <w:jc w:val="center"/>
              <w:rPr>
                <w:rFonts w:ascii="Times New Roman" w:hAnsi="Times New Roman" w:cs="Times New Roman"/>
                <w:sz w:val="28"/>
                <w:szCs w:val="28"/>
              </w:rPr>
            </w:pPr>
          </w:p>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ед.</w:t>
            </w:r>
          </w:p>
        </w:tc>
        <w:tc>
          <w:tcPr>
            <w:tcW w:w="1276" w:type="dxa"/>
            <w:vAlign w:val="bottom"/>
          </w:tcPr>
          <w:p w:rsidR="000F2197" w:rsidRPr="000F2197" w:rsidRDefault="000F2197" w:rsidP="000F2197">
            <w:pPr>
              <w:contextualSpacing/>
              <w:jc w:val="center"/>
              <w:rPr>
                <w:rFonts w:ascii="Times New Roman" w:hAnsi="Times New Roman" w:cs="Times New Roman"/>
                <w:sz w:val="28"/>
                <w:szCs w:val="28"/>
                <w:lang w:val="en-US"/>
              </w:rPr>
            </w:pPr>
            <w:r w:rsidRPr="000F2197">
              <w:rPr>
                <w:rFonts w:ascii="Times New Roman" w:hAnsi="Times New Roman" w:cs="Times New Roman"/>
                <w:sz w:val="28"/>
                <w:szCs w:val="28"/>
                <w:lang w:val="en-US"/>
              </w:rPr>
              <w:t>101</w:t>
            </w:r>
          </w:p>
        </w:tc>
        <w:tc>
          <w:tcPr>
            <w:tcW w:w="1381" w:type="dxa"/>
            <w:vAlign w:val="bottom"/>
          </w:tcPr>
          <w:p w:rsidR="000F2197" w:rsidRPr="000F2197" w:rsidRDefault="000F2197" w:rsidP="000F2197">
            <w:pPr>
              <w:contextualSpacing/>
              <w:jc w:val="center"/>
              <w:rPr>
                <w:rFonts w:ascii="Times New Roman" w:hAnsi="Times New Roman" w:cs="Times New Roman"/>
                <w:sz w:val="28"/>
                <w:szCs w:val="28"/>
                <w:lang w:val="en-US"/>
              </w:rPr>
            </w:pPr>
            <w:r w:rsidRPr="000F2197">
              <w:rPr>
                <w:rFonts w:ascii="Times New Roman" w:hAnsi="Times New Roman" w:cs="Times New Roman"/>
                <w:sz w:val="28"/>
                <w:szCs w:val="28"/>
                <w:lang w:val="en-US"/>
              </w:rPr>
              <w:t>146</w:t>
            </w:r>
          </w:p>
        </w:tc>
      </w:tr>
      <w:tr w:rsidR="000F2197" w:rsidRPr="000F2197" w:rsidTr="000F2197">
        <w:trPr>
          <w:trHeight w:val="225"/>
        </w:trPr>
        <w:tc>
          <w:tcPr>
            <w:tcW w:w="5670" w:type="dxa"/>
          </w:tcPr>
          <w:p w:rsidR="000F2197" w:rsidRPr="000F2197" w:rsidRDefault="000F2197" w:rsidP="000F2197">
            <w:pPr>
              <w:contextualSpacing/>
              <w:jc w:val="both"/>
              <w:rPr>
                <w:rFonts w:ascii="Times New Roman" w:hAnsi="Times New Roman" w:cs="Times New Roman"/>
                <w:sz w:val="28"/>
                <w:szCs w:val="28"/>
              </w:rPr>
            </w:pPr>
            <w:r w:rsidRPr="000F2197">
              <w:rPr>
                <w:rFonts w:ascii="Times New Roman" w:hAnsi="Times New Roman" w:cs="Times New Roman"/>
                <w:sz w:val="28"/>
                <w:szCs w:val="28"/>
              </w:rPr>
              <w:t>- ремонт кровли</w:t>
            </w:r>
          </w:p>
        </w:tc>
        <w:tc>
          <w:tcPr>
            <w:tcW w:w="992" w:type="dxa"/>
          </w:tcPr>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кв.м.</w:t>
            </w:r>
          </w:p>
        </w:tc>
        <w:tc>
          <w:tcPr>
            <w:tcW w:w="1276" w:type="dxa"/>
          </w:tcPr>
          <w:p w:rsidR="000F2197" w:rsidRPr="000F2197" w:rsidRDefault="000F2197" w:rsidP="000F2197">
            <w:pPr>
              <w:contextualSpacing/>
              <w:jc w:val="center"/>
              <w:rPr>
                <w:rFonts w:ascii="Times New Roman" w:hAnsi="Times New Roman" w:cs="Times New Roman"/>
                <w:sz w:val="28"/>
                <w:szCs w:val="28"/>
                <w:lang w:val="en-US"/>
              </w:rPr>
            </w:pPr>
            <w:r w:rsidRPr="000F2197">
              <w:rPr>
                <w:rFonts w:ascii="Times New Roman" w:hAnsi="Times New Roman" w:cs="Times New Roman"/>
                <w:sz w:val="28"/>
                <w:szCs w:val="28"/>
                <w:lang w:val="en-US"/>
              </w:rPr>
              <w:t>4412</w:t>
            </w:r>
          </w:p>
        </w:tc>
        <w:tc>
          <w:tcPr>
            <w:tcW w:w="1381" w:type="dxa"/>
          </w:tcPr>
          <w:p w:rsidR="000F2197" w:rsidRPr="000F2197" w:rsidRDefault="000F2197" w:rsidP="000F2197">
            <w:pPr>
              <w:contextualSpacing/>
              <w:jc w:val="center"/>
              <w:rPr>
                <w:rFonts w:ascii="Times New Roman" w:hAnsi="Times New Roman" w:cs="Times New Roman"/>
                <w:sz w:val="28"/>
                <w:szCs w:val="28"/>
                <w:lang w:val="en-US"/>
              </w:rPr>
            </w:pPr>
            <w:r w:rsidRPr="000F2197">
              <w:rPr>
                <w:rFonts w:ascii="Times New Roman" w:hAnsi="Times New Roman" w:cs="Times New Roman"/>
                <w:sz w:val="28"/>
                <w:szCs w:val="28"/>
                <w:lang w:val="en-US"/>
              </w:rPr>
              <w:t>6514</w:t>
            </w:r>
          </w:p>
        </w:tc>
      </w:tr>
      <w:tr w:rsidR="000F2197" w:rsidRPr="000F2197" w:rsidTr="000F2197">
        <w:trPr>
          <w:trHeight w:val="270"/>
        </w:trPr>
        <w:tc>
          <w:tcPr>
            <w:tcW w:w="5670" w:type="dxa"/>
          </w:tcPr>
          <w:p w:rsidR="000F2197" w:rsidRPr="000F2197" w:rsidRDefault="000F2197" w:rsidP="000F2197">
            <w:pPr>
              <w:contextualSpacing/>
              <w:jc w:val="both"/>
              <w:rPr>
                <w:rFonts w:ascii="Times New Roman" w:hAnsi="Times New Roman" w:cs="Times New Roman"/>
                <w:sz w:val="28"/>
                <w:szCs w:val="28"/>
              </w:rPr>
            </w:pPr>
            <w:r w:rsidRPr="000F2197">
              <w:rPr>
                <w:rFonts w:ascii="Times New Roman" w:hAnsi="Times New Roman" w:cs="Times New Roman"/>
                <w:sz w:val="28"/>
                <w:szCs w:val="28"/>
              </w:rPr>
              <w:t>- ремонт фасадов</w:t>
            </w:r>
          </w:p>
        </w:tc>
        <w:tc>
          <w:tcPr>
            <w:tcW w:w="992" w:type="dxa"/>
          </w:tcPr>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ед.</w:t>
            </w:r>
          </w:p>
        </w:tc>
        <w:tc>
          <w:tcPr>
            <w:tcW w:w="1276" w:type="dxa"/>
          </w:tcPr>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6</w:t>
            </w:r>
          </w:p>
        </w:tc>
        <w:tc>
          <w:tcPr>
            <w:tcW w:w="1381" w:type="dxa"/>
          </w:tcPr>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10</w:t>
            </w:r>
          </w:p>
        </w:tc>
      </w:tr>
      <w:tr w:rsidR="000F2197" w:rsidRPr="000F2197" w:rsidTr="000F2197">
        <w:trPr>
          <w:trHeight w:val="270"/>
        </w:trPr>
        <w:tc>
          <w:tcPr>
            <w:tcW w:w="5670" w:type="dxa"/>
          </w:tcPr>
          <w:p w:rsidR="000F2197" w:rsidRPr="000F2197" w:rsidRDefault="000F2197" w:rsidP="000F2197">
            <w:pPr>
              <w:contextualSpacing/>
              <w:jc w:val="both"/>
              <w:rPr>
                <w:rFonts w:ascii="Times New Roman" w:hAnsi="Times New Roman" w:cs="Times New Roman"/>
                <w:sz w:val="28"/>
                <w:szCs w:val="28"/>
              </w:rPr>
            </w:pPr>
            <w:r w:rsidRPr="000F2197">
              <w:rPr>
                <w:rFonts w:ascii="Times New Roman" w:hAnsi="Times New Roman" w:cs="Times New Roman"/>
                <w:sz w:val="28"/>
                <w:szCs w:val="28"/>
              </w:rPr>
              <w:t>- замена водопроводных сетей</w:t>
            </w:r>
          </w:p>
        </w:tc>
        <w:tc>
          <w:tcPr>
            <w:tcW w:w="992" w:type="dxa"/>
          </w:tcPr>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п.</w:t>
            </w:r>
            <w:proofErr w:type="gramStart"/>
            <w:r w:rsidRPr="000F2197">
              <w:rPr>
                <w:rFonts w:ascii="Times New Roman" w:hAnsi="Times New Roman" w:cs="Times New Roman"/>
                <w:sz w:val="28"/>
                <w:szCs w:val="28"/>
              </w:rPr>
              <w:t>м</w:t>
            </w:r>
            <w:proofErr w:type="gramEnd"/>
            <w:r w:rsidRPr="000F2197">
              <w:rPr>
                <w:rFonts w:ascii="Times New Roman" w:hAnsi="Times New Roman" w:cs="Times New Roman"/>
                <w:sz w:val="28"/>
                <w:szCs w:val="28"/>
              </w:rPr>
              <w:t>.</w:t>
            </w:r>
          </w:p>
        </w:tc>
        <w:tc>
          <w:tcPr>
            <w:tcW w:w="1276" w:type="dxa"/>
          </w:tcPr>
          <w:p w:rsidR="000F2197" w:rsidRPr="000F2197" w:rsidRDefault="000F2197" w:rsidP="000F2197">
            <w:pPr>
              <w:contextualSpacing/>
              <w:jc w:val="center"/>
              <w:rPr>
                <w:rFonts w:ascii="Times New Roman" w:hAnsi="Times New Roman" w:cs="Times New Roman"/>
                <w:sz w:val="28"/>
                <w:szCs w:val="28"/>
                <w:lang w:val="en-US"/>
              </w:rPr>
            </w:pPr>
            <w:r w:rsidRPr="000F2197">
              <w:rPr>
                <w:rFonts w:ascii="Times New Roman" w:hAnsi="Times New Roman" w:cs="Times New Roman"/>
                <w:sz w:val="28"/>
                <w:szCs w:val="28"/>
                <w:lang w:val="en-US"/>
              </w:rPr>
              <w:t>1604</w:t>
            </w:r>
          </w:p>
        </w:tc>
        <w:tc>
          <w:tcPr>
            <w:tcW w:w="1381" w:type="dxa"/>
          </w:tcPr>
          <w:p w:rsidR="000F2197" w:rsidRPr="000F2197" w:rsidRDefault="000F2197" w:rsidP="000F2197">
            <w:pPr>
              <w:contextualSpacing/>
              <w:jc w:val="center"/>
              <w:rPr>
                <w:rFonts w:ascii="Times New Roman" w:hAnsi="Times New Roman" w:cs="Times New Roman"/>
                <w:sz w:val="28"/>
                <w:szCs w:val="28"/>
                <w:lang w:val="en-US"/>
              </w:rPr>
            </w:pPr>
            <w:r w:rsidRPr="000F2197">
              <w:rPr>
                <w:rFonts w:ascii="Times New Roman" w:hAnsi="Times New Roman" w:cs="Times New Roman"/>
                <w:sz w:val="28"/>
                <w:szCs w:val="28"/>
                <w:lang w:val="en-US"/>
              </w:rPr>
              <w:t>1560</w:t>
            </w:r>
          </w:p>
        </w:tc>
      </w:tr>
      <w:tr w:rsidR="000F2197" w:rsidRPr="000F2197" w:rsidTr="000F2197">
        <w:trPr>
          <w:trHeight w:val="255"/>
        </w:trPr>
        <w:tc>
          <w:tcPr>
            <w:tcW w:w="5670" w:type="dxa"/>
          </w:tcPr>
          <w:p w:rsidR="000F2197" w:rsidRPr="000F2197" w:rsidRDefault="000F2197" w:rsidP="000F2197">
            <w:pPr>
              <w:contextualSpacing/>
              <w:jc w:val="both"/>
              <w:rPr>
                <w:rFonts w:ascii="Times New Roman" w:hAnsi="Times New Roman" w:cs="Times New Roman"/>
                <w:sz w:val="28"/>
                <w:szCs w:val="28"/>
              </w:rPr>
            </w:pPr>
            <w:r w:rsidRPr="000F2197">
              <w:rPr>
                <w:rFonts w:ascii="Times New Roman" w:hAnsi="Times New Roman" w:cs="Times New Roman"/>
                <w:sz w:val="28"/>
                <w:szCs w:val="28"/>
              </w:rPr>
              <w:t>- замена сетей отопления</w:t>
            </w:r>
          </w:p>
        </w:tc>
        <w:tc>
          <w:tcPr>
            <w:tcW w:w="992" w:type="dxa"/>
          </w:tcPr>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п.</w:t>
            </w:r>
            <w:proofErr w:type="gramStart"/>
            <w:r w:rsidRPr="000F2197">
              <w:rPr>
                <w:rFonts w:ascii="Times New Roman" w:hAnsi="Times New Roman" w:cs="Times New Roman"/>
                <w:sz w:val="28"/>
                <w:szCs w:val="28"/>
              </w:rPr>
              <w:t>м</w:t>
            </w:r>
            <w:proofErr w:type="gramEnd"/>
            <w:r w:rsidRPr="000F2197">
              <w:rPr>
                <w:rFonts w:ascii="Times New Roman" w:hAnsi="Times New Roman" w:cs="Times New Roman"/>
                <w:sz w:val="28"/>
                <w:szCs w:val="28"/>
              </w:rPr>
              <w:t>.</w:t>
            </w:r>
          </w:p>
        </w:tc>
        <w:tc>
          <w:tcPr>
            <w:tcW w:w="1276" w:type="dxa"/>
          </w:tcPr>
          <w:p w:rsidR="000F2197" w:rsidRPr="000F2197" w:rsidRDefault="000F2197" w:rsidP="000F2197">
            <w:pPr>
              <w:contextualSpacing/>
              <w:jc w:val="center"/>
              <w:rPr>
                <w:rFonts w:ascii="Times New Roman" w:hAnsi="Times New Roman" w:cs="Times New Roman"/>
                <w:sz w:val="28"/>
                <w:szCs w:val="28"/>
                <w:lang w:val="en-US"/>
              </w:rPr>
            </w:pPr>
            <w:r w:rsidRPr="000F2197">
              <w:rPr>
                <w:rFonts w:ascii="Times New Roman" w:hAnsi="Times New Roman" w:cs="Times New Roman"/>
                <w:sz w:val="28"/>
                <w:szCs w:val="28"/>
                <w:lang w:val="en-US"/>
              </w:rPr>
              <w:t>1531</w:t>
            </w:r>
          </w:p>
        </w:tc>
        <w:tc>
          <w:tcPr>
            <w:tcW w:w="1381" w:type="dxa"/>
          </w:tcPr>
          <w:p w:rsidR="000F2197" w:rsidRPr="000F2197" w:rsidRDefault="000F2197" w:rsidP="000F2197">
            <w:pPr>
              <w:contextualSpacing/>
              <w:jc w:val="center"/>
              <w:rPr>
                <w:rFonts w:ascii="Times New Roman" w:hAnsi="Times New Roman" w:cs="Times New Roman"/>
                <w:sz w:val="28"/>
                <w:szCs w:val="28"/>
                <w:lang w:val="en-US"/>
              </w:rPr>
            </w:pPr>
            <w:r w:rsidRPr="000F2197">
              <w:rPr>
                <w:rFonts w:ascii="Times New Roman" w:hAnsi="Times New Roman" w:cs="Times New Roman"/>
                <w:sz w:val="28"/>
                <w:szCs w:val="28"/>
                <w:lang w:val="en-US"/>
              </w:rPr>
              <w:t>1071</w:t>
            </w:r>
          </w:p>
        </w:tc>
      </w:tr>
      <w:tr w:rsidR="000F2197" w:rsidRPr="000F2197" w:rsidTr="000F2197">
        <w:trPr>
          <w:trHeight w:val="210"/>
        </w:trPr>
        <w:tc>
          <w:tcPr>
            <w:tcW w:w="5670" w:type="dxa"/>
          </w:tcPr>
          <w:p w:rsidR="000F2197" w:rsidRPr="000F2197" w:rsidRDefault="000F2197" w:rsidP="000F2197">
            <w:pPr>
              <w:contextualSpacing/>
              <w:jc w:val="both"/>
              <w:rPr>
                <w:rFonts w:ascii="Times New Roman" w:hAnsi="Times New Roman" w:cs="Times New Roman"/>
                <w:sz w:val="28"/>
                <w:szCs w:val="28"/>
              </w:rPr>
            </w:pPr>
            <w:r w:rsidRPr="000F2197">
              <w:rPr>
                <w:rFonts w:ascii="Times New Roman" w:hAnsi="Times New Roman" w:cs="Times New Roman"/>
                <w:sz w:val="28"/>
                <w:szCs w:val="28"/>
              </w:rPr>
              <w:t xml:space="preserve">- ремонт </w:t>
            </w:r>
            <w:proofErr w:type="spellStart"/>
            <w:r w:rsidRPr="000F2197">
              <w:rPr>
                <w:rFonts w:ascii="Times New Roman" w:hAnsi="Times New Roman" w:cs="Times New Roman"/>
                <w:sz w:val="28"/>
                <w:szCs w:val="28"/>
              </w:rPr>
              <w:t>отмосток</w:t>
            </w:r>
            <w:proofErr w:type="spellEnd"/>
          </w:p>
        </w:tc>
        <w:tc>
          <w:tcPr>
            <w:tcW w:w="992" w:type="dxa"/>
          </w:tcPr>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п.</w:t>
            </w:r>
            <w:proofErr w:type="gramStart"/>
            <w:r w:rsidRPr="000F2197">
              <w:rPr>
                <w:rFonts w:ascii="Times New Roman" w:hAnsi="Times New Roman" w:cs="Times New Roman"/>
                <w:sz w:val="28"/>
                <w:szCs w:val="28"/>
              </w:rPr>
              <w:t>м</w:t>
            </w:r>
            <w:proofErr w:type="gramEnd"/>
            <w:r w:rsidRPr="000F2197">
              <w:rPr>
                <w:rFonts w:ascii="Times New Roman" w:hAnsi="Times New Roman" w:cs="Times New Roman"/>
                <w:sz w:val="28"/>
                <w:szCs w:val="28"/>
              </w:rPr>
              <w:t>.</w:t>
            </w:r>
          </w:p>
        </w:tc>
        <w:tc>
          <w:tcPr>
            <w:tcW w:w="1276" w:type="dxa"/>
          </w:tcPr>
          <w:p w:rsidR="000F2197" w:rsidRPr="000F2197" w:rsidRDefault="000F2197" w:rsidP="000F2197">
            <w:pPr>
              <w:contextualSpacing/>
              <w:jc w:val="center"/>
              <w:rPr>
                <w:rFonts w:ascii="Times New Roman" w:hAnsi="Times New Roman" w:cs="Times New Roman"/>
                <w:sz w:val="28"/>
                <w:szCs w:val="28"/>
                <w:lang w:val="en-US"/>
              </w:rPr>
            </w:pPr>
            <w:r w:rsidRPr="000F2197">
              <w:rPr>
                <w:rFonts w:ascii="Times New Roman" w:hAnsi="Times New Roman" w:cs="Times New Roman"/>
                <w:sz w:val="28"/>
                <w:szCs w:val="28"/>
              </w:rPr>
              <w:t>106</w:t>
            </w:r>
            <w:r w:rsidRPr="000F2197">
              <w:rPr>
                <w:rFonts w:ascii="Times New Roman" w:hAnsi="Times New Roman" w:cs="Times New Roman"/>
                <w:sz w:val="28"/>
                <w:szCs w:val="28"/>
                <w:lang w:val="en-US"/>
              </w:rPr>
              <w:t>1</w:t>
            </w:r>
          </w:p>
        </w:tc>
        <w:tc>
          <w:tcPr>
            <w:tcW w:w="1381" w:type="dxa"/>
          </w:tcPr>
          <w:p w:rsidR="000F2197" w:rsidRPr="000F2197" w:rsidRDefault="000F2197" w:rsidP="000F2197">
            <w:pPr>
              <w:contextualSpacing/>
              <w:jc w:val="center"/>
              <w:rPr>
                <w:rFonts w:ascii="Times New Roman" w:hAnsi="Times New Roman" w:cs="Times New Roman"/>
                <w:sz w:val="28"/>
                <w:szCs w:val="28"/>
                <w:lang w:val="en-US"/>
              </w:rPr>
            </w:pPr>
            <w:r w:rsidRPr="000F2197">
              <w:rPr>
                <w:rFonts w:ascii="Times New Roman" w:hAnsi="Times New Roman" w:cs="Times New Roman"/>
                <w:sz w:val="28"/>
                <w:szCs w:val="28"/>
                <w:lang w:val="en-US"/>
              </w:rPr>
              <w:t>2221</w:t>
            </w:r>
          </w:p>
        </w:tc>
      </w:tr>
      <w:tr w:rsidR="000F2197" w:rsidRPr="000F2197" w:rsidTr="000F2197">
        <w:trPr>
          <w:trHeight w:val="255"/>
        </w:trPr>
        <w:tc>
          <w:tcPr>
            <w:tcW w:w="5670" w:type="dxa"/>
          </w:tcPr>
          <w:p w:rsidR="000F2197" w:rsidRPr="000F2197" w:rsidRDefault="000F2197" w:rsidP="000F2197">
            <w:pPr>
              <w:contextualSpacing/>
              <w:jc w:val="both"/>
              <w:rPr>
                <w:rFonts w:ascii="Times New Roman" w:hAnsi="Times New Roman" w:cs="Times New Roman"/>
                <w:sz w:val="28"/>
                <w:szCs w:val="28"/>
              </w:rPr>
            </w:pPr>
            <w:r w:rsidRPr="000F2197">
              <w:rPr>
                <w:rFonts w:ascii="Times New Roman" w:hAnsi="Times New Roman" w:cs="Times New Roman"/>
                <w:sz w:val="28"/>
                <w:szCs w:val="28"/>
              </w:rPr>
              <w:t>- ремонт цоколей</w:t>
            </w:r>
          </w:p>
        </w:tc>
        <w:tc>
          <w:tcPr>
            <w:tcW w:w="992" w:type="dxa"/>
          </w:tcPr>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кв.м.</w:t>
            </w:r>
          </w:p>
        </w:tc>
        <w:tc>
          <w:tcPr>
            <w:tcW w:w="1276" w:type="dxa"/>
          </w:tcPr>
          <w:p w:rsidR="000F2197" w:rsidRPr="000F2197" w:rsidRDefault="000F2197" w:rsidP="000F2197">
            <w:pPr>
              <w:contextualSpacing/>
              <w:jc w:val="center"/>
              <w:rPr>
                <w:rFonts w:ascii="Times New Roman" w:hAnsi="Times New Roman" w:cs="Times New Roman"/>
                <w:sz w:val="28"/>
                <w:szCs w:val="28"/>
                <w:lang w:val="en-US"/>
              </w:rPr>
            </w:pPr>
            <w:r w:rsidRPr="000F2197">
              <w:rPr>
                <w:rFonts w:ascii="Times New Roman" w:hAnsi="Times New Roman" w:cs="Times New Roman"/>
                <w:sz w:val="28"/>
                <w:szCs w:val="28"/>
                <w:lang w:val="en-US"/>
              </w:rPr>
              <w:t>3509</w:t>
            </w:r>
          </w:p>
        </w:tc>
        <w:tc>
          <w:tcPr>
            <w:tcW w:w="1381" w:type="dxa"/>
          </w:tcPr>
          <w:p w:rsidR="000F2197" w:rsidRPr="000F2197" w:rsidRDefault="000F2197" w:rsidP="000F2197">
            <w:pPr>
              <w:contextualSpacing/>
              <w:jc w:val="center"/>
              <w:rPr>
                <w:rFonts w:ascii="Times New Roman" w:hAnsi="Times New Roman" w:cs="Times New Roman"/>
                <w:sz w:val="28"/>
                <w:szCs w:val="28"/>
                <w:lang w:val="en-US"/>
              </w:rPr>
            </w:pPr>
            <w:r w:rsidRPr="000F2197">
              <w:rPr>
                <w:rFonts w:ascii="Times New Roman" w:hAnsi="Times New Roman" w:cs="Times New Roman"/>
                <w:sz w:val="28"/>
                <w:szCs w:val="28"/>
                <w:lang w:val="en-US"/>
              </w:rPr>
              <w:t>3456</w:t>
            </w:r>
          </w:p>
        </w:tc>
      </w:tr>
      <w:tr w:rsidR="000F2197" w:rsidRPr="000F2197" w:rsidTr="000F2197">
        <w:trPr>
          <w:trHeight w:val="195"/>
        </w:trPr>
        <w:tc>
          <w:tcPr>
            <w:tcW w:w="5670" w:type="dxa"/>
          </w:tcPr>
          <w:p w:rsidR="000F2197" w:rsidRPr="000F2197" w:rsidRDefault="000F2197" w:rsidP="000F2197">
            <w:pPr>
              <w:contextualSpacing/>
              <w:jc w:val="both"/>
              <w:rPr>
                <w:rFonts w:ascii="Times New Roman" w:hAnsi="Times New Roman" w:cs="Times New Roman"/>
                <w:sz w:val="28"/>
                <w:szCs w:val="28"/>
              </w:rPr>
            </w:pPr>
            <w:r w:rsidRPr="000F2197">
              <w:rPr>
                <w:rFonts w:ascii="Times New Roman" w:hAnsi="Times New Roman" w:cs="Times New Roman"/>
                <w:sz w:val="28"/>
                <w:szCs w:val="28"/>
              </w:rPr>
              <w:t>- ремонт межпанельных швов</w:t>
            </w:r>
          </w:p>
        </w:tc>
        <w:tc>
          <w:tcPr>
            <w:tcW w:w="992" w:type="dxa"/>
          </w:tcPr>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п.</w:t>
            </w:r>
            <w:proofErr w:type="gramStart"/>
            <w:r w:rsidRPr="000F2197">
              <w:rPr>
                <w:rFonts w:ascii="Times New Roman" w:hAnsi="Times New Roman" w:cs="Times New Roman"/>
                <w:sz w:val="28"/>
                <w:szCs w:val="28"/>
              </w:rPr>
              <w:t>м</w:t>
            </w:r>
            <w:proofErr w:type="gramEnd"/>
            <w:r w:rsidRPr="000F2197">
              <w:rPr>
                <w:rFonts w:ascii="Times New Roman" w:hAnsi="Times New Roman" w:cs="Times New Roman"/>
                <w:sz w:val="28"/>
                <w:szCs w:val="28"/>
              </w:rPr>
              <w:t>.</w:t>
            </w:r>
          </w:p>
        </w:tc>
        <w:tc>
          <w:tcPr>
            <w:tcW w:w="1276" w:type="dxa"/>
          </w:tcPr>
          <w:p w:rsidR="000F2197" w:rsidRPr="000F2197" w:rsidRDefault="000F2197" w:rsidP="000F2197">
            <w:pPr>
              <w:contextualSpacing/>
              <w:jc w:val="center"/>
              <w:rPr>
                <w:rFonts w:ascii="Times New Roman" w:hAnsi="Times New Roman" w:cs="Times New Roman"/>
                <w:sz w:val="28"/>
                <w:szCs w:val="28"/>
                <w:lang w:val="en-US"/>
              </w:rPr>
            </w:pPr>
            <w:r w:rsidRPr="000F2197">
              <w:rPr>
                <w:rFonts w:ascii="Times New Roman" w:hAnsi="Times New Roman" w:cs="Times New Roman"/>
                <w:sz w:val="28"/>
                <w:szCs w:val="28"/>
                <w:lang w:val="en-US"/>
              </w:rPr>
              <w:t>549</w:t>
            </w:r>
          </w:p>
        </w:tc>
        <w:tc>
          <w:tcPr>
            <w:tcW w:w="1381" w:type="dxa"/>
          </w:tcPr>
          <w:p w:rsidR="000F2197" w:rsidRPr="000F2197" w:rsidRDefault="000F2197" w:rsidP="000F2197">
            <w:pPr>
              <w:contextualSpacing/>
              <w:jc w:val="center"/>
              <w:rPr>
                <w:rFonts w:ascii="Times New Roman" w:hAnsi="Times New Roman" w:cs="Times New Roman"/>
                <w:sz w:val="28"/>
                <w:szCs w:val="28"/>
                <w:lang w:val="en-US"/>
              </w:rPr>
            </w:pPr>
            <w:r w:rsidRPr="000F2197">
              <w:rPr>
                <w:rFonts w:ascii="Times New Roman" w:hAnsi="Times New Roman" w:cs="Times New Roman"/>
                <w:sz w:val="28"/>
                <w:szCs w:val="28"/>
                <w:lang w:val="en-US"/>
              </w:rPr>
              <w:t>1057</w:t>
            </w:r>
          </w:p>
        </w:tc>
      </w:tr>
      <w:tr w:rsidR="000F2197" w:rsidRPr="000F2197" w:rsidTr="000F2197">
        <w:trPr>
          <w:trHeight w:val="255"/>
        </w:trPr>
        <w:tc>
          <w:tcPr>
            <w:tcW w:w="5670" w:type="dxa"/>
          </w:tcPr>
          <w:p w:rsidR="000F2197" w:rsidRPr="000F2197" w:rsidRDefault="000F2197" w:rsidP="000F2197">
            <w:pPr>
              <w:contextualSpacing/>
              <w:jc w:val="both"/>
              <w:rPr>
                <w:rFonts w:ascii="Times New Roman" w:hAnsi="Times New Roman" w:cs="Times New Roman"/>
                <w:sz w:val="28"/>
                <w:szCs w:val="28"/>
              </w:rPr>
            </w:pPr>
            <w:r w:rsidRPr="000F2197">
              <w:rPr>
                <w:rFonts w:ascii="Times New Roman" w:hAnsi="Times New Roman" w:cs="Times New Roman"/>
                <w:sz w:val="28"/>
                <w:szCs w:val="28"/>
              </w:rPr>
              <w:t>- замена радиаторов</w:t>
            </w:r>
          </w:p>
        </w:tc>
        <w:tc>
          <w:tcPr>
            <w:tcW w:w="992" w:type="dxa"/>
          </w:tcPr>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ед.</w:t>
            </w:r>
          </w:p>
        </w:tc>
        <w:tc>
          <w:tcPr>
            <w:tcW w:w="1276" w:type="dxa"/>
          </w:tcPr>
          <w:p w:rsidR="000F2197" w:rsidRPr="000F2197" w:rsidRDefault="000F2197" w:rsidP="000F2197">
            <w:pPr>
              <w:contextualSpacing/>
              <w:jc w:val="center"/>
              <w:rPr>
                <w:rFonts w:ascii="Times New Roman" w:hAnsi="Times New Roman" w:cs="Times New Roman"/>
                <w:sz w:val="28"/>
                <w:szCs w:val="28"/>
                <w:lang w:val="en-US"/>
              </w:rPr>
            </w:pPr>
            <w:r w:rsidRPr="000F2197">
              <w:rPr>
                <w:rFonts w:ascii="Times New Roman" w:hAnsi="Times New Roman" w:cs="Times New Roman"/>
                <w:sz w:val="28"/>
                <w:szCs w:val="28"/>
                <w:lang w:val="en-US"/>
              </w:rPr>
              <w:t>274</w:t>
            </w:r>
          </w:p>
        </w:tc>
        <w:tc>
          <w:tcPr>
            <w:tcW w:w="1381" w:type="dxa"/>
          </w:tcPr>
          <w:p w:rsidR="000F2197" w:rsidRPr="000F2197" w:rsidRDefault="000F2197" w:rsidP="000F2197">
            <w:pPr>
              <w:contextualSpacing/>
              <w:jc w:val="center"/>
              <w:rPr>
                <w:rFonts w:ascii="Times New Roman" w:hAnsi="Times New Roman" w:cs="Times New Roman"/>
                <w:sz w:val="28"/>
                <w:szCs w:val="28"/>
                <w:lang w:val="en-US"/>
              </w:rPr>
            </w:pPr>
            <w:r w:rsidRPr="000F2197">
              <w:rPr>
                <w:rFonts w:ascii="Times New Roman" w:hAnsi="Times New Roman" w:cs="Times New Roman"/>
                <w:sz w:val="28"/>
                <w:szCs w:val="28"/>
                <w:lang w:val="en-US"/>
              </w:rPr>
              <w:t>426</w:t>
            </w:r>
          </w:p>
        </w:tc>
      </w:tr>
      <w:tr w:rsidR="000F2197" w:rsidRPr="000F2197" w:rsidTr="000F2197">
        <w:trPr>
          <w:trHeight w:val="270"/>
        </w:trPr>
        <w:tc>
          <w:tcPr>
            <w:tcW w:w="5670" w:type="dxa"/>
          </w:tcPr>
          <w:p w:rsidR="000F2197" w:rsidRPr="000F2197" w:rsidRDefault="000F2197" w:rsidP="000F2197">
            <w:pPr>
              <w:contextualSpacing/>
              <w:jc w:val="both"/>
              <w:rPr>
                <w:rFonts w:ascii="Times New Roman" w:hAnsi="Times New Roman" w:cs="Times New Roman"/>
                <w:sz w:val="28"/>
                <w:szCs w:val="28"/>
              </w:rPr>
            </w:pPr>
            <w:r w:rsidRPr="000F2197">
              <w:rPr>
                <w:rFonts w:ascii="Times New Roman" w:hAnsi="Times New Roman" w:cs="Times New Roman"/>
                <w:sz w:val="28"/>
                <w:szCs w:val="28"/>
              </w:rPr>
              <w:t>- замена задвижек отопления</w:t>
            </w:r>
          </w:p>
        </w:tc>
        <w:tc>
          <w:tcPr>
            <w:tcW w:w="992" w:type="dxa"/>
          </w:tcPr>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ед.</w:t>
            </w:r>
          </w:p>
        </w:tc>
        <w:tc>
          <w:tcPr>
            <w:tcW w:w="1276" w:type="dxa"/>
          </w:tcPr>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41</w:t>
            </w:r>
          </w:p>
        </w:tc>
        <w:tc>
          <w:tcPr>
            <w:tcW w:w="1381" w:type="dxa"/>
          </w:tcPr>
          <w:p w:rsidR="000F2197" w:rsidRPr="000F2197" w:rsidRDefault="000F2197" w:rsidP="000F2197">
            <w:pPr>
              <w:contextualSpacing/>
              <w:jc w:val="center"/>
              <w:rPr>
                <w:rFonts w:ascii="Times New Roman" w:hAnsi="Times New Roman" w:cs="Times New Roman"/>
                <w:sz w:val="28"/>
                <w:szCs w:val="28"/>
                <w:lang w:val="en-US"/>
              </w:rPr>
            </w:pPr>
            <w:r w:rsidRPr="000F2197">
              <w:rPr>
                <w:rFonts w:ascii="Times New Roman" w:hAnsi="Times New Roman" w:cs="Times New Roman"/>
                <w:sz w:val="28"/>
                <w:szCs w:val="28"/>
              </w:rPr>
              <w:t>3</w:t>
            </w:r>
            <w:r w:rsidRPr="000F2197">
              <w:rPr>
                <w:rFonts w:ascii="Times New Roman" w:hAnsi="Times New Roman" w:cs="Times New Roman"/>
                <w:sz w:val="28"/>
                <w:szCs w:val="28"/>
                <w:lang w:val="en-US"/>
              </w:rPr>
              <w:t>1</w:t>
            </w:r>
          </w:p>
        </w:tc>
      </w:tr>
      <w:tr w:rsidR="000F2197" w:rsidRPr="000F2197" w:rsidTr="000F2197">
        <w:trPr>
          <w:trHeight w:val="240"/>
        </w:trPr>
        <w:tc>
          <w:tcPr>
            <w:tcW w:w="5670" w:type="dxa"/>
          </w:tcPr>
          <w:p w:rsidR="000F2197" w:rsidRPr="000F2197" w:rsidRDefault="000F2197" w:rsidP="000F2197">
            <w:pPr>
              <w:contextualSpacing/>
              <w:jc w:val="both"/>
              <w:rPr>
                <w:rFonts w:ascii="Times New Roman" w:hAnsi="Times New Roman" w:cs="Times New Roman"/>
                <w:sz w:val="28"/>
                <w:szCs w:val="28"/>
              </w:rPr>
            </w:pPr>
            <w:r w:rsidRPr="000F2197">
              <w:rPr>
                <w:rFonts w:ascii="Times New Roman" w:hAnsi="Times New Roman" w:cs="Times New Roman"/>
                <w:sz w:val="28"/>
                <w:szCs w:val="28"/>
              </w:rPr>
              <w:t>- теплоизоляция труб отопления</w:t>
            </w:r>
          </w:p>
        </w:tc>
        <w:tc>
          <w:tcPr>
            <w:tcW w:w="992" w:type="dxa"/>
          </w:tcPr>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кв.м.</w:t>
            </w:r>
          </w:p>
        </w:tc>
        <w:tc>
          <w:tcPr>
            <w:tcW w:w="1276" w:type="dxa"/>
          </w:tcPr>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750</w:t>
            </w:r>
          </w:p>
        </w:tc>
        <w:tc>
          <w:tcPr>
            <w:tcW w:w="1381" w:type="dxa"/>
          </w:tcPr>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598</w:t>
            </w:r>
          </w:p>
        </w:tc>
      </w:tr>
      <w:tr w:rsidR="000F2197" w:rsidRPr="000F2197" w:rsidTr="000F2197">
        <w:trPr>
          <w:trHeight w:val="195"/>
        </w:trPr>
        <w:tc>
          <w:tcPr>
            <w:tcW w:w="5670" w:type="dxa"/>
          </w:tcPr>
          <w:p w:rsidR="000F2197" w:rsidRPr="000F2197" w:rsidRDefault="000F2197" w:rsidP="000F2197">
            <w:pPr>
              <w:contextualSpacing/>
              <w:jc w:val="both"/>
              <w:rPr>
                <w:rFonts w:ascii="Times New Roman" w:hAnsi="Times New Roman" w:cs="Times New Roman"/>
                <w:sz w:val="28"/>
                <w:szCs w:val="28"/>
              </w:rPr>
            </w:pPr>
            <w:r w:rsidRPr="000F2197">
              <w:rPr>
                <w:rFonts w:ascii="Times New Roman" w:hAnsi="Times New Roman" w:cs="Times New Roman"/>
                <w:sz w:val="28"/>
                <w:szCs w:val="28"/>
              </w:rPr>
              <w:t>- ревизия задвижек отопления</w:t>
            </w:r>
          </w:p>
        </w:tc>
        <w:tc>
          <w:tcPr>
            <w:tcW w:w="992" w:type="dxa"/>
          </w:tcPr>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шт.</w:t>
            </w:r>
          </w:p>
        </w:tc>
        <w:tc>
          <w:tcPr>
            <w:tcW w:w="1276" w:type="dxa"/>
          </w:tcPr>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1102</w:t>
            </w:r>
          </w:p>
        </w:tc>
        <w:tc>
          <w:tcPr>
            <w:tcW w:w="1381" w:type="dxa"/>
          </w:tcPr>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1004</w:t>
            </w:r>
          </w:p>
        </w:tc>
      </w:tr>
      <w:tr w:rsidR="000F2197" w:rsidRPr="000F2197" w:rsidTr="000F2197">
        <w:trPr>
          <w:trHeight w:val="300"/>
        </w:trPr>
        <w:tc>
          <w:tcPr>
            <w:tcW w:w="5670" w:type="dxa"/>
          </w:tcPr>
          <w:p w:rsidR="000F2197" w:rsidRPr="000F2197" w:rsidRDefault="000F2197" w:rsidP="000F2197">
            <w:pPr>
              <w:contextualSpacing/>
              <w:jc w:val="both"/>
              <w:rPr>
                <w:rFonts w:ascii="Times New Roman" w:hAnsi="Times New Roman" w:cs="Times New Roman"/>
                <w:sz w:val="28"/>
                <w:szCs w:val="28"/>
              </w:rPr>
            </w:pPr>
            <w:r w:rsidRPr="000F2197">
              <w:rPr>
                <w:rFonts w:ascii="Times New Roman" w:hAnsi="Times New Roman" w:cs="Times New Roman"/>
                <w:sz w:val="28"/>
                <w:szCs w:val="28"/>
              </w:rPr>
              <w:t xml:space="preserve">- ревизия вентилей </w:t>
            </w:r>
          </w:p>
        </w:tc>
        <w:tc>
          <w:tcPr>
            <w:tcW w:w="992" w:type="dxa"/>
          </w:tcPr>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шт.</w:t>
            </w:r>
          </w:p>
        </w:tc>
        <w:tc>
          <w:tcPr>
            <w:tcW w:w="1276" w:type="dxa"/>
          </w:tcPr>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8376</w:t>
            </w:r>
          </w:p>
        </w:tc>
        <w:tc>
          <w:tcPr>
            <w:tcW w:w="1381" w:type="dxa"/>
          </w:tcPr>
          <w:p w:rsidR="000F2197" w:rsidRPr="000F2197" w:rsidRDefault="000F2197" w:rsidP="000F2197">
            <w:pPr>
              <w:contextualSpacing/>
              <w:jc w:val="center"/>
              <w:rPr>
                <w:rFonts w:ascii="Times New Roman" w:hAnsi="Times New Roman" w:cs="Times New Roman"/>
                <w:sz w:val="28"/>
                <w:szCs w:val="28"/>
              </w:rPr>
            </w:pPr>
            <w:r w:rsidRPr="000F2197">
              <w:rPr>
                <w:rFonts w:ascii="Times New Roman" w:hAnsi="Times New Roman" w:cs="Times New Roman"/>
                <w:sz w:val="28"/>
                <w:szCs w:val="28"/>
              </w:rPr>
              <w:t>5278</w:t>
            </w:r>
          </w:p>
        </w:tc>
      </w:tr>
    </w:tbl>
    <w:p w:rsidR="00201D58" w:rsidRDefault="00201D58" w:rsidP="006B3FCB">
      <w:pPr>
        <w:pStyle w:val="2"/>
        <w:spacing w:after="0" w:line="276" w:lineRule="auto"/>
        <w:ind w:firstLine="709"/>
        <w:contextualSpacing/>
        <w:jc w:val="both"/>
        <w:rPr>
          <w:snapToGrid w:val="0"/>
          <w:sz w:val="28"/>
        </w:rPr>
      </w:pPr>
    </w:p>
    <w:p w:rsidR="000F2197" w:rsidRPr="00940A9F" w:rsidRDefault="000F2197" w:rsidP="00940A9F">
      <w:pPr>
        <w:ind w:firstLine="709"/>
        <w:contextualSpacing/>
        <w:jc w:val="both"/>
        <w:rPr>
          <w:rFonts w:ascii="Times New Roman" w:hAnsi="Times New Roman" w:cs="Times New Roman"/>
          <w:sz w:val="28"/>
          <w:szCs w:val="28"/>
        </w:rPr>
      </w:pPr>
      <w:r w:rsidRPr="00940A9F">
        <w:rPr>
          <w:rFonts w:ascii="Times New Roman" w:hAnsi="Times New Roman" w:cs="Times New Roman"/>
          <w:sz w:val="28"/>
          <w:szCs w:val="28"/>
        </w:rPr>
        <w:t xml:space="preserve">Основным  поставщиком тепловой энергии на городские объекты является </w:t>
      </w:r>
      <w:r w:rsidR="00021604">
        <w:rPr>
          <w:rFonts w:ascii="Times New Roman" w:hAnsi="Times New Roman" w:cs="Times New Roman"/>
          <w:sz w:val="28"/>
          <w:szCs w:val="28"/>
        </w:rPr>
        <w:t>ОАО</w:t>
      </w:r>
      <w:r w:rsidRPr="00940A9F">
        <w:rPr>
          <w:rFonts w:ascii="Times New Roman" w:hAnsi="Times New Roman" w:cs="Times New Roman"/>
          <w:sz w:val="28"/>
          <w:szCs w:val="28"/>
        </w:rPr>
        <w:t xml:space="preserve"> «Похвистневоэнерго». В его ведении находится 10 котельных, из них 2 мини-котельные, предприятие поставляет тепловую энергию для отопления 153 многоквартирных жилых домов  общей площадью 298,0 тыс.кв.м. и 21 объект социальной сферы.  </w:t>
      </w:r>
    </w:p>
    <w:p w:rsidR="000F2197" w:rsidRPr="00940A9F" w:rsidRDefault="000F2197" w:rsidP="00940A9F">
      <w:pPr>
        <w:pStyle w:val="a5"/>
        <w:ind w:left="-142" w:firstLine="851"/>
        <w:contextualSpacing/>
        <w:jc w:val="both"/>
        <w:rPr>
          <w:rFonts w:ascii="Times New Roman" w:hAnsi="Times New Roman" w:cs="Times New Roman"/>
          <w:sz w:val="28"/>
          <w:szCs w:val="28"/>
        </w:rPr>
      </w:pPr>
      <w:r w:rsidRPr="00940A9F">
        <w:rPr>
          <w:rFonts w:ascii="Times New Roman" w:hAnsi="Times New Roman" w:cs="Times New Roman"/>
          <w:sz w:val="28"/>
          <w:szCs w:val="28"/>
        </w:rPr>
        <w:t>Котельная ООО «ЖКХ п. Октябрьский» вырабатывает тепловую энергию для отопления 13 многоквартирных  домов общей площадью 7,92 тыс.кв</w:t>
      </w:r>
      <w:proofErr w:type="gramStart"/>
      <w:r w:rsidRPr="00940A9F">
        <w:rPr>
          <w:rFonts w:ascii="Times New Roman" w:hAnsi="Times New Roman" w:cs="Times New Roman"/>
          <w:sz w:val="28"/>
          <w:szCs w:val="28"/>
        </w:rPr>
        <w:t>.м</w:t>
      </w:r>
      <w:proofErr w:type="gramEnd"/>
      <w:r w:rsidRPr="00940A9F">
        <w:rPr>
          <w:rFonts w:ascii="Times New Roman" w:hAnsi="Times New Roman" w:cs="Times New Roman"/>
          <w:sz w:val="28"/>
          <w:szCs w:val="28"/>
        </w:rPr>
        <w:t xml:space="preserve"> и 5 объектов социальной сферы. </w:t>
      </w:r>
    </w:p>
    <w:p w:rsidR="000F2197" w:rsidRPr="00940A9F" w:rsidRDefault="000F2197" w:rsidP="00940A9F">
      <w:pPr>
        <w:pStyle w:val="a5"/>
        <w:ind w:firstLine="709"/>
        <w:contextualSpacing/>
        <w:jc w:val="both"/>
        <w:rPr>
          <w:rFonts w:ascii="Times New Roman" w:hAnsi="Times New Roman" w:cs="Times New Roman"/>
          <w:sz w:val="28"/>
          <w:szCs w:val="28"/>
        </w:rPr>
      </w:pPr>
      <w:r w:rsidRPr="00940A9F">
        <w:rPr>
          <w:rFonts w:ascii="Times New Roman" w:hAnsi="Times New Roman" w:cs="Times New Roman"/>
          <w:sz w:val="28"/>
          <w:szCs w:val="28"/>
        </w:rPr>
        <w:t>ОАО «РЖД» поставляет тепловую энергию для отопления 7 многоквартирных домов городского округа  общей площадью 4,5 тыс.кв.м.  Филиал ООО Газпром ПХГ «</w:t>
      </w:r>
      <w:proofErr w:type="spellStart"/>
      <w:r w:rsidRPr="00940A9F">
        <w:rPr>
          <w:rFonts w:ascii="Times New Roman" w:hAnsi="Times New Roman" w:cs="Times New Roman"/>
          <w:sz w:val="28"/>
          <w:szCs w:val="28"/>
        </w:rPr>
        <w:t>Похвистневское</w:t>
      </w:r>
      <w:proofErr w:type="spellEnd"/>
      <w:r w:rsidRPr="00940A9F">
        <w:rPr>
          <w:rFonts w:ascii="Times New Roman" w:hAnsi="Times New Roman" w:cs="Times New Roman"/>
          <w:sz w:val="28"/>
          <w:szCs w:val="28"/>
        </w:rPr>
        <w:t xml:space="preserve"> управление подземного хранения газа» отапливает  15 домов площадью 9,3 тыс.кв</w:t>
      </w:r>
      <w:proofErr w:type="gramStart"/>
      <w:r w:rsidRPr="00940A9F">
        <w:rPr>
          <w:rFonts w:ascii="Times New Roman" w:hAnsi="Times New Roman" w:cs="Times New Roman"/>
          <w:sz w:val="28"/>
          <w:szCs w:val="28"/>
        </w:rPr>
        <w:t>.м</w:t>
      </w:r>
      <w:proofErr w:type="gramEnd"/>
      <w:r w:rsidRPr="00940A9F">
        <w:rPr>
          <w:rFonts w:ascii="Times New Roman" w:hAnsi="Times New Roman" w:cs="Times New Roman"/>
          <w:sz w:val="28"/>
          <w:szCs w:val="28"/>
        </w:rPr>
        <w:t>, детский сад</w:t>
      </w:r>
      <w:r w:rsidR="00021604">
        <w:rPr>
          <w:rFonts w:ascii="Times New Roman" w:hAnsi="Times New Roman" w:cs="Times New Roman"/>
          <w:sz w:val="28"/>
          <w:szCs w:val="28"/>
        </w:rPr>
        <w:t xml:space="preserve"> и клуб в поселке Красные Пески.</w:t>
      </w:r>
    </w:p>
    <w:p w:rsidR="00940A9F" w:rsidRPr="00940A9F" w:rsidRDefault="00940A9F" w:rsidP="00940A9F">
      <w:pPr>
        <w:ind w:firstLine="709"/>
        <w:contextualSpacing/>
        <w:jc w:val="both"/>
        <w:rPr>
          <w:rFonts w:ascii="Times New Roman" w:hAnsi="Times New Roman" w:cs="Times New Roman"/>
          <w:sz w:val="28"/>
          <w:szCs w:val="28"/>
        </w:rPr>
      </w:pPr>
      <w:r w:rsidRPr="00940A9F">
        <w:rPr>
          <w:rFonts w:ascii="Times New Roman" w:hAnsi="Times New Roman" w:cs="Times New Roman"/>
          <w:sz w:val="28"/>
          <w:szCs w:val="28"/>
        </w:rPr>
        <w:t>За 2013  год  МУП ВКХ отпустило населению 1301,8 тыс. куб.м. питьевой воды. Сумма затрат составила 21</w:t>
      </w:r>
      <w:r w:rsidR="003432C4">
        <w:rPr>
          <w:rFonts w:ascii="Times New Roman" w:hAnsi="Times New Roman" w:cs="Times New Roman"/>
          <w:sz w:val="28"/>
          <w:szCs w:val="28"/>
        </w:rPr>
        <w:t>,7</w:t>
      </w:r>
      <w:r w:rsidRPr="00940A9F">
        <w:rPr>
          <w:rFonts w:ascii="Times New Roman" w:hAnsi="Times New Roman" w:cs="Times New Roman"/>
          <w:sz w:val="28"/>
          <w:szCs w:val="28"/>
        </w:rPr>
        <w:t xml:space="preserve"> </w:t>
      </w:r>
      <w:r w:rsidR="003432C4">
        <w:rPr>
          <w:rFonts w:ascii="Times New Roman" w:hAnsi="Times New Roman" w:cs="Times New Roman"/>
          <w:sz w:val="28"/>
          <w:szCs w:val="28"/>
        </w:rPr>
        <w:t>млн</w:t>
      </w:r>
      <w:proofErr w:type="gramStart"/>
      <w:r w:rsidRPr="00940A9F">
        <w:rPr>
          <w:rFonts w:ascii="Times New Roman" w:hAnsi="Times New Roman" w:cs="Times New Roman"/>
          <w:sz w:val="28"/>
          <w:szCs w:val="28"/>
        </w:rPr>
        <w:t>.р</w:t>
      </w:r>
      <w:proofErr w:type="gramEnd"/>
      <w:r w:rsidRPr="00940A9F">
        <w:rPr>
          <w:rFonts w:ascii="Times New Roman" w:hAnsi="Times New Roman" w:cs="Times New Roman"/>
          <w:sz w:val="28"/>
          <w:szCs w:val="28"/>
        </w:rPr>
        <w:t xml:space="preserve">уб. Себестоимость 1 куб.м воды 16,65 руб. </w:t>
      </w:r>
    </w:p>
    <w:p w:rsidR="00940A9F" w:rsidRPr="00940A9F" w:rsidRDefault="00940A9F" w:rsidP="00940A9F">
      <w:pPr>
        <w:ind w:firstLine="709"/>
        <w:contextualSpacing/>
        <w:jc w:val="both"/>
        <w:rPr>
          <w:rFonts w:ascii="Times New Roman" w:hAnsi="Times New Roman" w:cs="Times New Roman"/>
          <w:sz w:val="28"/>
          <w:szCs w:val="28"/>
        </w:rPr>
      </w:pPr>
      <w:r w:rsidRPr="00940A9F">
        <w:rPr>
          <w:rFonts w:ascii="Times New Roman" w:hAnsi="Times New Roman" w:cs="Times New Roman"/>
          <w:sz w:val="28"/>
          <w:szCs w:val="28"/>
        </w:rPr>
        <w:lastRenderedPageBreak/>
        <w:t>Пропущено сточных вод в объеме 888,91 тыс.куб.м., на общую сумму затрат 14151,45 тыс.руб.  Себестоимость отвода 1 куб.</w:t>
      </w:r>
      <w:proofErr w:type="gramStart"/>
      <w:r w:rsidRPr="00940A9F">
        <w:rPr>
          <w:rFonts w:ascii="Times New Roman" w:hAnsi="Times New Roman" w:cs="Times New Roman"/>
          <w:sz w:val="28"/>
          <w:szCs w:val="28"/>
        </w:rPr>
        <w:t>м</w:t>
      </w:r>
      <w:proofErr w:type="gramEnd"/>
      <w:r w:rsidRPr="00940A9F">
        <w:rPr>
          <w:rFonts w:ascii="Times New Roman" w:hAnsi="Times New Roman" w:cs="Times New Roman"/>
          <w:sz w:val="28"/>
          <w:szCs w:val="28"/>
        </w:rPr>
        <w:t xml:space="preserve"> сточной жидкости составила 15,92 руб. </w:t>
      </w:r>
    </w:p>
    <w:p w:rsidR="00940A9F" w:rsidRPr="00940A9F" w:rsidRDefault="00940A9F" w:rsidP="00940A9F">
      <w:pPr>
        <w:pStyle w:val="2"/>
        <w:tabs>
          <w:tab w:val="left" w:pos="426"/>
        </w:tabs>
        <w:spacing w:line="240" w:lineRule="auto"/>
        <w:ind w:left="-142" w:firstLine="568"/>
        <w:contextualSpacing/>
        <w:jc w:val="both"/>
        <w:rPr>
          <w:sz w:val="28"/>
          <w:szCs w:val="28"/>
        </w:rPr>
      </w:pPr>
      <w:r w:rsidRPr="00940A9F">
        <w:rPr>
          <w:sz w:val="28"/>
          <w:szCs w:val="28"/>
        </w:rPr>
        <w:t>ООО «ЖКХ пос. Октябрьский» предоставило услуги по водоснабжению  населению в объеме 16,509 тыс</w:t>
      </w:r>
      <w:proofErr w:type="gramStart"/>
      <w:r w:rsidRPr="00940A9F">
        <w:rPr>
          <w:sz w:val="28"/>
          <w:szCs w:val="28"/>
        </w:rPr>
        <w:t>.к</w:t>
      </w:r>
      <w:proofErr w:type="gramEnd"/>
      <w:r w:rsidRPr="00940A9F">
        <w:rPr>
          <w:sz w:val="28"/>
          <w:szCs w:val="28"/>
        </w:rPr>
        <w:t>уб.м воды на общую сумму  1</w:t>
      </w:r>
      <w:r w:rsidR="003432C4">
        <w:rPr>
          <w:sz w:val="28"/>
          <w:szCs w:val="28"/>
        </w:rPr>
        <w:t>,2</w:t>
      </w:r>
      <w:r w:rsidRPr="00940A9F">
        <w:rPr>
          <w:sz w:val="28"/>
          <w:szCs w:val="28"/>
        </w:rPr>
        <w:t xml:space="preserve"> </w:t>
      </w:r>
      <w:r w:rsidR="003432C4">
        <w:rPr>
          <w:sz w:val="28"/>
          <w:szCs w:val="28"/>
        </w:rPr>
        <w:t>млн</w:t>
      </w:r>
      <w:r w:rsidRPr="00940A9F">
        <w:rPr>
          <w:sz w:val="28"/>
          <w:szCs w:val="28"/>
        </w:rPr>
        <w:t>. руб. Себестоимость 1 куб.м – 59,8 руб.</w:t>
      </w:r>
    </w:p>
    <w:p w:rsidR="00940A9F" w:rsidRPr="00940A9F" w:rsidRDefault="00940A9F" w:rsidP="00940A9F">
      <w:pPr>
        <w:ind w:firstLine="709"/>
        <w:contextualSpacing/>
        <w:jc w:val="both"/>
        <w:rPr>
          <w:rFonts w:ascii="Times New Roman" w:hAnsi="Times New Roman" w:cs="Times New Roman"/>
          <w:sz w:val="28"/>
          <w:szCs w:val="28"/>
        </w:rPr>
      </w:pPr>
      <w:r w:rsidRPr="00940A9F">
        <w:rPr>
          <w:rFonts w:ascii="Times New Roman" w:hAnsi="Times New Roman" w:cs="Times New Roman"/>
          <w:sz w:val="28"/>
          <w:szCs w:val="28"/>
        </w:rPr>
        <w:t>Объем питьевой воды, отпущенной населению ОАО «РЖД», составил 3,8 тыс</w:t>
      </w:r>
      <w:proofErr w:type="gramStart"/>
      <w:r w:rsidRPr="00940A9F">
        <w:rPr>
          <w:rFonts w:ascii="Times New Roman" w:hAnsi="Times New Roman" w:cs="Times New Roman"/>
          <w:sz w:val="28"/>
          <w:szCs w:val="28"/>
        </w:rPr>
        <w:t>.к</w:t>
      </w:r>
      <w:proofErr w:type="gramEnd"/>
      <w:r w:rsidRPr="00940A9F">
        <w:rPr>
          <w:rFonts w:ascii="Times New Roman" w:hAnsi="Times New Roman" w:cs="Times New Roman"/>
          <w:sz w:val="28"/>
          <w:szCs w:val="28"/>
        </w:rPr>
        <w:t xml:space="preserve">уб.м. Общая сумма затрат – 108,6 тыс.руб. Таким образом, себестоимость 1 куб. м  - 28,58 руб. </w:t>
      </w:r>
    </w:p>
    <w:p w:rsidR="007B0427" w:rsidRDefault="005169CA" w:rsidP="00CD7D1F">
      <w:pPr>
        <w:tabs>
          <w:tab w:val="left" w:pos="284"/>
          <w:tab w:val="left" w:pos="426"/>
          <w:tab w:val="left" w:pos="709"/>
          <w:tab w:val="left" w:pos="851"/>
          <w:tab w:val="left" w:pos="993"/>
        </w:tabs>
        <w:ind w:firstLine="709"/>
        <w:jc w:val="both"/>
        <w:rPr>
          <w:rFonts w:ascii="Times New Roman" w:hAnsi="Times New Roman"/>
          <w:bCs/>
          <w:color w:val="000000"/>
          <w:sz w:val="28"/>
          <w:szCs w:val="28"/>
        </w:rPr>
      </w:pPr>
      <w:r>
        <w:rPr>
          <w:rFonts w:ascii="Times New Roman" w:hAnsi="Times New Roman"/>
          <w:bCs/>
          <w:color w:val="000000"/>
          <w:sz w:val="28"/>
          <w:szCs w:val="28"/>
        </w:rPr>
        <w:t>Стоимость</w:t>
      </w:r>
      <w:r w:rsidR="00CD7D1F">
        <w:rPr>
          <w:rFonts w:ascii="Times New Roman" w:hAnsi="Times New Roman"/>
          <w:bCs/>
          <w:color w:val="000000"/>
          <w:sz w:val="28"/>
          <w:szCs w:val="28"/>
        </w:rPr>
        <w:t xml:space="preserve"> </w:t>
      </w:r>
      <w:r>
        <w:rPr>
          <w:rFonts w:ascii="Times New Roman" w:hAnsi="Times New Roman"/>
          <w:bCs/>
          <w:color w:val="000000"/>
          <w:sz w:val="28"/>
          <w:szCs w:val="28"/>
        </w:rPr>
        <w:t>жилищно-коммунальных услуг</w:t>
      </w:r>
      <w:r w:rsidR="00CD7D1F">
        <w:rPr>
          <w:rFonts w:ascii="Times New Roman" w:hAnsi="Times New Roman"/>
          <w:bCs/>
          <w:color w:val="000000"/>
          <w:sz w:val="28"/>
          <w:szCs w:val="28"/>
        </w:rPr>
        <w:t xml:space="preserve"> с 01.07.2013 увеличились в среднем на 107,4%. Стоимость ЖКУ для семьи из трех человек и более, проживающей в многоквартирном доме, оборудованном центральным отоплением, водоснабжением, водоотведением, газовыми плитами и газовыми водонагревателями в расчете на 1 человека состав</w:t>
      </w:r>
      <w:r>
        <w:rPr>
          <w:rFonts w:ascii="Times New Roman" w:hAnsi="Times New Roman"/>
          <w:bCs/>
          <w:color w:val="000000"/>
          <w:sz w:val="28"/>
          <w:szCs w:val="28"/>
        </w:rPr>
        <w:t>ляет в среднем</w:t>
      </w:r>
      <w:r w:rsidR="00CD7D1F">
        <w:rPr>
          <w:rFonts w:ascii="Times New Roman" w:hAnsi="Times New Roman"/>
          <w:bCs/>
          <w:color w:val="000000"/>
          <w:sz w:val="28"/>
          <w:szCs w:val="28"/>
        </w:rPr>
        <w:t xml:space="preserve"> 1677 рублей</w:t>
      </w:r>
      <w:r w:rsidR="007B0427">
        <w:rPr>
          <w:rFonts w:ascii="Times New Roman" w:hAnsi="Times New Roman"/>
          <w:bCs/>
          <w:color w:val="000000"/>
          <w:sz w:val="28"/>
          <w:szCs w:val="28"/>
        </w:rPr>
        <w:t>.</w:t>
      </w:r>
    </w:p>
    <w:p w:rsidR="00CD7D1F" w:rsidRDefault="007B0427" w:rsidP="00CD7D1F">
      <w:pPr>
        <w:tabs>
          <w:tab w:val="left" w:pos="284"/>
          <w:tab w:val="left" w:pos="426"/>
          <w:tab w:val="left" w:pos="709"/>
          <w:tab w:val="left" w:pos="851"/>
          <w:tab w:val="left" w:pos="993"/>
        </w:tabs>
        <w:ind w:firstLine="709"/>
        <w:jc w:val="both"/>
        <w:rPr>
          <w:rFonts w:ascii="Times New Roman" w:hAnsi="Times New Roman"/>
          <w:bCs/>
          <w:color w:val="000000"/>
          <w:sz w:val="28"/>
          <w:szCs w:val="28"/>
        </w:rPr>
      </w:pPr>
      <w:r w:rsidRPr="004A0A67">
        <w:rPr>
          <w:rFonts w:ascii="Times New Roman" w:hAnsi="Times New Roman"/>
          <w:bCs/>
          <w:noProof/>
          <w:color w:val="000000"/>
          <w:sz w:val="28"/>
          <w:szCs w:val="28"/>
          <w:lang w:eastAsia="ru-RU"/>
        </w:rPr>
        <w:drawing>
          <wp:inline distT="0" distB="0" distL="0" distR="0">
            <wp:extent cx="4572000" cy="2743200"/>
            <wp:effectExtent l="19050" t="0" r="19050" b="0"/>
            <wp:docPr id="35"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CD7D1F" w:rsidRDefault="00CD7D1F" w:rsidP="00CD7D1F">
      <w:pPr>
        <w:tabs>
          <w:tab w:val="left" w:pos="284"/>
          <w:tab w:val="left" w:pos="426"/>
          <w:tab w:val="left" w:pos="709"/>
          <w:tab w:val="left" w:pos="851"/>
          <w:tab w:val="left" w:pos="993"/>
        </w:tabs>
        <w:ind w:firstLine="709"/>
        <w:jc w:val="both"/>
        <w:rPr>
          <w:rFonts w:ascii="Times New Roman" w:hAnsi="Times New Roman"/>
          <w:bCs/>
          <w:color w:val="000000"/>
          <w:sz w:val="28"/>
          <w:szCs w:val="28"/>
        </w:rPr>
      </w:pPr>
      <w:r>
        <w:rPr>
          <w:rFonts w:ascii="Times New Roman" w:hAnsi="Times New Roman"/>
          <w:bCs/>
          <w:color w:val="000000"/>
          <w:sz w:val="28"/>
          <w:szCs w:val="28"/>
        </w:rPr>
        <w:t>Городской округ Похвистнево занимает 8 место по размеру стоимости ЖКУ среди городских округов Самарской области.</w:t>
      </w:r>
    </w:p>
    <w:p w:rsidR="00CD7D1F" w:rsidRPr="00A75FAC" w:rsidRDefault="00CD7D1F" w:rsidP="00CD7D1F">
      <w:pPr>
        <w:tabs>
          <w:tab w:val="left" w:pos="284"/>
          <w:tab w:val="left" w:pos="426"/>
          <w:tab w:val="left" w:pos="709"/>
          <w:tab w:val="left" w:pos="851"/>
          <w:tab w:val="left" w:pos="993"/>
        </w:tabs>
        <w:ind w:firstLine="709"/>
        <w:jc w:val="both"/>
        <w:rPr>
          <w:rFonts w:ascii="Times New Roman" w:hAnsi="Times New Roman"/>
          <w:bCs/>
          <w:color w:val="000000"/>
          <w:sz w:val="28"/>
          <w:szCs w:val="28"/>
        </w:rPr>
      </w:pPr>
      <w:r w:rsidRPr="005A4403">
        <w:rPr>
          <w:rFonts w:ascii="Times New Roman" w:hAnsi="Times New Roman"/>
          <w:bCs/>
          <w:noProof/>
          <w:color w:val="000000"/>
          <w:sz w:val="28"/>
          <w:szCs w:val="28"/>
          <w:lang w:eastAsia="ru-RU"/>
        </w:rPr>
        <w:lastRenderedPageBreak/>
        <w:drawing>
          <wp:inline distT="0" distB="0" distL="0" distR="0">
            <wp:extent cx="4572000" cy="2743200"/>
            <wp:effectExtent l="19050" t="0" r="19050" b="0"/>
            <wp:docPr id="31"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0F2197" w:rsidRDefault="000F2197" w:rsidP="006B3FCB">
      <w:pPr>
        <w:pStyle w:val="2"/>
        <w:spacing w:after="0" w:line="276" w:lineRule="auto"/>
        <w:ind w:firstLine="709"/>
        <w:contextualSpacing/>
        <w:jc w:val="both"/>
        <w:rPr>
          <w:snapToGrid w:val="0"/>
          <w:sz w:val="28"/>
        </w:rPr>
      </w:pPr>
    </w:p>
    <w:p w:rsidR="00940A9F" w:rsidRPr="00940A9F" w:rsidRDefault="00940A9F" w:rsidP="00940A9F">
      <w:pPr>
        <w:jc w:val="center"/>
        <w:rPr>
          <w:rFonts w:ascii="Times New Roman" w:hAnsi="Times New Roman" w:cs="Times New Roman"/>
          <w:b/>
          <w:sz w:val="28"/>
          <w:szCs w:val="28"/>
        </w:rPr>
      </w:pPr>
      <w:r w:rsidRPr="00940A9F">
        <w:rPr>
          <w:rFonts w:ascii="Times New Roman" w:hAnsi="Times New Roman" w:cs="Times New Roman"/>
          <w:b/>
          <w:sz w:val="28"/>
          <w:szCs w:val="28"/>
        </w:rPr>
        <w:t>Дорожное хозяйство</w:t>
      </w:r>
    </w:p>
    <w:p w:rsidR="00940A9F" w:rsidRDefault="00940A9F" w:rsidP="00D21D45">
      <w:pPr>
        <w:tabs>
          <w:tab w:val="left" w:pos="284"/>
          <w:tab w:val="left" w:pos="426"/>
          <w:tab w:val="left" w:pos="709"/>
          <w:tab w:val="left" w:pos="851"/>
          <w:tab w:val="left" w:pos="993"/>
        </w:tabs>
        <w:spacing w:after="0"/>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На поддержание дорожного хозяйства городского округа Похвистнево </w:t>
      </w:r>
      <w:r w:rsidR="001A317A">
        <w:rPr>
          <w:rFonts w:ascii="Times New Roman" w:hAnsi="Times New Roman" w:cs="Times New Roman"/>
          <w:bCs/>
          <w:sz w:val="28"/>
          <w:szCs w:val="28"/>
        </w:rPr>
        <w:t>направлен 51</w:t>
      </w:r>
      <w:r>
        <w:rPr>
          <w:rFonts w:ascii="Times New Roman" w:hAnsi="Times New Roman" w:cs="Times New Roman"/>
          <w:bCs/>
          <w:sz w:val="28"/>
          <w:szCs w:val="28"/>
        </w:rPr>
        <w:t xml:space="preserve"> млн. рублей</w:t>
      </w:r>
      <w:r w:rsidR="00AB5D1B">
        <w:rPr>
          <w:rFonts w:ascii="Times New Roman" w:hAnsi="Times New Roman" w:cs="Times New Roman"/>
          <w:bCs/>
          <w:sz w:val="28"/>
          <w:szCs w:val="28"/>
        </w:rPr>
        <w:t xml:space="preserve"> (2012 – 18 млн. руб.)</w:t>
      </w:r>
      <w:r w:rsidR="001A317A">
        <w:rPr>
          <w:rFonts w:ascii="Times New Roman" w:hAnsi="Times New Roman" w:cs="Times New Roman"/>
          <w:bCs/>
          <w:sz w:val="28"/>
          <w:szCs w:val="28"/>
        </w:rPr>
        <w:t xml:space="preserve"> (43,2 млн. руб. – областной бюджет, 7,6 млн. руб. местный бюджет)</w:t>
      </w:r>
      <w:r>
        <w:rPr>
          <w:rFonts w:ascii="Times New Roman" w:hAnsi="Times New Roman" w:cs="Times New Roman"/>
          <w:bCs/>
          <w:sz w:val="28"/>
          <w:szCs w:val="28"/>
        </w:rPr>
        <w:t>.</w:t>
      </w:r>
      <w:r w:rsidR="001A317A">
        <w:rPr>
          <w:rFonts w:ascii="Times New Roman" w:hAnsi="Times New Roman" w:cs="Times New Roman"/>
          <w:bCs/>
          <w:sz w:val="28"/>
          <w:szCs w:val="28"/>
        </w:rPr>
        <w:t xml:space="preserve"> О</w:t>
      </w:r>
      <w:r w:rsidR="00CD7D1F">
        <w:rPr>
          <w:rFonts w:ascii="Times New Roman" w:hAnsi="Times New Roman" w:cs="Times New Roman"/>
          <w:bCs/>
          <w:sz w:val="28"/>
          <w:szCs w:val="28"/>
        </w:rPr>
        <w:t>своено 30,3 млн. рублей (59,4%)</w:t>
      </w:r>
      <w:r>
        <w:rPr>
          <w:rFonts w:ascii="Times New Roman" w:hAnsi="Times New Roman" w:cs="Times New Roman"/>
          <w:bCs/>
          <w:sz w:val="28"/>
          <w:szCs w:val="28"/>
        </w:rPr>
        <w:t xml:space="preserve"> (приложение №</w:t>
      </w:r>
      <w:r w:rsidR="003432C4">
        <w:rPr>
          <w:rFonts w:ascii="Times New Roman" w:hAnsi="Times New Roman" w:cs="Times New Roman"/>
          <w:bCs/>
          <w:sz w:val="28"/>
          <w:szCs w:val="28"/>
        </w:rPr>
        <w:t>3</w:t>
      </w:r>
      <w:r>
        <w:rPr>
          <w:rFonts w:ascii="Times New Roman" w:hAnsi="Times New Roman" w:cs="Times New Roman"/>
          <w:bCs/>
          <w:sz w:val="28"/>
          <w:szCs w:val="28"/>
        </w:rPr>
        <w:t>)</w:t>
      </w:r>
      <w:r w:rsidR="00CD7D1F">
        <w:rPr>
          <w:rFonts w:ascii="Times New Roman" w:hAnsi="Times New Roman" w:cs="Times New Roman"/>
          <w:bCs/>
          <w:sz w:val="28"/>
          <w:szCs w:val="28"/>
        </w:rPr>
        <w:t>.</w:t>
      </w:r>
    </w:p>
    <w:p w:rsidR="00CD7D1F" w:rsidRPr="00940A9F" w:rsidRDefault="00CD7D1F" w:rsidP="00CD7D1F">
      <w:pPr>
        <w:spacing w:after="0"/>
        <w:ind w:firstLine="708"/>
        <w:contextualSpacing/>
        <w:jc w:val="both"/>
        <w:rPr>
          <w:rFonts w:ascii="Times New Roman" w:hAnsi="Times New Roman" w:cs="Times New Roman"/>
          <w:sz w:val="28"/>
          <w:szCs w:val="28"/>
        </w:rPr>
      </w:pPr>
      <w:r w:rsidRPr="00940A9F">
        <w:rPr>
          <w:rFonts w:ascii="Times New Roman" w:hAnsi="Times New Roman" w:cs="Times New Roman"/>
          <w:color w:val="000000"/>
          <w:sz w:val="28"/>
          <w:szCs w:val="28"/>
        </w:rPr>
        <w:t>В рамках городской целевой программы "Стимулирование развития жилищного строительства в городском округе Похвистнево на 2011-2015 годы" начаты работы по с</w:t>
      </w:r>
      <w:r w:rsidRPr="00940A9F">
        <w:rPr>
          <w:rFonts w:ascii="Times New Roman" w:hAnsi="Times New Roman" w:cs="Times New Roman"/>
          <w:sz w:val="28"/>
          <w:szCs w:val="28"/>
        </w:rPr>
        <w:t xml:space="preserve">троительству  </w:t>
      </w:r>
      <w:r w:rsidRPr="005169CA">
        <w:rPr>
          <w:rFonts w:ascii="Times New Roman" w:hAnsi="Times New Roman" w:cs="Times New Roman"/>
          <w:b/>
          <w:sz w:val="28"/>
          <w:szCs w:val="28"/>
        </w:rPr>
        <w:t>а</w:t>
      </w:r>
      <w:r w:rsidRPr="002E4D0B">
        <w:rPr>
          <w:rFonts w:ascii="Times New Roman" w:hAnsi="Times New Roman" w:cs="Times New Roman"/>
          <w:b/>
          <w:sz w:val="28"/>
          <w:szCs w:val="28"/>
        </w:rPr>
        <w:t xml:space="preserve">втодороги </w:t>
      </w:r>
      <w:r>
        <w:rPr>
          <w:rFonts w:ascii="Times New Roman" w:hAnsi="Times New Roman" w:cs="Times New Roman"/>
          <w:b/>
          <w:sz w:val="28"/>
          <w:szCs w:val="28"/>
        </w:rPr>
        <w:t>в</w:t>
      </w:r>
      <w:r w:rsidRPr="002E4D0B">
        <w:rPr>
          <w:rFonts w:ascii="Times New Roman" w:hAnsi="Times New Roman" w:cs="Times New Roman"/>
          <w:b/>
          <w:sz w:val="28"/>
          <w:szCs w:val="28"/>
        </w:rPr>
        <w:t xml:space="preserve"> микрорайон</w:t>
      </w:r>
      <w:r>
        <w:rPr>
          <w:rFonts w:ascii="Times New Roman" w:hAnsi="Times New Roman" w:cs="Times New Roman"/>
          <w:b/>
          <w:sz w:val="28"/>
          <w:szCs w:val="28"/>
        </w:rPr>
        <w:t>е</w:t>
      </w:r>
      <w:r w:rsidRPr="002E4D0B">
        <w:rPr>
          <w:rFonts w:ascii="Times New Roman" w:hAnsi="Times New Roman" w:cs="Times New Roman"/>
          <w:b/>
          <w:sz w:val="28"/>
          <w:szCs w:val="28"/>
        </w:rPr>
        <w:t xml:space="preserve"> "Южный"</w:t>
      </w:r>
      <w:r w:rsidR="003432C4">
        <w:rPr>
          <w:rFonts w:ascii="Times New Roman" w:hAnsi="Times New Roman" w:cs="Times New Roman"/>
          <w:sz w:val="28"/>
          <w:szCs w:val="28"/>
        </w:rPr>
        <w:t xml:space="preserve"> </w:t>
      </w:r>
      <w:r w:rsidRPr="00940A9F">
        <w:rPr>
          <w:rFonts w:ascii="Times New Roman" w:hAnsi="Times New Roman" w:cs="Times New Roman"/>
          <w:sz w:val="28"/>
          <w:szCs w:val="28"/>
        </w:rPr>
        <w:t>на сумму11</w:t>
      </w:r>
      <w:r>
        <w:rPr>
          <w:rFonts w:ascii="Times New Roman" w:hAnsi="Times New Roman" w:cs="Times New Roman"/>
          <w:sz w:val="28"/>
          <w:szCs w:val="28"/>
        </w:rPr>
        <w:t xml:space="preserve"> млн.</w:t>
      </w:r>
      <w:r w:rsidRPr="00940A9F">
        <w:rPr>
          <w:rFonts w:ascii="Times New Roman" w:hAnsi="Times New Roman" w:cs="Times New Roman"/>
          <w:sz w:val="28"/>
          <w:szCs w:val="28"/>
        </w:rPr>
        <w:t xml:space="preserve"> рублей.</w:t>
      </w:r>
    </w:p>
    <w:p w:rsidR="00CD7D1F" w:rsidRDefault="002E4D0B" w:rsidP="00D21D45">
      <w:pPr>
        <w:spacing w:after="0"/>
        <w:ind w:firstLine="708"/>
        <w:contextualSpacing/>
        <w:jc w:val="both"/>
        <w:rPr>
          <w:rFonts w:ascii="Times New Roman" w:hAnsi="Times New Roman" w:cs="Times New Roman"/>
          <w:sz w:val="28"/>
          <w:szCs w:val="28"/>
        </w:rPr>
      </w:pPr>
      <w:r w:rsidRPr="00940A9F">
        <w:rPr>
          <w:rFonts w:ascii="Times New Roman" w:hAnsi="Times New Roman" w:cs="Times New Roman"/>
          <w:bCs/>
          <w:sz w:val="28"/>
          <w:szCs w:val="28"/>
        </w:rPr>
        <w:t>В рамках целевой программа "Развитие улично-дорожной сети городского округа Похвистнево на 2013-2017 годы"</w:t>
      </w:r>
      <w:r w:rsidRPr="00940A9F">
        <w:rPr>
          <w:rFonts w:ascii="Times New Roman" w:hAnsi="Times New Roman" w:cs="Times New Roman"/>
          <w:color w:val="000000"/>
          <w:sz w:val="28"/>
          <w:szCs w:val="28"/>
        </w:rPr>
        <w:t xml:space="preserve"> на сумму 14</w:t>
      </w:r>
      <w:r w:rsidR="00CD7D1F">
        <w:rPr>
          <w:rFonts w:ascii="Times New Roman" w:hAnsi="Times New Roman" w:cs="Times New Roman"/>
          <w:color w:val="000000"/>
          <w:sz w:val="28"/>
          <w:szCs w:val="28"/>
        </w:rPr>
        <w:t>,</w:t>
      </w:r>
      <w:r w:rsidRPr="00940A9F">
        <w:rPr>
          <w:rFonts w:ascii="Times New Roman" w:hAnsi="Times New Roman" w:cs="Times New Roman"/>
          <w:color w:val="000000"/>
          <w:sz w:val="28"/>
          <w:szCs w:val="28"/>
        </w:rPr>
        <w:t>25</w:t>
      </w:r>
      <w:r w:rsidR="00CD7D1F">
        <w:rPr>
          <w:rFonts w:ascii="Times New Roman" w:hAnsi="Times New Roman" w:cs="Times New Roman"/>
          <w:color w:val="000000"/>
          <w:sz w:val="28"/>
          <w:szCs w:val="28"/>
        </w:rPr>
        <w:t xml:space="preserve"> млн.</w:t>
      </w:r>
      <w:r w:rsidRPr="00940A9F">
        <w:rPr>
          <w:rFonts w:ascii="Times New Roman" w:hAnsi="Times New Roman" w:cs="Times New Roman"/>
          <w:color w:val="000000"/>
          <w:sz w:val="28"/>
          <w:szCs w:val="28"/>
        </w:rPr>
        <w:t xml:space="preserve"> руб</w:t>
      </w:r>
      <w:r w:rsidR="00CD7D1F">
        <w:rPr>
          <w:rFonts w:ascii="Times New Roman" w:hAnsi="Times New Roman" w:cs="Times New Roman"/>
          <w:color w:val="000000"/>
          <w:sz w:val="28"/>
          <w:szCs w:val="28"/>
        </w:rPr>
        <w:t>лей</w:t>
      </w:r>
      <w:r w:rsidRPr="00940A9F">
        <w:rPr>
          <w:rFonts w:ascii="Times New Roman" w:hAnsi="Times New Roman" w:cs="Times New Roman"/>
          <w:sz w:val="28"/>
          <w:szCs w:val="28"/>
        </w:rPr>
        <w:t>, выполнен ремонт  дорог</w:t>
      </w:r>
      <w:r w:rsidR="00CD7D1F">
        <w:rPr>
          <w:rFonts w:ascii="Times New Roman" w:hAnsi="Times New Roman" w:cs="Times New Roman"/>
          <w:sz w:val="28"/>
          <w:szCs w:val="28"/>
        </w:rPr>
        <w:t>:</w:t>
      </w:r>
    </w:p>
    <w:p w:rsidR="00CD7D1F" w:rsidRDefault="00CD7D1F" w:rsidP="00D21D45">
      <w:pPr>
        <w:spacing w:after="0"/>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sidR="002E4D0B" w:rsidRPr="00940A9F">
        <w:rPr>
          <w:rFonts w:ascii="Times New Roman" w:hAnsi="Times New Roman" w:cs="Times New Roman"/>
          <w:sz w:val="28"/>
          <w:szCs w:val="28"/>
        </w:rPr>
        <w:t xml:space="preserve"> </w:t>
      </w:r>
      <w:r w:rsidR="002E4D0B" w:rsidRPr="002E4D0B">
        <w:rPr>
          <w:rFonts w:ascii="Times New Roman" w:hAnsi="Times New Roman" w:cs="Times New Roman"/>
          <w:b/>
          <w:sz w:val="28"/>
          <w:szCs w:val="28"/>
        </w:rPr>
        <w:t>по ул. Малиновского</w:t>
      </w:r>
      <w:r w:rsidR="002E4D0B" w:rsidRPr="00940A9F">
        <w:rPr>
          <w:rFonts w:ascii="Times New Roman" w:hAnsi="Times New Roman" w:cs="Times New Roman"/>
          <w:sz w:val="28"/>
          <w:szCs w:val="28"/>
        </w:rPr>
        <w:t xml:space="preserve"> от жилого дома № 20</w:t>
      </w:r>
      <w:r>
        <w:rPr>
          <w:rFonts w:ascii="Times New Roman" w:hAnsi="Times New Roman" w:cs="Times New Roman"/>
          <w:sz w:val="28"/>
          <w:szCs w:val="28"/>
        </w:rPr>
        <w:t xml:space="preserve"> до ул. </w:t>
      </w:r>
      <w:proofErr w:type="gramStart"/>
      <w:r>
        <w:rPr>
          <w:rFonts w:ascii="Times New Roman" w:hAnsi="Times New Roman" w:cs="Times New Roman"/>
          <w:sz w:val="28"/>
          <w:szCs w:val="28"/>
        </w:rPr>
        <w:t>Степная</w:t>
      </w:r>
      <w:proofErr w:type="gramEnd"/>
      <w:r>
        <w:rPr>
          <w:rFonts w:ascii="Times New Roman" w:hAnsi="Times New Roman" w:cs="Times New Roman"/>
          <w:sz w:val="28"/>
          <w:szCs w:val="28"/>
        </w:rPr>
        <w:t xml:space="preserve"> – 6932,9 м²;</w:t>
      </w:r>
    </w:p>
    <w:p w:rsidR="00CD7D1F" w:rsidRDefault="00CD7D1F" w:rsidP="00D21D45">
      <w:pPr>
        <w:spacing w:after="0"/>
        <w:ind w:firstLine="708"/>
        <w:contextualSpacing/>
        <w:jc w:val="both"/>
        <w:rPr>
          <w:rFonts w:ascii="Times New Roman" w:hAnsi="Times New Roman" w:cs="Times New Roman"/>
          <w:sz w:val="28"/>
          <w:szCs w:val="28"/>
        </w:rPr>
      </w:pPr>
      <w:r>
        <w:rPr>
          <w:rFonts w:ascii="Times New Roman" w:hAnsi="Times New Roman" w:cs="Times New Roman"/>
          <w:b/>
          <w:sz w:val="28"/>
          <w:szCs w:val="28"/>
        </w:rPr>
        <w:t>-</w:t>
      </w:r>
      <w:r w:rsidR="002E4D0B" w:rsidRPr="002E4D0B">
        <w:rPr>
          <w:rFonts w:ascii="Times New Roman" w:hAnsi="Times New Roman" w:cs="Times New Roman"/>
          <w:b/>
          <w:sz w:val="28"/>
          <w:szCs w:val="28"/>
        </w:rPr>
        <w:t>по ул. Лермонтова</w:t>
      </w:r>
      <w:r w:rsidR="002E4D0B" w:rsidRPr="00940A9F">
        <w:rPr>
          <w:rFonts w:ascii="Times New Roman" w:hAnsi="Times New Roman" w:cs="Times New Roman"/>
          <w:sz w:val="28"/>
          <w:szCs w:val="28"/>
        </w:rPr>
        <w:t xml:space="preserve"> от ул. Куйбы</w:t>
      </w:r>
      <w:r>
        <w:rPr>
          <w:rFonts w:ascii="Times New Roman" w:hAnsi="Times New Roman" w:cs="Times New Roman"/>
          <w:sz w:val="28"/>
          <w:szCs w:val="28"/>
        </w:rPr>
        <w:t>шева до ул. А. Васильева 1159м²;</w:t>
      </w:r>
    </w:p>
    <w:p w:rsidR="00CD7D1F" w:rsidRDefault="00CD7D1F" w:rsidP="00D21D45">
      <w:pPr>
        <w:spacing w:after="0"/>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sidR="002E4D0B" w:rsidRPr="00940A9F">
        <w:rPr>
          <w:rFonts w:ascii="Times New Roman" w:hAnsi="Times New Roman" w:cs="Times New Roman"/>
          <w:sz w:val="28"/>
          <w:szCs w:val="28"/>
        </w:rPr>
        <w:t xml:space="preserve"> ремонт 5556,3 м² грунтовых дорог,</w:t>
      </w:r>
    </w:p>
    <w:p w:rsidR="00CD7D1F" w:rsidRDefault="00CD7D1F" w:rsidP="00D21D45">
      <w:pPr>
        <w:spacing w:after="0"/>
        <w:ind w:firstLine="708"/>
        <w:contextualSpacing/>
        <w:jc w:val="both"/>
        <w:rPr>
          <w:rFonts w:ascii="Times New Roman" w:hAnsi="Times New Roman" w:cs="Times New Roman"/>
          <w:sz w:val="28"/>
          <w:szCs w:val="28"/>
        </w:rPr>
      </w:pPr>
      <w:proofErr w:type="gramStart"/>
      <w:r>
        <w:rPr>
          <w:rFonts w:ascii="Times New Roman" w:hAnsi="Times New Roman" w:cs="Times New Roman"/>
          <w:sz w:val="28"/>
          <w:szCs w:val="28"/>
        </w:rPr>
        <w:t>-</w:t>
      </w:r>
      <w:r w:rsidR="002E4D0B" w:rsidRPr="00940A9F">
        <w:rPr>
          <w:rFonts w:ascii="Times New Roman" w:hAnsi="Times New Roman" w:cs="Times New Roman"/>
          <w:sz w:val="28"/>
          <w:szCs w:val="28"/>
        </w:rPr>
        <w:t xml:space="preserve"> ремонт 11186,3</w:t>
      </w:r>
      <w:r w:rsidR="002E4D0B" w:rsidRPr="00940A9F">
        <w:rPr>
          <w:rFonts w:ascii="Times New Roman" w:hAnsi="Times New Roman" w:cs="Times New Roman"/>
        </w:rPr>
        <w:t xml:space="preserve"> </w:t>
      </w:r>
      <w:r w:rsidR="002E4D0B" w:rsidRPr="00940A9F">
        <w:rPr>
          <w:rFonts w:ascii="Times New Roman" w:hAnsi="Times New Roman" w:cs="Times New Roman"/>
          <w:sz w:val="28"/>
          <w:szCs w:val="28"/>
        </w:rPr>
        <w:t xml:space="preserve"> м² дворовых территорий многоквартирных домов, проездов к дворовым территориям многоквартирных домов по</w:t>
      </w:r>
      <w:r w:rsidR="002E4D0B" w:rsidRPr="00940A9F">
        <w:rPr>
          <w:rFonts w:ascii="Times New Roman" w:hAnsi="Times New Roman" w:cs="Times New Roman"/>
        </w:rPr>
        <w:t xml:space="preserve"> </w:t>
      </w:r>
      <w:r w:rsidR="002E4D0B" w:rsidRPr="00940A9F">
        <w:rPr>
          <w:rFonts w:ascii="Times New Roman" w:hAnsi="Times New Roman" w:cs="Times New Roman"/>
          <w:sz w:val="28"/>
          <w:szCs w:val="28"/>
        </w:rPr>
        <w:t>ул. Школьная,9 с подъездной дорогой (ул. Матросова,9 торец дома) и устройство</w:t>
      </w:r>
      <w:r>
        <w:rPr>
          <w:rFonts w:ascii="Times New Roman" w:hAnsi="Times New Roman" w:cs="Times New Roman"/>
          <w:sz w:val="28"/>
          <w:szCs w:val="28"/>
        </w:rPr>
        <w:t>м организованного водоотведения по</w:t>
      </w:r>
      <w:r w:rsidR="002E4D0B" w:rsidRPr="00940A9F">
        <w:rPr>
          <w:rFonts w:ascii="Times New Roman" w:hAnsi="Times New Roman" w:cs="Times New Roman"/>
          <w:sz w:val="28"/>
          <w:szCs w:val="28"/>
        </w:rPr>
        <w:t xml:space="preserve"> ул. Мира,41а,45;ул. Н.Полевая,39,41,  ул. Полевая,39-41; ул. </w:t>
      </w:r>
      <w:r w:rsidR="002E4D0B" w:rsidRPr="0009091D">
        <w:rPr>
          <w:rFonts w:ascii="Times New Roman" w:hAnsi="Times New Roman" w:cs="Times New Roman"/>
          <w:sz w:val="28"/>
          <w:szCs w:val="28"/>
        </w:rPr>
        <w:t>Кооперативная,49-51; ул. Гагарина,9,7,11; ул. Ленина,2,4,6,7 (п. Октябрьский);</w:t>
      </w:r>
      <w:proofErr w:type="gramEnd"/>
      <w:r w:rsidR="002E4D0B" w:rsidRPr="0009091D">
        <w:rPr>
          <w:rFonts w:ascii="Times New Roman" w:hAnsi="Times New Roman" w:cs="Times New Roman"/>
          <w:sz w:val="28"/>
          <w:szCs w:val="28"/>
        </w:rPr>
        <w:t xml:space="preserve"> ул. </w:t>
      </w:r>
      <w:proofErr w:type="spellStart"/>
      <w:r w:rsidR="002E4D0B" w:rsidRPr="0009091D">
        <w:rPr>
          <w:rFonts w:ascii="Times New Roman" w:hAnsi="Times New Roman" w:cs="Times New Roman"/>
          <w:sz w:val="28"/>
          <w:szCs w:val="28"/>
        </w:rPr>
        <w:t>Краснопутил</w:t>
      </w:r>
      <w:r w:rsidRPr="0009091D">
        <w:rPr>
          <w:rFonts w:ascii="Times New Roman" w:hAnsi="Times New Roman" w:cs="Times New Roman"/>
          <w:sz w:val="28"/>
          <w:szCs w:val="28"/>
        </w:rPr>
        <w:t>овская</w:t>
      </w:r>
      <w:proofErr w:type="spellEnd"/>
      <w:r w:rsidRPr="0009091D">
        <w:rPr>
          <w:rFonts w:ascii="Times New Roman" w:hAnsi="Times New Roman" w:cs="Times New Roman"/>
          <w:sz w:val="28"/>
          <w:szCs w:val="28"/>
        </w:rPr>
        <w:t>, 5-9; ул. Мира,33,35,37.</w:t>
      </w:r>
    </w:p>
    <w:p w:rsidR="002E4D0B" w:rsidRDefault="00CD7D1F" w:rsidP="00D21D45">
      <w:pPr>
        <w:spacing w:after="0"/>
        <w:ind w:firstLine="708"/>
        <w:contextualSpacing/>
        <w:jc w:val="both"/>
        <w:rPr>
          <w:rFonts w:ascii="Times New Roman" w:hAnsi="Times New Roman" w:cs="Times New Roman"/>
          <w:sz w:val="28"/>
          <w:szCs w:val="28"/>
        </w:rPr>
      </w:pPr>
      <w:r>
        <w:rPr>
          <w:rFonts w:ascii="Times New Roman" w:hAnsi="Times New Roman" w:cs="Times New Roman"/>
          <w:sz w:val="28"/>
          <w:szCs w:val="28"/>
        </w:rPr>
        <w:t>Начато</w:t>
      </w:r>
      <w:r w:rsidR="002E4D0B" w:rsidRPr="00940A9F">
        <w:rPr>
          <w:rFonts w:ascii="Times New Roman" w:hAnsi="Times New Roman" w:cs="Times New Roman"/>
          <w:sz w:val="28"/>
          <w:szCs w:val="28"/>
        </w:rPr>
        <w:t xml:space="preserve">  </w:t>
      </w:r>
      <w:r w:rsidR="002E4D0B" w:rsidRPr="008D47CD">
        <w:rPr>
          <w:rFonts w:ascii="Times New Roman" w:hAnsi="Times New Roman" w:cs="Times New Roman"/>
          <w:b/>
          <w:sz w:val="28"/>
          <w:szCs w:val="28"/>
        </w:rPr>
        <w:t xml:space="preserve">проектирование  автомобильной дороги  по ул. Рокоссовского </w:t>
      </w:r>
      <w:r w:rsidR="002E4D0B" w:rsidRPr="00940A9F">
        <w:rPr>
          <w:rFonts w:ascii="Times New Roman" w:hAnsi="Times New Roman" w:cs="Times New Roman"/>
          <w:sz w:val="28"/>
          <w:szCs w:val="28"/>
        </w:rPr>
        <w:t xml:space="preserve">от ул. </w:t>
      </w:r>
      <w:proofErr w:type="spellStart"/>
      <w:r w:rsidR="002E4D0B" w:rsidRPr="00940A9F">
        <w:rPr>
          <w:rFonts w:ascii="Times New Roman" w:hAnsi="Times New Roman" w:cs="Times New Roman"/>
          <w:sz w:val="28"/>
          <w:szCs w:val="28"/>
        </w:rPr>
        <w:t>Бережкова</w:t>
      </w:r>
      <w:proofErr w:type="spellEnd"/>
      <w:r w:rsidR="002E4D0B" w:rsidRPr="00940A9F">
        <w:rPr>
          <w:rFonts w:ascii="Times New Roman" w:hAnsi="Times New Roman" w:cs="Times New Roman"/>
          <w:sz w:val="28"/>
          <w:szCs w:val="28"/>
        </w:rPr>
        <w:t xml:space="preserve"> до жилого дома  № 88 и  проектирование </w:t>
      </w:r>
      <w:r w:rsidR="002E4D0B" w:rsidRPr="00940A9F">
        <w:rPr>
          <w:rFonts w:ascii="Times New Roman" w:hAnsi="Times New Roman" w:cs="Times New Roman"/>
          <w:sz w:val="28"/>
          <w:szCs w:val="28"/>
        </w:rPr>
        <w:lastRenderedPageBreak/>
        <w:t xml:space="preserve">дороги по </w:t>
      </w:r>
      <w:r w:rsidR="002E4D0B" w:rsidRPr="008D47CD">
        <w:rPr>
          <w:rFonts w:ascii="Times New Roman" w:hAnsi="Times New Roman" w:cs="Times New Roman"/>
          <w:b/>
          <w:sz w:val="28"/>
          <w:szCs w:val="28"/>
        </w:rPr>
        <w:t>ул. Мира</w:t>
      </w:r>
      <w:r w:rsidR="002E4D0B" w:rsidRPr="00940A9F">
        <w:rPr>
          <w:rFonts w:ascii="Times New Roman" w:hAnsi="Times New Roman" w:cs="Times New Roman"/>
          <w:sz w:val="28"/>
          <w:szCs w:val="28"/>
        </w:rPr>
        <w:t xml:space="preserve"> от ул. Неверова до автомобильной трассы Самара</w:t>
      </w:r>
      <w:r w:rsidR="003432C4">
        <w:rPr>
          <w:rFonts w:ascii="Times New Roman" w:hAnsi="Times New Roman" w:cs="Times New Roman"/>
          <w:sz w:val="28"/>
          <w:szCs w:val="28"/>
        </w:rPr>
        <w:t>-Бугуруслан</w:t>
      </w:r>
      <w:r w:rsidR="002E4D0B" w:rsidRPr="00940A9F">
        <w:rPr>
          <w:rFonts w:ascii="Times New Roman" w:hAnsi="Times New Roman" w:cs="Times New Roman"/>
          <w:sz w:val="28"/>
          <w:szCs w:val="28"/>
        </w:rPr>
        <w:t>.</w:t>
      </w:r>
    </w:p>
    <w:p w:rsidR="008B3C15" w:rsidRDefault="00940A9F" w:rsidP="00D21D45">
      <w:pPr>
        <w:spacing w:after="0"/>
        <w:ind w:firstLine="720"/>
        <w:contextualSpacing/>
        <w:jc w:val="both"/>
        <w:rPr>
          <w:rFonts w:ascii="Times New Roman" w:hAnsi="Times New Roman" w:cs="Times New Roman"/>
          <w:sz w:val="28"/>
          <w:szCs w:val="28"/>
        </w:rPr>
      </w:pPr>
      <w:r w:rsidRPr="00940A9F">
        <w:rPr>
          <w:rFonts w:ascii="Times New Roman" w:hAnsi="Times New Roman" w:cs="Times New Roman"/>
          <w:sz w:val="28"/>
          <w:szCs w:val="28"/>
        </w:rPr>
        <w:t>Выполнены работы по ремонту  тротуаров по ул. М.Горького–228м²,  по ул. Гагарина – 242,5 м²,  по ул. Комсомольская от ул. Куйбышева до ул. Советская - 631м²,</w:t>
      </w:r>
      <w:r w:rsidRPr="00940A9F">
        <w:rPr>
          <w:rFonts w:ascii="Times New Roman" w:hAnsi="Times New Roman" w:cs="Times New Roman"/>
        </w:rPr>
        <w:t xml:space="preserve"> </w:t>
      </w:r>
      <w:r w:rsidRPr="00940A9F">
        <w:rPr>
          <w:rFonts w:ascii="Times New Roman" w:hAnsi="Times New Roman" w:cs="Times New Roman"/>
          <w:sz w:val="28"/>
          <w:szCs w:val="28"/>
        </w:rPr>
        <w:t>устройство системы  водоотвода в микрорайоне "Вязовка" 484 п.м.</w:t>
      </w:r>
    </w:p>
    <w:p w:rsidR="008B3C15" w:rsidRDefault="008B3C15" w:rsidP="00D21D45">
      <w:pPr>
        <w:spacing w:after="0"/>
        <w:ind w:firstLine="720"/>
        <w:contextualSpacing/>
        <w:jc w:val="both"/>
        <w:rPr>
          <w:rFonts w:ascii="Times New Roman" w:hAnsi="Times New Roman" w:cs="Times New Roman"/>
          <w:sz w:val="28"/>
          <w:szCs w:val="28"/>
        </w:rPr>
      </w:pPr>
      <w:proofErr w:type="gramStart"/>
      <w:r>
        <w:rPr>
          <w:rFonts w:ascii="Times New Roman" w:hAnsi="Times New Roman" w:cs="Times New Roman"/>
          <w:sz w:val="28"/>
          <w:szCs w:val="28"/>
        </w:rPr>
        <w:t>О</w:t>
      </w:r>
      <w:r w:rsidR="00940A9F" w:rsidRPr="00940A9F">
        <w:rPr>
          <w:rFonts w:ascii="Times New Roman" w:hAnsi="Times New Roman" w:cs="Times New Roman"/>
          <w:sz w:val="28"/>
          <w:szCs w:val="28"/>
        </w:rPr>
        <w:t>тсыпано 8966,5 м² грунтовых дорог по ул. Чапаева, пер. Банный, ул. Ново-Набережная, ул. Набережная, ул. Гагарина в пос. Октябрьский, ул. Ульяновская, ул. Калиновская</w:t>
      </w:r>
      <w:r>
        <w:rPr>
          <w:rFonts w:ascii="Times New Roman" w:hAnsi="Times New Roman" w:cs="Times New Roman"/>
          <w:sz w:val="28"/>
          <w:szCs w:val="28"/>
        </w:rPr>
        <w:t>.</w:t>
      </w:r>
      <w:proofErr w:type="gramEnd"/>
    </w:p>
    <w:p w:rsidR="00940A9F" w:rsidRDefault="008B3C15" w:rsidP="00D21D45">
      <w:pPr>
        <w:spacing w:after="0"/>
        <w:ind w:firstLine="720"/>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В</w:t>
      </w:r>
      <w:r w:rsidR="00940A9F" w:rsidRPr="00940A9F">
        <w:rPr>
          <w:rFonts w:ascii="Times New Roman" w:hAnsi="Times New Roman" w:cs="Times New Roman"/>
          <w:color w:val="000000"/>
          <w:sz w:val="28"/>
          <w:szCs w:val="28"/>
        </w:rPr>
        <w:t xml:space="preserve">ыполнены геодезические работы по составлению продольных профилей улично-дорожной сети в районе по ул. Ульяновская, ул. Овражная, ул. Тельмана, ул. М. Горького, ул. Зеленая и ул. Березовая с целью отвода вешних вод. </w:t>
      </w:r>
    </w:p>
    <w:p w:rsidR="00BA3F27" w:rsidRPr="00BA3F27" w:rsidRDefault="00BA3F27" w:rsidP="00BA3F27">
      <w:pPr>
        <w:ind w:hanging="142"/>
        <w:jc w:val="center"/>
        <w:rPr>
          <w:rFonts w:ascii="Times New Roman" w:hAnsi="Times New Roman" w:cs="Times New Roman"/>
          <w:b/>
          <w:bCs/>
          <w:sz w:val="28"/>
          <w:szCs w:val="28"/>
        </w:rPr>
      </w:pPr>
      <w:r w:rsidRPr="00BA3F27">
        <w:rPr>
          <w:rFonts w:ascii="Times New Roman" w:hAnsi="Times New Roman" w:cs="Times New Roman"/>
          <w:b/>
          <w:bCs/>
          <w:sz w:val="28"/>
          <w:szCs w:val="28"/>
        </w:rPr>
        <w:t>Коммунальное хозяйство</w:t>
      </w:r>
    </w:p>
    <w:p w:rsidR="00BA3F27" w:rsidRDefault="00BA3F27" w:rsidP="00BA3F27">
      <w:pPr>
        <w:tabs>
          <w:tab w:val="left" w:pos="284"/>
          <w:tab w:val="left" w:pos="426"/>
          <w:tab w:val="left" w:pos="709"/>
          <w:tab w:val="left" w:pos="851"/>
          <w:tab w:val="left" w:pos="993"/>
        </w:tabs>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На коммунальное хозяйство городского округа  направлено 60,4 млн. рублей бюджетный средств (2012 – 71,6 млн. рублей) (53,9 – областной бюджет, 6,5 – местный бюджет). Освоение составило 59,6 млн. рублей или 98,6% (приложение №</w:t>
      </w:r>
      <w:r w:rsidR="002205A3">
        <w:rPr>
          <w:rFonts w:ascii="Times New Roman" w:hAnsi="Times New Roman" w:cs="Times New Roman"/>
          <w:bCs/>
          <w:sz w:val="28"/>
          <w:szCs w:val="28"/>
        </w:rPr>
        <w:t>4</w:t>
      </w:r>
      <w:r>
        <w:rPr>
          <w:rFonts w:ascii="Times New Roman" w:hAnsi="Times New Roman" w:cs="Times New Roman"/>
          <w:bCs/>
          <w:sz w:val="28"/>
          <w:szCs w:val="28"/>
        </w:rPr>
        <w:t>).</w:t>
      </w:r>
    </w:p>
    <w:p w:rsidR="00611FA9" w:rsidRPr="00BA3F27" w:rsidRDefault="006C24A2" w:rsidP="00611FA9">
      <w:pPr>
        <w:tabs>
          <w:tab w:val="left" w:pos="8222"/>
        </w:tabs>
        <w:spacing w:before="240"/>
        <w:ind w:firstLine="709"/>
        <w:contextualSpacing/>
        <w:jc w:val="both"/>
        <w:rPr>
          <w:rFonts w:ascii="Times New Roman" w:hAnsi="Times New Roman" w:cs="Times New Roman"/>
          <w:sz w:val="28"/>
          <w:szCs w:val="28"/>
        </w:rPr>
      </w:pPr>
      <w:r>
        <w:rPr>
          <w:rFonts w:ascii="Times New Roman" w:hAnsi="Times New Roman" w:cs="Times New Roman"/>
          <w:sz w:val="28"/>
          <w:szCs w:val="28"/>
        </w:rPr>
        <w:t>За счет 46,6 млн. бюджетных средств и инвестиционной надбавки к тарифу на тепловую энергию</w:t>
      </w:r>
      <w:r w:rsidR="003432C4">
        <w:rPr>
          <w:rFonts w:ascii="Times New Roman" w:hAnsi="Times New Roman" w:cs="Times New Roman"/>
          <w:sz w:val="28"/>
          <w:szCs w:val="28"/>
        </w:rPr>
        <w:t xml:space="preserve"> ОАО «Похвистневоэнерго»</w:t>
      </w:r>
      <w:r>
        <w:rPr>
          <w:rFonts w:ascii="Times New Roman" w:hAnsi="Times New Roman" w:cs="Times New Roman"/>
          <w:sz w:val="28"/>
          <w:szCs w:val="28"/>
        </w:rPr>
        <w:t xml:space="preserve"> (7,6 млн. рублей)</w:t>
      </w:r>
      <w:r w:rsidR="00611FA9" w:rsidRPr="00BA3F27">
        <w:rPr>
          <w:rFonts w:ascii="Times New Roman" w:hAnsi="Times New Roman" w:cs="Times New Roman"/>
          <w:sz w:val="28"/>
          <w:szCs w:val="28"/>
        </w:rPr>
        <w:t xml:space="preserve"> </w:t>
      </w:r>
      <w:r w:rsidR="003432C4">
        <w:rPr>
          <w:rFonts w:ascii="Times New Roman" w:hAnsi="Times New Roman" w:cs="Times New Roman"/>
          <w:sz w:val="28"/>
          <w:szCs w:val="28"/>
        </w:rPr>
        <w:t>возведена</w:t>
      </w:r>
      <w:r w:rsidR="00611FA9" w:rsidRPr="00BA3F27">
        <w:rPr>
          <w:rFonts w:ascii="Times New Roman" w:hAnsi="Times New Roman" w:cs="Times New Roman"/>
          <w:sz w:val="28"/>
          <w:szCs w:val="28"/>
        </w:rPr>
        <w:t xml:space="preserve"> модульная </w:t>
      </w:r>
      <w:r w:rsidR="00611FA9" w:rsidRPr="00692138">
        <w:rPr>
          <w:rFonts w:ascii="Times New Roman" w:hAnsi="Times New Roman" w:cs="Times New Roman"/>
          <w:b/>
          <w:sz w:val="28"/>
          <w:szCs w:val="28"/>
        </w:rPr>
        <w:t>транспортабельна</w:t>
      </w:r>
      <w:r w:rsidRPr="00692138">
        <w:rPr>
          <w:rFonts w:ascii="Times New Roman" w:hAnsi="Times New Roman" w:cs="Times New Roman"/>
          <w:b/>
          <w:sz w:val="28"/>
          <w:szCs w:val="28"/>
        </w:rPr>
        <w:t>я котельная мощностью 10,5 МВт</w:t>
      </w:r>
      <w:r>
        <w:rPr>
          <w:rFonts w:ascii="Times New Roman" w:hAnsi="Times New Roman" w:cs="Times New Roman"/>
          <w:sz w:val="28"/>
          <w:szCs w:val="28"/>
        </w:rPr>
        <w:t>, которая позволит обеспечить бесперебойное теплоснабже</w:t>
      </w:r>
      <w:r w:rsidR="00793A92">
        <w:rPr>
          <w:rFonts w:ascii="Times New Roman" w:hAnsi="Times New Roman" w:cs="Times New Roman"/>
          <w:sz w:val="28"/>
          <w:szCs w:val="28"/>
        </w:rPr>
        <w:t>ние жителей южной части города.</w:t>
      </w:r>
    </w:p>
    <w:p w:rsidR="00611FA9" w:rsidRPr="00BA3F27" w:rsidRDefault="00611FA9" w:rsidP="00611FA9">
      <w:pPr>
        <w:tabs>
          <w:tab w:val="left" w:pos="8222"/>
        </w:tabs>
        <w:spacing w:before="240"/>
        <w:ind w:firstLine="709"/>
        <w:contextualSpacing/>
        <w:jc w:val="both"/>
        <w:rPr>
          <w:rFonts w:ascii="Times New Roman" w:hAnsi="Times New Roman" w:cs="Times New Roman"/>
          <w:sz w:val="28"/>
          <w:szCs w:val="28"/>
        </w:rPr>
      </w:pPr>
      <w:proofErr w:type="gramStart"/>
      <w:r w:rsidRPr="00BA3F27">
        <w:rPr>
          <w:rFonts w:ascii="Times New Roman" w:hAnsi="Times New Roman" w:cs="Times New Roman"/>
          <w:sz w:val="28"/>
          <w:szCs w:val="28"/>
        </w:rPr>
        <w:t xml:space="preserve">По  областной </w:t>
      </w:r>
      <w:r w:rsidRPr="00692138">
        <w:rPr>
          <w:rFonts w:ascii="Times New Roman" w:hAnsi="Times New Roman" w:cs="Times New Roman"/>
          <w:b/>
          <w:sz w:val="28"/>
          <w:szCs w:val="28"/>
        </w:rPr>
        <w:t>целевой  программе «Чистая вода»</w:t>
      </w:r>
      <w:r w:rsidRPr="00BA3F27">
        <w:rPr>
          <w:rFonts w:ascii="Times New Roman" w:hAnsi="Times New Roman" w:cs="Times New Roman"/>
          <w:sz w:val="28"/>
          <w:szCs w:val="28"/>
        </w:rPr>
        <w:t xml:space="preserve"> на 2010-2015 го</w:t>
      </w:r>
      <w:r w:rsidR="003432C4">
        <w:rPr>
          <w:rFonts w:ascii="Times New Roman" w:hAnsi="Times New Roman" w:cs="Times New Roman"/>
          <w:sz w:val="28"/>
          <w:szCs w:val="28"/>
        </w:rPr>
        <w:t>ды</w:t>
      </w:r>
      <w:r w:rsidRPr="00BA3F27">
        <w:rPr>
          <w:rFonts w:ascii="Times New Roman" w:hAnsi="Times New Roman" w:cs="Times New Roman"/>
          <w:sz w:val="28"/>
          <w:szCs w:val="28"/>
        </w:rPr>
        <w:t xml:space="preserve">  произведена </w:t>
      </w:r>
      <w:r w:rsidR="003432C4">
        <w:rPr>
          <w:rFonts w:ascii="Times New Roman" w:hAnsi="Times New Roman" w:cs="Times New Roman"/>
          <w:sz w:val="28"/>
          <w:szCs w:val="28"/>
        </w:rPr>
        <w:t>замена</w:t>
      </w:r>
      <w:r w:rsidRPr="00BA3F27">
        <w:rPr>
          <w:rFonts w:ascii="Times New Roman" w:hAnsi="Times New Roman" w:cs="Times New Roman"/>
          <w:sz w:val="28"/>
          <w:szCs w:val="28"/>
        </w:rPr>
        <w:t xml:space="preserve">  водо</w:t>
      </w:r>
      <w:r w:rsidR="003432C4">
        <w:rPr>
          <w:rFonts w:ascii="Times New Roman" w:hAnsi="Times New Roman" w:cs="Times New Roman"/>
          <w:sz w:val="28"/>
          <w:szCs w:val="28"/>
        </w:rPr>
        <w:t>про</w:t>
      </w:r>
      <w:r w:rsidRPr="00BA3F27">
        <w:rPr>
          <w:rFonts w:ascii="Times New Roman" w:hAnsi="Times New Roman" w:cs="Times New Roman"/>
          <w:sz w:val="28"/>
          <w:szCs w:val="28"/>
        </w:rPr>
        <w:t xml:space="preserve">вода  из стальных и чугунных труб на полиэтиленовые  в количестве 2291 метр, </w:t>
      </w:r>
      <w:r w:rsidRPr="00BA3F27">
        <w:rPr>
          <w:rFonts w:ascii="Times New Roman" w:hAnsi="Times New Roman" w:cs="Times New Roman"/>
        </w:rPr>
        <w:t xml:space="preserve"> </w:t>
      </w:r>
      <w:r w:rsidRPr="00BA3F27">
        <w:rPr>
          <w:rFonts w:ascii="Times New Roman" w:hAnsi="Times New Roman" w:cs="Times New Roman"/>
          <w:sz w:val="28"/>
          <w:szCs w:val="28"/>
        </w:rPr>
        <w:t>в том числе: ул. Озерная - 627м., ул. Зеленая - 425м., ул. Нефтяников - 227м., ул. Промысловая -482 м., ул. Северная – 218 м., ул. Рабочая – 312 м., смонтировано 45 колодцев,  установлено 20 современных пожарных гидранта и 20 водоразборных колонок.</w:t>
      </w:r>
      <w:proofErr w:type="gramEnd"/>
      <w:r w:rsidRPr="00BA3F27">
        <w:rPr>
          <w:rFonts w:ascii="Times New Roman" w:hAnsi="Times New Roman" w:cs="Times New Roman"/>
          <w:sz w:val="28"/>
          <w:szCs w:val="28"/>
        </w:rPr>
        <w:t xml:space="preserve"> Освоено сре</w:t>
      </w:r>
      <w:proofErr w:type="gramStart"/>
      <w:r w:rsidRPr="00BA3F27">
        <w:rPr>
          <w:rFonts w:ascii="Times New Roman" w:hAnsi="Times New Roman" w:cs="Times New Roman"/>
          <w:sz w:val="28"/>
          <w:szCs w:val="28"/>
        </w:rPr>
        <w:t>дств в с</w:t>
      </w:r>
      <w:proofErr w:type="gramEnd"/>
      <w:r w:rsidRPr="00BA3F27">
        <w:rPr>
          <w:rFonts w:ascii="Times New Roman" w:hAnsi="Times New Roman" w:cs="Times New Roman"/>
          <w:sz w:val="28"/>
          <w:szCs w:val="28"/>
        </w:rPr>
        <w:t>умме 11</w:t>
      </w:r>
      <w:r>
        <w:rPr>
          <w:rFonts w:ascii="Times New Roman" w:hAnsi="Times New Roman" w:cs="Times New Roman"/>
          <w:sz w:val="28"/>
          <w:szCs w:val="28"/>
        </w:rPr>
        <w:t>,</w:t>
      </w:r>
      <w:r w:rsidRPr="00BA3F27">
        <w:rPr>
          <w:rFonts w:ascii="Times New Roman" w:hAnsi="Times New Roman" w:cs="Times New Roman"/>
          <w:sz w:val="28"/>
          <w:szCs w:val="28"/>
        </w:rPr>
        <w:t>8</w:t>
      </w:r>
      <w:r>
        <w:rPr>
          <w:rFonts w:ascii="Times New Roman" w:hAnsi="Times New Roman" w:cs="Times New Roman"/>
          <w:sz w:val="28"/>
          <w:szCs w:val="28"/>
        </w:rPr>
        <w:t xml:space="preserve"> млн.</w:t>
      </w:r>
      <w:r w:rsidRPr="00BA3F27">
        <w:rPr>
          <w:rFonts w:ascii="Times New Roman" w:hAnsi="Times New Roman" w:cs="Times New Roman"/>
          <w:sz w:val="28"/>
          <w:szCs w:val="28"/>
        </w:rPr>
        <w:t xml:space="preserve"> руб. </w:t>
      </w:r>
    </w:p>
    <w:p w:rsidR="00490EFD" w:rsidRPr="00BA3F27" w:rsidRDefault="00BA3F27" w:rsidP="00490EFD">
      <w:pPr>
        <w:ind w:firstLine="708"/>
        <w:contextualSpacing/>
        <w:jc w:val="both"/>
        <w:rPr>
          <w:rFonts w:ascii="Times New Roman" w:hAnsi="Times New Roman" w:cs="Times New Roman"/>
          <w:bCs/>
          <w:sz w:val="28"/>
          <w:szCs w:val="28"/>
        </w:rPr>
      </w:pPr>
      <w:r w:rsidRPr="00BA3F27">
        <w:rPr>
          <w:rFonts w:ascii="Times New Roman" w:hAnsi="Times New Roman" w:cs="Times New Roman"/>
          <w:color w:val="000000"/>
          <w:sz w:val="28"/>
          <w:szCs w:val="28"/>
        </w:rPr>
        <w:t>За счет субсидий местным бюджетам для софинансирования расходных обязательств по вопросам местного значения предоставляемых с учетом выполнения показателей социально-экономического развития</w:t>
      </w:r>
      <w:r w:rsidRPr="00BA3F27">
        <w:rPr>
          <w:rFonts w:ascii="Times New Roman" w:hAnsi="Times New Roman" w:cs="Times New Roman"/>
          <w:bCs/>
          <w:sz w:val="28"/>
          <w:szCs w:val="28"/>
        </w:rPr>
        <w:t xml:space="preserve"> выполнены работы  по очистке  выгребных ям  2187,5 м³  на сумму  324</w:t>
      </w:r>
      <w:r>
        <w:rPr>
          <w:rFonts w:ascii="Times New Roman" w:hAnsi="Times New Roman" w:cs="Times New Roman"/>
          <w:bCs/>
          <w:sz w:val="28"/>
          <w:szCs w:val="28"/>
        </w:rPr>
        <w:t>,1 тыс.</w:t>
      </w:r>
      <w:r w:rsidRPr="00BA3F27">
        <w:rPr>
          <w:rFonts w:ascii="Times New Roman" w:hAnsi="Times New Roman" w:cs="Times New Roman"/>
          <w:bCs/>
          <w:sz w:val="28"/>
          <w:szCs w:val="28"/>
        </w:rPr>
        <w:t xml:space="preserve"> руб., ремонт 2</w:t>
      </w:r>
      <w:r w:rsidRPr="00BA3F27">
        <w:rPr>
          <w:rFonts w:ascii="Times New Roman" w:hAnsi="Times New Roman" w:cs="Times New Roman"/>
          <w:sz w:val="28"/>
          <w:szCs w:val="28"/>
        </w:rPr>
        <w:t xml:space="preserve"> м </w:t>
      </w:r>
      <w:r w:rsidRPr="00BA3F27">
        <w:rPr>
          <w:rFonts w:ascii="Times New Roman" w:hAnsi="Times New Roman" w:cs="Times New Roman"/>
          <w:bCs/>
          <w:sz w:val="28"/>
          <w:szCs w:val="28"/>
        </w:rPr>
        <w:t>ввода теплотрассы в здание по адресу: г. Похвистнево, ул. Свирская, д.4</w:t>
      </w:r>
      <w:r>
        <w:rPr>
          <w:rFonts w:ascii="Times New Roman" w:hAnsi="Times New Roman" w:cs="Times New Roman"/>
          <w:sz w:val="28"/>
          <w:szCs w:val="28"/>
        </w:rPr>
        <w:t xml:space="preserve">. </w:t>
      </w:r>
      <w:r w:rsidR="00490EFD">
        <w:rPr>
          <w:rFonts w:ascii="Times New Roman" w:hAnsi="Times New Roman" w:cs="Times New Roman"/>
          <w:bCs/>
          <w:sz w:val="28"/>
          <w:szCs w:val="28"/>
        </w:rPr>
        <w:t>П</w:t>
      </w:r>
      <w:r w:rsidR="00490EFD" w:rsidRPr="00BA3F27">
        <w:rPr>
          <w:rFonts w:ascii="Times New Roman" w:hAnsi="Times New Roman" w:cs="Times New Roman"/>
          <w:bCs/>
          <w:sz w:val="28"/>
          <w:szCs w:val="28"/>
        </w:rPr>
        <w:t xml:space="preserve">редоставлены  субсидии  </w:t>
      </w:r>
      <w:r w:rsidR="002205A3">
        <w:rPr>
          <w:rFonts w:ascii="Times New Roman" w:hAnsi="Times New Roman" w:cs="Times New Roman"/>
          <w:bCs/>
          <w:sz w:val="28"/>
          <w:szCs w:val="28"/>
        </w:rPr>
        <w:t xml:space="preserve">на </w:t>
      </w:r>
      <w:r w:rsidR="00490EFD" w:rsidRPr="00BA3F27">
        <w:rPr>
          <w:rFonts w:ascii="Times New Roman" w:hAnsi="Times New Roman" w:cs="Times New Roman"/>
          <w:bCs/>
          <w:sz w:val="28"/>
          <w:szCs w:val="28"/>
        </w:rPr>
        <w:t xml:space="preserve"> возмещени</w:t>
      </w:r>
      <w:r w:rsidR="002205A3">
        <w:rPr>
          <w:rFonts w:ascii="Times New Roman" w:hAnsi="Times New Roman" w:cs="Times New Roman"/>
          <w:bCs/>
          <w:sz w:val="28"/>
          <w:szCs w:val="28"/>
        </w:rPr>
        <w:t>е</w:t>
      </w:r>
      <w:r w:rsidR="00490EFD" w:rsidRPr="00BA3F27">
        <w:rPr>
          <w:rFonts w:ascii="Times New Roman" w:hAnsi="Times New Roman" w:cs="Times New Roman"/>
          <w:bCs/>
          <w:sz w:val="28"/>
          <w:szCs w:val="28"/>
        </w:rPr>
        <w:t xml:space="preserve"> затрат  </w:t>
      </w:r>
      <w:r w:rsidR="00490EFD">
        <w:rPr>
          <w:rFonts w:ascii="Times New Roman" w:hAnsi="Times New Roman" w:cs="Times New Roman"/>
          <w:bCs/>
          <w:sz w:val="28"/>
          <w:szCs w:val="28"/>
        </w:rPr>
        <w:t xml:space="preserve">по </w:t>
      </w:r>
      <w:r w:rsidR="00490EFD" w:rsidRPr="00BA3F27">
        <w:rPr>
          <w:rFonts w:ascii="Times New Roman" w:hAnsi="Times New Roman" w:cs="Times New Roman"/>
          <w:bCs/>
          <w:sz w:val="28"/>
          <w:szCs w:val="28"/>
        </w:rPr>
        <w:t>услуг</w:t>
      </w:r>
      <w:r w:rsidR="00490EFD">
        <w:rPr>
          <w:rFonts w:ascii="Times New Roman" w:hAnsi="Times New Roman" w:cs="Times New Roman"/>
          <w:bCs/>
          <w:sz w:val="28"/>
          <w:szCs w:val="28"/>
        </w:rPr>
        <w:t>ам</w:t>
      </w:r>
      <w:r w:rsidR="00490EFD" w:rsidRPr="00BA3F27">
        <w:rPr>
          <w:rFonts w:ascii="Times New Roman" w:hAnsi="Times New Roman" w:cs="Times New Roman"/>
          <w:bCs/>
          <w:sz w:val="28"/>
          <w:szCs w:val="28"/>
        </w:rPr>
        <w:t xml:space="preserve"> бани</w:t>
      </w:r>
      <w:r w:rsidR="002205A3">
        <w:rPr>
          <w:rFonts w:ascii="Times New Roman" w:hAnsi="Times New Roman" w:cs="Times New Roman"/>
          <w:bCs/>
          <w:sz w:val="28"/>
          <w:szCs w:val="28"/>
        </w:rPr>
        <w:t xml:space="preserve"> на 2556 человек</w:t>
      </w:r>
      <w:r w:rsidR="00490EFD" w:rsidRPr="00BA3F27">
        <w:rPr>
          <w:rFonts w:ascii="Times New Roman" w:hAnsi="Times New Roman" w:cs="Times New Roman"/>
          <w:bCs/>
          <w:sz w:val="28"/>
          <w:szCs w:val="28"/>
        </w:rPr>
        <w:t xml:space="preserve"> по тарифам не обеспечивающим возмещение издержек на сумму 645</w:t>
      </w:r>
      <w:r w:rsidR="00490EFD">
        <w:rPr>
          <w:rFonts w:ascii="Times New Roman" w:hAnsi="Times New Roman" w:cs="Times New Roman"/>
          <w:bCs/>
          <w:sz w:val="28"/>
          <w:szCs w:val="28"/>
        </w:rPr>
        <w:t>,9 тыс.</w:t>
      </w:r>
      <w:r w:rsidR="00490EFD" w:rsidRPr="00BA3F27">
        <w:rPr>
          <w:rFonts w:ascii="Times New Roman" w:hAnsi="Times New Roman" w:cs="Times New Roman"/>
          <w:bCs/>
          <w:sz w:val="28"/>
          <w:szCs w:val="28"/>
        </w:rPr>
        <w:t xml:space="preserve"> руб.</w:t>
      </w:r>
    </w:p>
    <w:p w:rsidR="00BA3F27" w:rsidRDefault="00BA3F27" w:rsidP="00BA3F27">
      <w:pPr>
        <w:ind w:firstLine="708"/>
        <w:contextualSpacing/>
        <w:jc w:val="both"/>
        <w:rPr>
          <w:rFonts w:ascii="Times New Roman" w:hAnsi="Times New Roman" w:cs="Times New Roman"/>
          <w:bCs/>
          <w:sz w:val="28"/>
          <w:szCs w:val="28"/>
        </w:rPr>
      </w:pPr>
      <w:r>
        <w:rPr>
          <w:rFonts w:ascii="Times New Roman" w:hAnsi="Times New Roman" w:cs="Times New Roman"/>
          <w:sz w:val="28"/>
          <w:szCs w:val="28"/>
        </w:rPr>
        <w:lastRenderedPageBreak/>
        <w:t>О</w:t>
      </w:r>
      <w:r w:rsidRPr="00BA3F27">
        <w:rPr>
          <w:rFonts w:ascii="Times New Roman" w:hAnsi="Times New Roman" w:cs="Times New Roman"/>
          <w:sz w:val="28"/>
          <w:szCs w:val="28"/>
        </w:rPr>
        <w:t xml:space="preserve">плачен аванс по муниципальному контракту на </w:t>
      </w:r>
      <w:r w:rsidRPr="00692138">
        <w:rPr>
          <w:rFonts w:ascii="Times New Roman" w:hAnsi="Times New Roman" w:cs="Times New Roman"/>
          <w:b/>
          <w:sz w:val="28"/>
          <w:szCs w:val="28"/>
        </w:rPr>
        <w:t>проектирование объекта «Коммунальная инфраструктура микрорайона  «Венера»</w:t>
      </w:r>
      <w:r w:rsidRPr="00BA3F27">
        <w:rPr>
          <w:rFonts w:ascii="Times New Roman" w:hAnsi="Times New Roman" w:cs="Times New Roman"/>
          <w:sz w:val="28"/>
          <w:szCs w:val="28"/>
        </w:rPr>
        <w:t xml:space="preserve">  (район ул. Молодежная</w:t>
      </w:r>
      <w:r>
        <w:rPr>
          <w:rFonts w:ascii="Times New Roman" w:hAnsi="Times New Roman" w:cs="Times New Roman"/>
          <w:sz w:val="28"/>
          <w:szCs w:val="28"/>
        </w:rPr>
        <w:t>)</w:t>
      </w:r>
      <w:r w:rsidRPr="00BA3F27">
        <w:rPr>
          <w:rFonts w:ascii="Times New Roman" w:hAnsi="Times New Roman" w:cs="Times New Roman"/>
          <w:sz w:val="28"/>
          <w:szCs w:val="28"/>
        </w:rPr>
        <w:t xml:space="preserve"> в сумме 100</w:t>
      </w:r>
      <w:r>
        <w:rPr>
          <w:rFonts w:ascii="Times New Roman" w:hAnsi="Times New Roman" w:cs="Times New Roman"/>
          <w:sz w:val="28"/>
          <w:szCs w:val="28"/>
        </w:rPr>
        <w:t xml:space="preserve"> тыс. руб.</w:t>
      </w:r>
      <w:r w:rsidRPr="00BA3F27">
        <w:rPr>
          <w:rFonts w:ascii="Times New Roman" w:hAnsi="Times New Roman" w:cs="Times New Roman"/>
          <w:bCs/>
          <w:sz w:val="28"/>
          <w:szCs w:val="28"/>
        </w:rPr>
        <w:t xml:space="preserve"> </w:t>
      </w:r>
    </w:p>
    <w:p w:rsidR="00D21D45" w:rsidRDefault="00D21D45" w:rsidP="00D21D45">
      <w:pPr>
        <w:spacing w:after="0"/>
        <w:ind w:firstLine="720"/>
        <w:contextualSpacing/>
        <w:jc w:val="both"/>
        <w:rPr>
          <w:rFonts w:ascii="Times New Roman" w:hAnsi="Times New Roman" w:cs="Times New Roman"/>
          <w:color w:val="000000"/>
          <w:sz w:val="28"/>
          <w:szCs w:val="28"/>
        </w:rPr>
      </w:pPr>
    </w:p>
    <w:p w:rsidR="00611FA9" w:rsidRPr="00205500" w:rsidRDefault="00611FA9" w:rsidP="00205500">
      <w:pPr>
        <w:jc w:val="center"/>
        <w:rPr>
          <w:rFonts w:ascii="Times New Roman" w:hAnsi="Times New Roman" w:cs="Times New Roman"/>
          <w:b/>
          <w:bCs/>
          <w:sz w:val="28"/>
          <w:szCs w:val="28"/>
        </w:rPr>
      </w:pPr>
      <w:r w:rsidRPr="00205500">
        <w:rPr>
          <w:rFonts w:ascii="Times New Roman" w:hAnsi="Times New Roman" w:cs="Times New Roman"/>
          <w:b/>
          <w:bCs/>
          <w:sz w:val="28"/>
          <w:szCs w:val="28"/>
        </w:rPr>
        <w:t>Благоустройство</w:t>
      </w:r>
    </w:p>
    <w:p w:rsidR="00205500" w:rsidRDefault="00205500" w:rsidP="00205500">
      <w:pPr>
        <w:tabs>
          <w:tab w:val="left" w:pos="284"/>
          <w:tab w:val="left" w:pos="426"/>
          <w:tab w:val="left" w:pos="709"/>
          <w:tab w:val="left" w:pos="851"/>
          <w:tab w:val="left" w:pos="993"/>
        </w:tabs>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На благоустройство городского округа  направлено 26,5 млн. рублей средств местного бюджета (2012 – 23,7 млн. рублей). Освоение составило 26,3 млн. рублей или 99,4% (приложение №</w:t>
      </w:r>
      <w:r w:rsidR="002205A3">
        <w:rPr>
          <w:rFonts w:ascii="Times New Roman" w:hAnsi="Times New Roman" w:cs="Times New Roman"/>
          <w:bCs/>
          <w:sz w:val="28"/>
          <w:szCs w:val="28"/>
        </w:rPr>
        <w:t>5</w:t>
      </w:r>
      <w:r>
        <w:rPr>
          <w:rFonts w:ascii="Times New Roman" w:hAnsi="Times New Roman" w:cs="Times New Roman"/>
          <w:bCs/>
          <w:sz w:val="28"/>
          <w:szCs w:val="28"/>
        </w:rPr>
        <w:t>).</w:t>
      </w:r>
    </w:p>
    <w:p w:rsidR="00611FA9" w:rsidRPr="00611FA9" w:rsidRDefault="00611FA9" w:rsidP="0017797D">
      <w:pPr>
        <w:pStyle w:val="a8"/>
        <w:spacing w:line="240" w:lineRule="auto"/>
        <w:ind w:left="0" w:firstLine="709"/>
        <w:jc w:val="both"/>
        <w:rPr>
          <w:rFonts w:ascii="Times New Roman" w:hAnsi="Times New Roman"/>
          <w:bCs/>
          <w:sz w:val="28"/>
          <w:szCs w:val="28"/>
        </w:rPr>
      </w:pPr>
      <w:r w:rsidRPr="00611FA9">
        <w:rPr>
          <w:rFonts w:ascii="Times New Roman" w:hAnsi="Times New Roman"/>
          <w:color w:val="000000"/>
          <w:sz w:val="28"/>
          <w:szCs w:val="28"/>
        </w:rPr>
        <w:t>За счет субсидий местным бюджетам для софинансирования расходных обязательств по вопросам местного значения предоставляемых с учетом выполнения показателей социально-экономического развития</w:t>
      </w:r>
      <w:r w:rsidRPr="00611FA9">
        <w:rPr>
          <w:rFonts w:ascii="Times New Roman" w:hAnsi="Times New Roman"/>
          <w:bCs/>
          <w:sz w:val="28"/>
          <w:szCs w:val="28"/>
        </w:rPr>
        <w:t xml:space="preserve"> выполнены работы на сумму 7</w:t>
      </w:r>
      <w:r w:rsidR="0017797D">
        <w:rPr>
          <w:rFonts w:ascii="Times New Roman" w:hAnsi="Times New Roman"/>
          <w:bCs/>
          <w:sz w:val="28"/>
          <w:szCs w:val="28"/>
        </w:rPr>
        <w:t>,</w:t>
      </w:r>
      <w:r w:rsidRPr="00611FA9">
        <w:rPr>
          <w:rFonts w:ascii="Times New Roman" w:hAnsi="Times New Roman"/>
          <w:bCs/>
          <w:sz w:val="28"/>
          <w:szCs w:val="28"/>
        </w:rPr>
        <w:t>4</w:t>
      </w:r>
      <w:r w:rsidR="0017797D">
        <w:rPr>
          <w:rFonts w:ascii="Times New Roman" w:hAnsi="Times New Roman"/>
          <w:bCs/>
          <w:sz w:val="28"/>
          <w:szCs w:val="28"/>
        </w:rPr>
        <w:t xml:space="preserve"> млн.</w:t>
      </w:r>
      <w:r w:rsidRPr="00611FA9">
        <w:rPr>
          <w:rFonts w:ascii="Times New Roman" w:hAnsi="Times New Roman"/>
          <w:bCs/>
          <w:sz w:val="28"/>
          <w:szCs w:val="28"/>
        </w:rPr>
        <w:t xml:space="preserve"> руб.</w:t>
      </w:r>
      <w:r w:rsidR="00C25DD9">
        <w:rPr>
          <w:rFonts w:ascii="Times New Roman" w:hAnsi="Times New Roman"/>
          <w:bCs/>
          <w:sz w:val="28"/>
          <w:szCs w:val="28"/>
        </w:rPr>
        <w:t>:</w:t>
      </w:r>
    </w:p>
    <w:p w:rsidR="00611FA9" w:rsidRPr="00611FA9" w:rsidRDefault="00611FA9" w:rsidP="00611FA9">
      <w:pPr>
        <w:ind w:firstLine="708"/>
        <w:contextualSpacing/>
        <w:jc w:val="both"/>
        <w:rPr>
          <w:rFonts w:ascii="Times New Roman" w:hAnsi="Times New Roman" w:cs="Times New Roman"/>
          <w:bCs/>
          <w:sz w:val="28"/>
          <w:szCs w:val="28"/>
        </w:rPr>
      </w:pPr>
      <w:r w:rsidRPr="00611FA9">
        <w:rPr>
          <w:rFonts w:ascii="Times New Roman" w:hAnsi="Times New Roman" w:cs="Times New Roman"/>
          <w:bCs/>
          <w:sz w:val="28"/>
          <w:szCs w:val="28"/>
        </w:rPr>
        <w:t xml:space="preserve">- благоустройство сквера в районе магазина "Эльдорадо" (асфальтирование пешеходных дорожек по ул. </w:t>
      </w:r>
      <w:proofErr w:type="gramStart"/>
      <w:r w:rsidRPr="00611FA9">
        <w:rPr>
          <w:rFonts w:ascii="Times New Roman" w:hAnsi="Times New Roman" w:cs="Times New Roman"/>
          <w:bCs/>
          <w:sz w:val="28"/>
          <w:szCs w:val="28"/>
        </w:rPr>
        <w:t>Революционная</w:t>
      </w:r>
      <w:proofErr w:type="gramEnd"/>
      <w:r w:rsidRPr="00611FA9">
        <w:rPr>
          <w:rFonts w:ascii="Times New Roman" w:hAnsi="Times New Roman" w:cs="Times New Roman"/>
          <w:bCs/>
          <w:sz w:val="28"/>
          <w:szCs w:val="28"/>
        </w:rPr>
        <w:t xml:space="preserve"> до ж/</w:t>
      </w:r>
      <w:proofErr w:type="spellStart"/>
      <w:r w:rsidRPr="00611FA9">
        <w:rPr>
          <w:rFonts w:ascii="Times New Roman" w:hAnsi="Times New Roman" w:cs="Times New Roman"/>
          <w:bCs/>
          <w:sz w:val="28"/>
          <w:szCs w:val="28"/>
        </w:rPr>
        <w:t>д</w:t>
      </w:r>
      <w:proofErr w:type="spellEnd"/>
      <w:r w:rsidRPr="00611FA9">
        <w:rPr>
          <w:rFonts w:ascii="Times New Roman" w:hAnsi="Times New Roman" w:cs="Times New Roman"/>
          <w:bCs/>
          <w:sz w:val="28"/>
          <w:szCs w:val="28"/>
        </w:rPr>
        <w:t xml:space="preserve"> моста и от ж/</w:t>
      </w:r>
      <w:proofErr w:type="spellStart"/>
      <w:r w:rsidRPr="00611FA9">
        <w:rPr>
          <w:rFonts w:ascii="Times New Roman" w:hAnsi="Times New Roman" w:cs="Times New Roman"/>
          <w:bCs/>
          <w:sz w:val="28"/>
          <w:szCs w:val="28"/>
        </w:rPr>
        <w:t>д</w:t>
      </w:r>
      <w:proofErr w:type="spellEnd"/>
      <w:r w:rsidRPr="00611FA9">
        <w:rPr>
          <w:rFonts w:ascii="Times New Roman" w:hAnsi="Times New Roman" w:cs="Times New Roman"/>
          <w:bCs/>
          <w:sz w:val="28"/>
          <w:szCs w:val="28"/>
        </w:rPr>
        <w:t xml:space="preserve"> моста до магазина Эльдорадо) - 337 м²;</w:t>
      </w:r>
    </w:p>
    <w:p w:rsidR="00611FA9" w:rsidRPr="0017797D" w:rsidRDefault="00611FA9" w:rsidP="00611FA9">
      <w:pPr>
        <w:ind w:firstLine="426"/>
        <w:contextualSpacing/>
        <w:jc w:val="both"/>
        <w:rPr>
          <w:rFonts w:ascii="Times New Roman" w:hAnsi="Times New Roman" w:cs="Times New Roman"/>
          <w:sz w:val="28"/>
          <w:szCs w:val="28"/>
        </w:rPr>
      </w:pPr>
      <w:r w:rsidRPr="00611FA9">
        <w:rPr>
          <w:rFonts w:ascii="Times New Roman" w:hAnsi="Times New Roman" w:cs="Times New Roman"/>
          <w:bCs/>
          <w:sz w:val="28"/>
          <w:szCs w:val="28"/>
        </w:rPr>
        <w:t xml:space="preserve"> -  валка сухостойных и   авар</w:t>
      </w:r>
      <w:r w:rsidR="00793A92">
        <w:rPr>
          <w:rFonts w:ascii="Times New Roman" w:hAnsi="Times New Roman" w:cs="Times New Roman"/>
          <w:bCs/>
          <w:sz w:val="28"/>
          <w:szCs w:val="28"/>
        </w:rPr>
        <w:t>ийно-опасных  деревьев - 74 шт</w:t>
      </w:r>
      <w:r w:rsidRPr="00611FA9">
        <w:rPr>
          <w:rFonts w:ascii="Times New Roman" w:hAnsi="Times New Roman" w:cs="Times New Roman"/>
          <w:sz w:val="28"/>
          <w:szCs w:val="28"/>
        </w:rPr>
        <w:t>. Общий объём спила составил 99,2 м</w:t>
      </w:r>
      <w:r w:rsidRPr="00611FA9">
        <w:rPr>
          <w:rFonts w:ascii="Times New Roman" w:hAnsi="Times New Roman" w:cs="Times New Roman"/>
          <w:sz w:val="28"/>
          <w:szCs w:val="28"/>
          <w:vertAlign w:val="superscript"/>
        </w:rPr>
        <w:t>3</w:t>
      </w:r>
      <w:r w:rsidR="0017797D">
        <w:rPr>
          <w:rFonts w:ascii="Times New Roman" w:hAnsi="Times New Roman" w:cs="Times New Roman"/>
          <w:sz w:val="28"/>
          <w:szCs w:val="28"/>
        </w:rPr>
        <w:t>;</w:t>
      </w:r>
    </w:p>
    <w:p w:rsidR="00611FA9" w:rsidRPr="00611FA9" w:rsidRDefault="00611FA9" w:rsidP="00611FA9">
      <w:pPr>
        <w:tabs>
          <w:tab w:val="left" w:pos="567"/>
        </w:tabs>
        <w:ind w:firstLine="708"/>
        <w:contextualSpacing/>
        <w:jc w:val="both"/>
        <w:rPr>
          <w:rFonts w:ascii="Times New Roman" w:hAnsi="Times New Roman" w:cs="Times New Roman"/>
          <w:sz w:val="28"/>
          <w:szCs w:val="28"/>
        </w:rPr>
      </w:pPr>
      <w:r w:rsidRPr="00611FA9">
        <w:rPr>
          <w:rFonts w:ascii="Times New Roman" w:hAnsi="Times New Roman" w:cs="Times New Roman"/>
          <w:bCs/>
          <w:sz w:val="28"/>
          <w:szCs w:val="28"/>
        </w:rPr>
        <w:t>-</w:t>
      </w:r>
      <w:r w:rsidRPr="00611FA9">
        <w:rPr>
          <w:rFonts w:ascii="Times New Roman" w:hAnsi="Times New Roman" w:cs="Times New Roman"/>
          <w:sz w:val="28"/>
          <w:szCs w:val="28"/>
        </w:rPr>
        <w:t xml:space="preserve"> устройство цветников и газонов</w:t>
      </w:r>
      <w:r w:rsidR="0017797D">
        <w:rPr>
          <w:rFonts w:ascii="Times New Roman" w:hAnsi="Times New Roman" w:cs="Times New Roman"/>
          <w:sz w:val="28"/>
          <w:szCs w:val="28"/>
        </w:rPr>
        <w:t>:</w:t>
      </w:r>
      <w:r w:rsidRPr="00611FA9">
        <w:rPr>
          <w:rFonts w:ascii="Times New Roman" w:hAnsi="Times New Roman" w:cs="Times New Roman"/>
          <w:sz w:val="28"/>
          <w:szCs w:val="28"/>
        </w:rPr>
        <w:t xml:space="preserve"> на территории города Похвистнево посажено 9172 цветка, произведен полив зеленых насаждений 352,256 м³, прополка цветников  7338,68 м²</w:t>
      </w:r>
      <w:r w:rsidR="0017797D">
        <w:rPr>
          <w:rFonts w:ascii="Times New Roman" w:hAnsi="Times New Roman" w:cs="Times New Roman"/>
          <w:sz w:val="28"/>
          <w:szCs w:val="28"/>
        </w:rPr>
        <w:t>;</w:t>
      </w:r>
    </w:p>
    <w:p w:rsidR="00611FA9" w:rsidRPr="00611FA9" w:rsidRDefault="00611FA9" w:rsidP="00611FA9">
      <w:pPr>
        <w:ind w:firstLine="708"/>
        <w:contextualSpacing/>
        <w:jc w:val="both"/>
        <w:rPr>
          <w:rFonts w:ascii="Times New Roman" w:hAnsi="Times New Roman" w:cs="Times New Roman"/>
          <w:sz w:val="28"/>
          <w:szCs w:val="28"/>
        </w:rPr>
      </w:pPr>
      <w:r w:rsidRPr="00611FA9">
        <w:rPr>
          <w:rFonts w:ascii="Times New Roman" w:hAnsi="Times New Roman" w:cs="Times New Roman"/>
          <w:sz w:val="28"/>
          <w:szCs w:val="28"/>
        </w:rPr>
        <w:t>- т</w:t>
      </w:r>
      <w:r w:rsidRPr="00611FA9">
        <w:rPr>
          <w:rFonts w:ascii="Times New Roman" w:hAnsi="Times New Roman" w:cs="Times New Roman"/>
          <w:bCs/>
          <w:sz w:val="28"/>
          <w:szCs w:val="28"/>
        </w:rPr>
        <w:t xml:space="preserve">екущее  содержание парков: </w:t>
      </w:r>
      <w:r w:rsidRPr="00611FA9">
        <w:rPr>
          <w:rFonts w:ascii="Times New Roman" w:hAnsi="Times New Roman" w:cs="Times New Roman"/>
          <w:b/>
          <w:bCs/>
          <w:sz w:val="28"/>
          <w:szCs w:val="28"/>
        </w:rPr>
        <w:t xml:space="preserve"> </w:t>
      </w:r>
      <w:r w:rsidRPr="00611FA9">
        <w:rPr>
          <w:rFonts w:ascii="Times New Roman" w:hAnsi="Times New Roman" w:cs="Times New Roman"/>
          <w:sz w:val="28"/>
          <w:szCs w:val="28"/>
        </w:rPr>
        <w:t xml:space="preserve">прилегающего к монументу Аллея Славы, </w:t>
      </w:r>
      <w:proofErr w:type="gramStart"/>
      <w:r w:rsidRPr="00611FA9">
        <w:rPr>
          <w:rFonts w:ascii="Times New Roman" w:hAnsi="Times New Roman" w:cs="Times New Roman"/>
          <w:sz w:val="28"/>
          <w:szCs w:val="28"/>
        </w:rPr>
        <w:t>Юбиле</w:t>
      </w:r>
      <w:r w:rsidR="00C25DD9">
        <w:rPr>
          <w:rFonts w:ascii="Times New Roman" w:hAnsi="Times New Roman" w:cs="Times New Roman"/>
          <w:sz w:val="28"/>
          <w:szCs w:val="28"/>
        </w:rPr>
        <w:t>йный</w:t>
      </w:r>
      <w:proofErr w:type="gramEnd"/>
      <w:r w:rsidR="00C25DD9">
        <w:rPr>
          <w:rFonts w:ascii="Times New Roman" w:hAnsi="Times New Roman" w:cs="Times New Roman"/>
          <w:sz w:val="28"/>
          <w:szCs w:val="28"/>
        </w:rPr>
        <w:t>, на Привокзальной площади</w:t>
      </w:r>
      <w:r w:rsidRPr="00611FA9">
        <w:rPr>
          <w:rFonts w:ascii="Times New Roman" w:hAnsi="Times New Roman" w:cs="Times New Roman"/>
          <w:sz w:val="28"/>
          <w:szCs w:val="28"/>
        </w:rPr>
        <w:t>;</w:t>
      </w:r>
    </w:p>
    <w:p w:rsidR="00611FA9" w:rsidRPr="00611FA9" w:rsidRDefault="00611FA9" w:rsidP="00611FA9">
      <w:pPr>
        <w:ind w:firstLine="708"/>
        <w:contextualSpacing/>
        <w:jc w:val="both"/>
        <w:rPr>
          <w:rFonts w:ascii="Times New Roman" w:hAnsi="Times New Roman" w:cs="Times New Roman"/>
          <w:bCs/>
          <w:sz w:val="28"/>
          <w:szCs w:val="28"/>
        </w:rPr>
      </w:pPr>
      <w:r w:rsidRPr="00611FA9">
        <w:rPr>
          <w:rFonts w:ascii="Times New Roman" w:hAnsi="Times New Roman" w:cs="Times New Roman"/>
          <w:bCs/>
          <w:sz w:val="28"/>
          <w:szCs w:val="28"/>
        </w:rPr>
        <w:t>- обслуживание семи светофорных объектов;</w:t>
      </w:r>
    </w:p>
    <w:p w:rsidR="00611FA9" w:rsidRPr="00611FA9" w:rsidRDefault="00611FA9" w:rsidP="00611FA9">
      <w:pPr>
        <w:ind w:firstLine="708"/>
        <w:contextualSpacing/>
        <w:jc w:val="both"/>
        <w:rPr>
          <w:rFonts w:ascii="Times New Roman" w:hAnsi="Times New Roman" w:cs="Times New Roman"/>
          <w:bCs/>
          <w:sz w:val="28"/>
          <w:szCs w:val="28"/>
        </w:rPr>
      </w:pPr>
      <w:r w:rsidRPr="00611FA9">
        <w:rPr>
          <w:rFonts w:ascii="Times New Roman" w:hAnsi="Times New Roman" w:cs="Times New Roman"/>
          <w:bCs/>
          <w:sz w:val="28"/>
          <w:szCs w:val="28"/>
        </w:rPr>
        <w:t xml:space="preserve">- обустройство горизонтальной разметки на основных улицах </w:t>
      </w:r>
      <w:proofErr w:type="gramStart"/>
      <w:r w:rsidRPr="00611FA9">
        <w:rPr>
          <w:rFonts w:ascii="Times New Roman" w:hAnsi="Times New Roman" w:cs="Times New Roman"/>
          <w:bCs/>
          <w:sz w:val="28"/>
          <w:szCs w:val="28"/>
        </w:rPr>
        <w:t>г</w:t>
      </w:r>
      <w:proofErr w:type="gramEnd"/>
      <w:r w:rsidRPr="00611FA9">
        <w:rPr>
          <w:rFonts w:ascii="Times New Roman" w:hAnsi="Times New Roman" w:cs="Times New Roman"/>
          <w:bCs/>
          <w:sz w:val="28"/>
          <w:szCs w:val="28"/>
        </w:rPr>
        <w:t>.о. Похвистнево – 4380 м²;</w:t>
      </w:r>
    </w:p>
    <w:p w:rsidR="00611FA9" w:rsidRPr="00611FA9" w:rsidRDefault="00611FA9" w:rsidP="00611FA9">
      <w:pPr>
        <w:ind w:firstLine="708"/>
        <w:contextualSpacing/>
        <w:jc w:val="both"/>
        <w:rPr>
          <w:rFonts w:ascii="Times New Roman" w:hAnsi="Times New Roman" w:cs="Times New Roman"/>
          <w:sz w:val="28"/>
          <w:szCs w:val="28"/>
        </w:rPr>
      </w:pPr>
      <w:r w:rsidRPr="00611FA9">
        <w:rPr>
          <w:rFonts w:ascii="Times New Roman" w:hAnsi="Times New Roman" w:cs="Times New Roman"/>
          <w:bCs/>
          <w:sz w:val="28"/>
          <w:szCs w:val="28"/>
        </w:rPr>
        <w:t>- тек</w:t>
      </w:r>
      <w:r w:rsidR="00C25DD9">
        <w:rPr>
          <w:rFonts w:ascii="Times New Roman" w:hAnsi="Times New Roman" w:cs="Times New Roman"/>
          <w:sz w:val="28"/>
          <w:szCs w:val="28"/>
        </w:rPr>
        <w:t>ущее  содержание кладбищ</w:t>
      </w:r>
      <w:r w:rsidR="0017797D">
        <w:rPr>
          <w:rFonts w:ascii="Times New Roman" w:hAnsi="Times New Roman" w:cs="Times New Roman"/>
          <w:sz w:val="28"/>
          <w:szCs w:val="28"/>
        </w:rPr>
        <w:t>;</w:t>
      </w:r>
    </w:p>
    <w:p w:rsidR="00611FA9" w:rsidRPr="00611FA9" w:rsidRDefault="00611FA9" w:rsidP="00611FA9">
      <w:pPr>
        <w:ind w:firstLine="708"/>
        <w:contextualSpacing/>
        <w:jc w:val="both"/>
        <w:rPr>
          <w:rFonts w:ascii="Times New Roman" w:hAnsi="Times New Roman" w:cs="Times New Roman"/>
          <w:bCs/>
          <w:sz w:val="28"/>
          <w:szCs w:val="28"/>
        </w:rPr>
      </w:pPr>
      <w:r w:rsidRPr="00611FA9">
        <w:rPr>
          <w:rFonts w:ascii="Times New Roman" w:hAnsi="Times New Roman" w:cs="Times New Roman"/>
          <w:bCs/>
          <w:sz w:val="28"/>
          <w:szCs w:val="28"/>
        </w:rPr>
        <w:t xml:space="preserve">- устройство частичного ограждения мусульманского кладбища </w:t>
      </w:r>
      <w:proofErr w:type="gramStart"/>
      <w:r w:rsidRPr="00611FA9">
        <w:rPr>
          <w:rFonts w:ascii="Times New Roman" w:hAnsi="Times New Roman" w:cs="Times New Roman"/>
          <w:bCs/>
          <w:sz w:val="28"/>
          <w:szCs w:val="28"/>
        </w:rPr>
        <w:t>г</w:t>
      </w:r>
      <w:proofErr w:type="gramEnd"/>
      <w:r w:rsidRPr="00611FA9">
        <w:rPr>
          <w:rFonts w:ascii="Times New Roman" w:hAnsi="Times New Roman" w:cs="Times New Roman"/>
          <w:bCs/>
          <w:sz w:val="28"/>
          <w:szCs w:val="28"/>
        </w:rPr>
        <w:t>. Похвистнево - 51 м.п.;</w:t>
      </w:r>
    </w:p>
    <w:p w:rsidR="00611FA9" w:rsidRPr="00611FA9" w:rsidRDefault="00611FA9" w:rsidP="00611FA9">
      <w:pPr>
        <w:ind w:firstLine="708"/>
        <w:contextualSpacing/>
        <w:jc w:val="both"/>
        <w:rPr>
          <w:rFonts w:ascii="Times New Roman" w:hAnsi="Times New Roman" w:cs="Times New Roman"/>
          <w:bCs/>
          <w:sz w:val="28"/>
          <w:szCs w:val="28"/>
        </w:rPr>
      </w:pPr>
      <w:r w:rsidRPr="00611FA9">
        <w:rPr>
          <w:rFonts w:ascii="Times New Roman" w:hAnsi="Times New Roman" w:cs="Times New Roman"/>
          <w:bCs/>
          <w:sz w:val="28"/>
          <w:szCs w:val="28"/>
        </w:rPr>
        <w:t xml:space="preserve">- текущее содержание п. Октябрьский (12,67 км), в том числе: </w:t>
      </w:r>
    </w:p>
    <w:p w:rsidR="00611FA9" w:rsidRPr="00611FA9" w:rsidRDefault="00611FA9" w:rsidP="00611FA9">
      <w:pPr>
        <w:contextualSpacing/>
        <w:jc w:val="both"/>
        <w:rPr>
          <w:rFonts w:ascii="Times New Roman" w:hAnsi="Times New Roman" w:cs="Times New Roman"/>
          <w:bCs/>
          <w:sz w:val="28"/>
          <w:szCs w:val="28"/>
        </w:rPr>
      </w:pPr>
      <w:r w:rsidRPr="0017797D">
        <w:rPr>
          <w:rFonts w:ascii="Times New Roman" w:hAnsi="Times New Roman" w:cs="Times New Roman"/>
          <w:bCs/>
          <w:sz w:val="28"/>
          <w:szCs w:val="28"/>
        </w:rPr>
        <w:t>Зимнее содержание</w:t>
      </w:r>
      <w:r w:rsidRPr="00611FA9">
        <w:rPr>
          <w:rFonts w:ascii="Times New Roman" w:hAnsi="Times New Roman" w:cs="Times New Roman"/>
          <w:b/>
          <w:bCs/>
          <w:sz w:val="28"/>
          <w:szCs w:val="28"/>
        </w:rPr>
        <w:t>:</w:t>
      </w:r>
      <w:r w:rsidRPr="00611FA9">
        <w:rPr>
          <w:rFonts w:ascii="Times New Roman" w:hAnsi="Times New Roman" w:cs="Times New Roman"/>
          <w:bCs/>
          <w:sz w:val="28"/>
          <w:szCs w:val="28"/>
        </w:rPr>
        <w:t xml:space="preserve"> очистка дороги бульдозером за 1 проезд – 164,71км, расширение дорог бульдозером (2 проход) – 164,71 км,  расширение обочины дороги, а/грейдером  - 329,42км,  расчистка перекрестков бульдозером с перемещением снега до 20м (100 пер по 5м³) – 6500 м³.</w:t>
      </w:r>
    </w:p>
    <w:p w:rsidR="00611FA9" w:rsidRPr="00611FA9" w:rsidRDefault="00611FA9" w:rsidP="00611FA9">
      <w:pPr>
        <w:contextualSpacing/>
        <w:jc w:val="both"/>
        <w:rPr>
          <w:rFonts w:ascii="Times New Roman" w:hAnsi="Times New Roman" w:cs="Times New Roman"/>
          <w:bCs/>
          <w:sz w:val="28"/>
          <w:szCs w:val="28"/>
        </w:rPr>
      </w:pPr>
      <w:r w:rsidRPr="0017797D">
        <w:rPr>
          <w:rFonts w:ascii="Times New Roman" w:hAnsi="Times New Roman" w:cs="Times New Roman"/>
          <w:bCs/>
          <w:sz w:val="28"/>
          <w:szCs w:val="28"/>
        </w:rPr>
        <w:t>Летнее содержание</w:t>
      </w:r>
      <w:r w:rsidRPr="00611FA9">
        <w:rPr>
          <w:rFonts w:ascii="Times New Roman" w:hAnsi="Times New Roman" w:cs="Times New Roman"/>
          <w:b/>
          <w:bCs/>
          <w:sz w:val="28"/>
          <w:szCs w:val="28"/>
        </w:rPr>
        <w:t xml:space="preserve">: </w:t>
      </w:r>
      <w:r w:rsidRPr="00611FA9">
        <w:rPr>
          <w:rFonts w:ascii="Times New Roman" w:hAnsi="Times New Roman" w:cs="Times New Roman"/>
          <w:bCs/>
          <w:sz w:val="28"/>
          <w:szCs w:val="28"/>
        </w:rPr>
        <w:t>выкашивание газонов, покос сорной травы вдоль обочины – 549 м²,  планировка грунтовых дорог – 70043,38</w:t>
      </w:r>
      <w:r w:rsidRPr="00611FA9">
        <w:rPr>
          <w:rFonts w:ascii="Times New Roman" w:hAnsi="Times New Roman" w:cs="Times New Roman"/>
          <w:sz w:val="28"/>
          <w:szCs w:val="28"/>
        </w:rPr>
        <w:t xml:space="preserve"> м²</w:t>
      </w:r>
      <w:r w:rsidR="00BA163D">
        <w:rPr>
          <w:rFonts w:ascii="Times New Roman" w:hAnsi="Times New Roman" w:cs="Times New Roman"/>
          <w:bCs/>
          <w:sz w:val="28"/>
          <w:szCs w:val="28"/>
        </w:rPr>
        <w:t>;</w:t>
      </w:r>
    </w:p>
    <w:p w:rsidR="00611FA9" w:rsidRPr="00611FA9" w:rsidRDefault="00611FA9" w:rsidP="00611FA9">
      <w:pPr>
        <w:ind w:firstLine="708"/>
        <w:contextualSpacing/>
        <w:jc w:val="both"/>
        <w:rPr>
          <w:rFonts w:ascii="Times New Roman" w:hAnsi="Times New Roman" w:cs="Times New Roman"/>
          <w:sz w:val="28"/>
          <w:szCs w:val="28"/>
        </w:rPr>
      </w:pPr>
      <w:r w:rsidRPr="00611FA9">
        <w:rPr>
          <w:rFonts w:ascii="Times New Roman" w:hAnsi="Times New Roman" w:cs="Times New Roman"/>
          <w:bCs/>
          <w:sz w:val="28"/>
          <w:szCs w:val="28"/>
        </w:rPr>
        <w:t>- текущее содержание с</w:t>
      </w:r>
      <w:r w:rsidRPr="00611FA9">
        <w:rPr>
          <w:rFonts w:ascii="Times New Roman" w:hAnsi="Times New Roman" w:cs="Times New Roman"/>
          <w:sz w:val="28"/>
          <w:szCs w:val="28"/>
        </w:rPr>
        <w:t>портивных площадок;</w:t>
      </w:r>
    </w:p>
    <w:p w:rsidR="00611FA9" w:rsidRPr="00611FA9" w:rsidRDefault="00611FA9" w:rsidP="00611FA9">
      <w:pPr>
        <w:contextualSpacing/>
        <w:jc w:val="both"/>
        <w:rPr>
          <w:rFonts w:ascii="Times New Roman" w:hAnsi="Times New Roman" w:cs="Times New Roman"/>
          <w:sz w:val="28"/>
          <w:szCs w:val="28"/>
        </w:rPr>
      </w:pPr>
      <w:r w:rsidRPr="00611FA9">
        <w:rPr>
          <w:rFonts w:ascii="Times New Roman" w:hAnsi="Times New Roman" w:cs="Times New Roman"/>
          <w:sz w:val="28"/>
          <w:szCs w:val="28"/>
        </w:rPr>
        <w:tab/>
      </w:r>
      <w:proofErr w:type="gramStart"/>
      <w:r w:rsidRPr="00611FA9">
        <w:rPr>
          <w:rFonts w:ascii="Times New Roman" w:hAnsi="Times New Roman" w:cs="Times New Roman"/>
          <w:sz w:val="28"/>
          <w:szCs w:val="28"/>
        </w:rPr>
        <w:t>- текущее содержание и р</w:t>
      </w:r>
      <w:r w:rsidR="0017797D">
        <w:rPr>
          <w:rFonts w:ascii="Times New Roman" w:hAnsi="Times New Roman" w:cs="Times New Roman"/>
          <w:bCs/>
          <w:sz w:val="28"/>
          <w:szCs w:val="28"/>
        </w:rPr>
        <w:t xml:space="preserve">емонт малых архитектурных форм: </w:t>
      </w:r>
      <w:r w:rsidRPr="00611FA9">
        <w:rPr>
          <w:rFonts w:ascii="Times New Roman" w:hAnsi="Times New Roman" w:cs="Times New Roman"/>
          <w:bCs/>
          <w:sz w:val="28"/>
          <w:szCs w:val="28"/>
        </w:rPr>
        <w:t xml:space="preserve">выполнены работы по </w:t>
      </w:r>
      <w:r w:rsidRPr="00611FA9">
        <w:rPr>
          <w:rFonts w:ascii="Times New Roman" w:hAnsi="Times New Roman" w:cs="Times New Roman"/>
          <w:sz w:val="28"/>
          <w:szCs w:val="28"/>
        </w:rPr>
        <w:t xml:space="preserve"> окраске  металлических ограждений  715 м², навесов </w:t>
      </w:r>
      <w:r w:rsidRPr="00611FA9">
        <w:rPr>
          <w:rFonts w:ascii="Times New Roman" w:hAnsi="Times New Roman" w:cs="Times New Roman"/>
          <w:sz w:val="28"/>
          <w:szCs w:val="28"/>
        </w:rPr>
        <w:lastRenderedPageBreak/>
        <w:t>над скамейками для отдыха 60 м²,  ж/бетонного ограждения - 231,5 м²,  балюстрады по ул. Куйбышева - 130 м², информационных щитов - 130 м². Выполнен ремонт ограждающих конструкций 80 м²,  покрытий дощатых 26 м² переход под ж/</w:t>
      </w:r>
      <w:proofErr w:type="spellStart"/>
      <w:r w:rsidRPr="00611FA9">
        <w:rPr>
          <w:rFonts w:ascii="Times New Roman" w:hAnsi="Times New Roman" w:cs="Times New Roman"/>
          <w:sz w:val="28"/>
          <w:szCs w:val="28"/>
        </w:rPr>
        <w:t>д</w:t>
      </w:r>
      <w:proofErr w:type="spellEnd"/>
      <w:r w:rsidRPr="00611FA9">
        <w:rPr>
          <w:rFonts w:ascii="Times New Roman" w:hAnsi="Times New Roman" w:cs="Times New Roman"/>
          <w:sz w:val="28"/>
          <w:szCs w:val="28"/>
        </w:rPr>
        <w:t xml:space="preserve"> переездом.</w:t>
      </w:r>
      <w:proofErr w:type="gramEnd"/>
    </w:p>
    <w:p w:rsidR="00611FA9" w:rsidRPr="00611FA9" w:rsidRDefault="00611FA9" w:rsidP="00611FA9">
      <w:pPr>
        <w:contextualSpacing/>
        <w:jc w:val="both"/>
        <w:rPr>
          <w:rFonts w:ascii="Times New Roman" w:hAnsi="Times New Roman" w:cs="Times New Roman"/>
          <w:sz w:val="28"/>
          <w:szCs w:val="28"/>
        </w:rPr>
      </w:pPr>
      <w:r w:rsidRPr="00611FA9">
        <w:rPr>
          <w:rFonts w:ascii="Times New Roman" w:hAnsi="Times New Roman" w:cs="Times New Roman"/>
          <w:sz w:val="28"/>
          <w:szCs w:val="28"/>
        </w:rPr>
        <w:tab/>
        <w:t xml:space="preserve">- приобретены и установлены шесть малых архитектурных  форм для детских площадок по адресам ул. Лермонтова, 14; ул. Ново-Полевая, 45; ул. Шевченко, 21; ул. </w:t>
      </w:r>
      <w:proofErr w:type="spellStart"/>
      <w:r w:rsidRPr="00611FA9">
        <w:rPr>
          <w:rFonts w:ascii="Times New Roman" w:hAnsi="Times New Roman" w:cs="Times New Roman"/>
          <w:sz w:val="28"/>
          <w:szCs w:val="28"/>
        </w:rPr>
        <w:t>Краснопутиловская</w:t>
      </w:r>
      <w:proofErr w:type="spellEnd"/>
      <w:r w:rsidRPr="00611FA9">
        <w:rPr>
          <w:rFonts w:ascii="Times New Roman" w:hAnsi="Times New Roman" w:cs="Times New Roman"/>
          <w:sz w:val="28"/>
          <w:szCs w:val="28"/>
        </w:rPr>
        <w:t>, 7а;</w:t>
      </w:r>
    </w:p>
    <w:p w:rsidR="00611FA9" w:rsidRPr="00611FA9" w:rsidRDefault="00611FA9" w:rsidP="00611FA9">
      <w:pPr>
        <w:contextualSpacing/>
        <w:jc w:val="both"/>
        <w:rPr>
          <w:rFonts w:ascii="Times New Roman" w:hAnsi="Times New Roman" w:cs="Times New Roman"/>
          <w:sz w:val="28"/>
          <w:szCs w:val="28"/>
        </w:rPr>
      </w:pPr>
      <w:r w:rsidRPr="00611FA9">
        <w:rPr>
          <w:rFonts w:ascii="Times New Roman" w:hAnsi="Times New Roman" w:cs="Times New Roman"/>
          <w:sz w:val="28"/>
          <w:szCs w:val="28"/>
        </w:rPr>
        <w:tab/>
        <w:t>- ямочный ремонт на площади 1151 м²;</w:t>
      </w:r>
    </w:p>
    <w:p w:rsidR="00611FA9" w:rsidRPr="00611FA9" w:rsidRDefault="00611FA9" w:rsidP="00611FA9">
      <w:pPr>
        <w:contextualSpacing/>
        <w:jc w:val="both"/>
        <w:rPr>
          <w:rFonts w:ascii="Times New Roman" w:hAnsi="Times New Roman" w:cs="Times New Roman"/>
          <w:sz w:val="28"/>
          <w:szCs w:val="28"/>
        </w:rPr>
      </w:pPr>
      <w:r w:rsidRPr="00611FA9">
        <w:rPr>
          <w:rFonts w:ascii="Times New Roman" w:hAnsi="Times New Roman" w:cs="Times New Roman"/>
          <w:sz w:val="28"/>
          <w:szCs w:val="28"/>
        </w:rPr>
        <w:tab/>
        <w:t>- выполнено благоустройство семи  монументов и обелисков ветеранам Великой Отечественной войны (помывка, окраска, ремонт брусчатки) на сумму 69</w:t>
      </w:r>
      <w:r w:rsidR="00793A92">
        <w:rPr>
          <w:rFonts w:ascii="Times New Roman" w:hAnsi="Times New Roman" w:cs="Times New Roman"/>
          <w:sz w:val="28"/>
          <w:szCs w:val="28"/>
        </w:rPr>
        <w:t>,5 тыс.</w:t>
      </w:r>
      <w:r w:rsidRPr="00611FA9">
        <w:rPr>
          <w:rFonts w:ascii="Times New Roman" w:hAnsi="Times New Roman" w:cs="Times New Roman"/>
          <w:sz w:val="28"/>
          <w:szCs w:val="28"/>
        </w:rPr>
        <w:t xml:space="preserve"> руб.,  благоустройство мемориального комплекса «Монумент Вечной Славы», на центральн</w:t>
      </w:r>
      <w:r w:rsidR="00E47CAB">
        <w:rPr>
          <w:rFonts w:ascii="Times New Roman" w:hAnsi="Times New Roman" w:cs="Times New Roman"/>
          <w:sz w:val="28"/>
          <w:szCs w:val="28"/>
        </w:rPr>
        <w:t>ой</w:t>
      </w:r>
      <w:r w:rsidRPr="00611FA9">
        <w:rPr>
          <w:rFonts w:ascii="Times New Roman" w:hAnsi="Times New Roman" w:cs="Times New Roman"/>
          <w:sz w:val="28"/>
          <w:szCs w:val="28"/>
        </w:rPr>
        <w:t xml:space="preserve"> площад</w:t>
      </w:r>
      <w:r w:rsidR="00E47CAB">
        <w:rPr>
          <w:rFonts w:ascii="Times New Roman" w:hAnsi="Times New Roman" w:cs="Times New Roman"/>
          <w:sz w:val="28"/>
          <w:szCs w:val="28"/>
        </w:rPr>
        <w:t>и</w:t>
      </w:r>
      <w:r w:rsidRPr="00611FA9">
        <w:rPr>
          <w:rFonts w:ascii="Times New Roman" w:hAnsi="Times New Roman" w:cs="Times New Roman"/>
          <w:sz w:val="28"/>
          <w:szCs w:val="28"/>
        </w:rPr>
        <w:t xml:space="preserve"> на сумму 87</w:t>
      </w:r>
      <w:r w:rsidR="00793A92">
        <w:rPr>
          <w:rFonts w:ascii="Times New Roman" w:hAnsi="Times New Roman" w:cs="Times New Roman"/>
          <w:sz w:val="28"/>
          <w:szCs w:val="28"/>
        </w:rPr>
        <w:t>,</w:t>
      </w:r>
      <w:r w:rsidRPr="00611FA9">
        <w:rPr>
          <w:rFonts w:ascii="Times New Roman" w:hAnsi="Times New Roman" w:cs="Times New Roman"/>
          <w:sz w:val="28"/>
          <w:szCs w:val="28"/>
        </w:rPr>
        <w:t>7</w:t>
      </w:r>
      <w:r w:rsidR="00793A92">
        <w:rPr>
          <w:rFonts w:ascii="Times New Roman" w:hAnsi="Times New Roman" w:cs="Times New Roman"/>
          <w:sz w:val="28"/>
          <w:szCs w:val="28"/>
        </w:rPr>
        <w:t xml:space="preserve"> тыс.</w:t>
      </w:r>
      <w:r w:rsidRPr="00611FA9">
        <w:rPr>
          <w:rFonts w:ascii="Times New Roman" w:hAnsi="Times New Roman" w:cs="Times New Roman"/>
          <w:sz w:val="28"/>
          <w:szCs w:val="28"/>
        </w:rPr>
        <w:t xml:space="preserve"> руб., </w:t>
      </w:r>
      <w:r w:rsidR="00AC5119">
        <w:rPr>
          <w:rFonts w:ascii="Times New Roman" w:hAnsi="Times New Roman" w:cs="Times New Roman"/>
          <w:sz w:val="28"/>
          <w:szCs w:val="28"/>
        </w:rPr>
        <w:t>ремонт</w:t>
      </w:r>
      <w:r w:rsidRPr="00611FA9">
        <w:rPr>
          <w:rFonts w:ascii="Times New Roman" w:hAnsi="Times New Roman" w:cs="Times New Roman"/>
          <w:sz w:val="28"/>
          <w:szCs w:val="28"/>
        </w:rPr>
        <w:t xml:space="preserve"> стелы нефтяникам</w:t>
      </w:r>
      <w:r w:rsidR="00793A92">
        <w:rPr>
          <w:rFonts w:ascii="Times New Roman" w:hAnsi="Times New Roman" w:cs="Times New Roman"/>
          <w:sz w:val="28"/>
          <w:szCs w:val="28"/>
        </w:rPr>
        <w:t xml:space="preserve"> на сумму </w:t>
      </w:r>
      <w:r w:rsidRPr="00611FA9">
        <w:rPr>
          <w:rFonts w:ascii="Times New Roman" w:hAnsi="Times New Roman" w:cs="Times New Roman"/>
          <w:sz w:val="28"/>
          <w:szCs w:val="28"/>
        </w:rPr>
        <w:t>582</w:t>
      </w:r>
      <w:r w:rsidR="00793A92">
        <w:rPr>
          <w:rFonts w:ascii="Times New Roman" w:hAnsi="Times New Roman" w:cs="Times New Roman"/>
          <w:sz w:val="28"/>
          <w:szCs w:val="28"/>
        </w:rPr>
        <w:t>,</w:t>
      </w:r>
      <w:r w:rsidRPr="00611FA9">
        <w:rPr>
          <w:rFonts w:ascii="Times New Roman" w:hAnsi="Times New Roman" w:cs="Times New Roman"/>
          <w:sz w:val="28"/>
          <w:szCs w:val="28"/>
        </w:rPr>
        <w:t>5</w:t>
      </w:r>
      <w:r w:rsidR="00793A92">
        <w:rPr>
          <w:rFonts w:ascii="Times New Roman" w:hAnsi="Times New Roman" w:cs="Times New Roman"/>
          <w:sz w:val="28"/>
          <w:szCs w:val="28"/>
        </w:rPr>
        <w:t xml:space="preserve"> тыс.</w:t>
      </w:r>
      <w:r w:rsidRPr="00611FA9">
        <w:rPr>
          <w:rFonts w:ascii="Times New Roman" w:hAnsi="Times New Roman" w:cs="Times New Roman"/>
          <w:sz w:val="28"/>
          <w:szCs w:val="28"/>
        </w:rPr>
        <w:t xml:space="preserve"> руб.</w:t>
      </w:r>
    </w:p>
    <w:p w:rsidR="00611FA9" w:rsidRPr="00611FA9" w:rsidRDefault="00611FA9" w:rsidP="00C25DD9">
      <w:pPr>
        <w:pStyle w:val="a8"/>
        <w:spacing w:line="240" w:lineRule="auto"/>
        <w:ind w:left="360"/>
        <w:jc w:val="both"/>
        <w:rPr>
          <w:rFonts w:ascii="Times New Roman" w:hAnsi="Times New Roman"/>
          <w:sz w:val="28"/>
          <w:szCs w:val="28"/>
        </w:rPr>
      </w:pPr>
      <w:r w:rsidRPr="00611FA9">
        <w:rPr>
          <w:rFonts w:ascii="Times New Roman" w:hAnsi="Times New Roman"/>
          <w:sz w:val="28"/>
          <w:szCs w:val="28"/>
        </w:rPr>
        <w:tab/>
        <w:t xml:space="preserve">- приобретение и посадка саженцев - 127шт.                                                        </w:t>
      </w:r>
      <w:r w:rsidRPr="00611FA9">
        <w:rPr>
          <w:rFonts w:ascii="Times New Roman" w:hAnsi="Times New Roman"/>
          <w:sz w:val="28"/>
          <w:szCs w:val="28"/>
        </w:rPr>
        <w:tab/>
        <w:t>- на городской площади выполнен подвес 600м проводов со светодиодными лампами в количестве 3000шт.</w:t>
      </w:r>
    </w:p>
    <w:p w:rsidR="00611FA9" w:rsidRPr="00611FA9" w:rsidRDefault="00611FA9" w:rsidP="00611FA9">
      <w:pPr>
        <w:contextualSpacing/>
        <w:jc w:val="both"/>
        <w:rPr>
          <w:rFonts w:ascii="Times New Roman" w:hAnsi="Times New Roman" w:cs="Times New Roman"/>
          <w:sz w:val="28"/>
          <w:szCs w:val="28"/>
        </w:rPr>
      </w:pPr>
      <w:r w:rsidRPr="00611FA9">
        <w:rPr>
          <w:rFonts w:ascii="Times New Roman" w:hAnsi="Times New Roman" w:cs="Times New Roman"/>
          <w:sz w:val="28"/>
          <w:szCs w:val="28"/>
        </w:rPr>
        <w:tab/>
      </w:r>
      <w:r w:rsidR="00793A92">
        <w:rPr>
          <w:rFonts w:ascii="Times New Roman" w:hAnsi="Times New Roman" w:cs="Times New Roman"/>
          <w:sz w:val="28"/>
          <w:szCs w:val="28"/>
        </w:rPr>
        <w:t xml:space="preserve">На </w:t>
      </w:r>
      <w:r w:rsidRPr="00611FA9">
        <w:rPr>
          <w:rFonts w:ascii="Times New Roman" w:hAnsi="Times New Roman" w:cs="Times New Roman"/>
          <w:sz w:val="28"/>
          <w:szCs w:val="28"/>
        </w:rPr>
        <w:t xml:space="preserve"> текуще</w:t>
      </w:r>
      <w:r w:rsidR="00793A92">
        <w:rPr>
          <w:rFonts w:ascii="Times New Roman" w:hAnsi="Times New Roman" w:cs="Times New Roman"/>
          <w:sz w:val="28"/>
          <w:szCs w:val="28"/>
        </w:rPr>
        <w:t>е</w:t>
      </w:r>
      <w:r w:rsidRPr="00611FA9">
        <w:rPr>
          <w:rFonts w:ascii="Times New Roman" w:hAnsi="Times New Roman" w:cs="Times New Roman"/>
          <w:sz w:val="28"/>
          <w:szCs w:val="28"/>
        </w:rPr>
        <w:t xml:space="preserve"> содержани</w:t>
      </w:r>
      <w:r w:rsidR="00793A92">
        <w:rPr>
          <w:rFonts w:ascii="Times New Roman" w:hAnsi="Times New Roman" w:cs="Times New Roman"/>
          <w:sz w:val="28"/>
          <w:szCs w:val="28"/>
        </w:rPr>
        <w:t>е</w:t>
      </w:r>
      <w:r w:rsidRPr="00611FA9">
        <w:rPr>
          <w:rFonts w:ascii="Times New Roman" w:hAnsi="Times New Roman" w:cs="Times New Roman"/>
          <w:sz w:val="28"/>
          <w:szCs w:val="28"/>
        </w:rPr>
        <w:t xml:space="preserve"> объектов благоустройства города  </w:t>
      </w:r>
      <w:r w:rsidR="00793A92">
        <w:rPr>
          <w:rFonts w:ascii="Times New Roman" w:hAnsi="Times New Roman" w:cs="Times New Roman"/>
          <w:sz w:val="28"/>
          <w:szCs w:val="28"/>
        </w:rPr>
        <w:t xml:space="preserve">направлено </w:t>
      </w:r>
      <w:r w:rsidRPr="00611FA9">
        <w:rPr>
          <w:rFonts w:ascii="Times New Roman" w:hAnsi="Times New Roman" w:cs="Times New Roman"/>
          <w:sz w:val="28"/>
          <w:szCs w:val="28"/>
        </w:rPr>
        <w:t xml:space="preserve"> 11</w:t>
      </w:r>
      <w:r w:rsidR="00BA163D">
        <w:rPr>
          <w:rFonts w:ascii="Times New Roman" w:hAnsi="Times New Roman" w:cs="Times New Roman"/>
          <w:sz w:val="28"/>
          <w:szCs w:val="28"/>
        </w:rPr>
        <w:t>,</w:t>
      </w:r>
      <w:r w:rsidRPr="00611FA9">
        <w:rPr>
          <w:rFonts w:ascii="Times New Roman" w:hAnsi="Times New Roman" w:cs="Times New Roman"/>
          <w:sz w:val="28"/>
          <w:szCs w:val="28"/>
        </w:rPr>
        <w:t>1</w:t>
      </w:r>
      <w:r w:rsidR="00BA163D">
        <w:rPr>
          <w:rFonts w:ascii="Times New Roman" w:hAnsi="Times New Roman" w:cs="Times New Roman"/>
          <w:sz w:val="28"/>
          <w:szCs w:val="28"/>
        </w:rPr>
        <w:t xml:space="preserve"> млн.</w:t>
      </w:r>
      <w:r w:rsidRPr="00611FA9">
        <w:rPr>
          <w:rFonts w:ascii="Times New Roman" w:hAnsi="Times New Roman" w:cs="Times New Roman"/>
          <w:sz w:val="28"/>
          <w:szCs w:val="28"/>
        </w:rPr>
        <w:t xml:space="preserve">  руб. </w:t>
      </w:r>
    </w:p>
    <w:p w:rsidR="00611FA9" w:rsidRPr="00611FA9" w:rsidRDefault="00611FA9" w:rsidP="00611FA9">
      <w:pPr>
        <w:pStyle w:val="a8"/>
        <w:numPr>
          <w:ilvl w:val="0"/>
          <w:numId w:val="3"/>
        </w:numPr>
        <w:spacing w:after="0" w:line="240" w:lineRule="auto"/>
        <w:jc w:val="both"/>
        <w:rPr>
          <w:rFonts w:ascii="Times New Roman" w:hAnsi="Times New Roman"/>
          <w:sz w:val="28"/>
          <w:szCs w:val="28"/>
        </w:rPr>
      </w:pPr>
      <w:r w:rsidRPr="00611FA9">
        <w:rPr>
          <w:rFonts w:ascii="Times New Roman" w:hAnsi="Times New Roman"/>
          <w:sz w:val="28"/>
          <w:szCs w:val="28"/>
        </w:rPr>
        <w:t>Выполнены работы по текущему содержанию дорог города:</w:t>
      </w:r>
    </w:p>
    <w:p w:rsidR="00611FA9" w:rsidRPr="00611FA9" w:rsidRDefault="00611FA9" w:rsidP="00611FA9">
      <w:pPr>
        <w:ind w:left="360"/>
        <w:contextualSpacing/>
        <w:jc w:val="both"/>
        <w:rPr>
          <w:rFonts w:ascii="Times New Roman" w:hAnsi="Times New Roman" w:cs="Times New Roman"/>
          <w:b/>
          <w:sz w:val="28"/>
          <w:szCs w:val="28"/>
        </w:rPr>
      </w:pPr>
      <w:r w:rsidRPr="00611FA9">
        <w:rPr>
          <w:rFonts w:ascii="Times New Roman" w:hAnsi="Times New Roman" w:cs="Times New Roman"/>
          <w:b/>
          <w:sz w:val="28"/>
          <w:szCs w:val="28"/>
        </w:rPr>
        <w:t>Летнее содержание:</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xml:space="preserve">- Очистка а/б покрытий дорог и тротуаров от пыли и грязи </w:t>
      </w:r>
      <w:proofErr w:type="spellStart"/>
      <w:r w:rsidRPr="00611FA9">
        <w:rPr>
          <w:rFonts w:ascii="Times New Roman" w:hAnsi="Times New Roman" w:cs="Times New Roman"/>
          <w:sz w:val="28"/>
          <w:szCs w:val="28"/>
        </w:rPr>
        <w:t>мех</w:t>
      </w:r>
      <w:proofErr w:type="gramStart"/>
      <w:r w:rsidRPr="00611FA9">
        <w:rPr>
          <w:rFonts w:ascii="Times New Roman" w:hAnsi="Times New Roman" w:cs="Times New Roman"/>
          <w:sz w:val="28"/>
          <w:szCs w:val="28"/>
        </w:rPr>
        <w:t>.щ</w:t>
      </w:r>
      <w:proofErr w:type="gramEnd"/>
      <w:r w:rsidRPr="00611FA9">
        <w:rPr>
          <w:rFonts w:ascii="Times New Roman" w:hAnsi="Times New Roman" w:cs="Times New Roman"/>
          <w:sz w:val="28"/>
          <w:szCs w:val="28"/>
        </w:rPr>
        <w:t>еткой</w:t>
      </w:r>
      <w:proofErr w:type="spellEnd"/>
      <w:r w:rsidRPr="00611FA9">
        <w:rPr>
          <w:rFonts w:ascii="Times New Roman" w:hAnsi="Times New Roman" w:cs="Times New Roman"/>
          <w:sz w:val="28"/>
          <w:szCs w:val="28"/>
        </w:rPr>
        <w:t xml:space="preserve"> – 16922332 м²</w:t>
      </w:r>
      <w:r w:rsidR="00BA163D">
        <w:rPr>
          <w:rFonts w:ascii="Times New Roman" w:hAnsi="Times New Roman" w:cs="Times New Roman"/>
          <w:sz w:val="28"/>
          <w:szCs w:val="28"/>
        </w:rPr>
        <w:t>;</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xml:space="preserve">- </w:t>
      </w:r>
      <w:proofErr w:type="gramStart"/>
      <w:r w:rsidRPr="00611FA9">
        <w:rPr>
          <w:rFonts w:ascii="Times New Roman" w:hAnsi="Times New Roman" w:cs="Times New Roman"/>
          <w:sz w:val="28"/>
          <w:szCs w:val="28"/>
        </w:rPr>
        <w:t>Очистка</w:t>
      </w:r>
      <w:proofErr w:type="gramEnd"/>
      <w:r w:rsidRPr="00611FA9">
        <w:rPr>
          <w:rFonts w:ascii="Times New Roman" w:hAnsi="Times New Roman" w:cs="Times New Roman"/>
          <w:sz w:val="28"/>
          <w:szCs w:val="28"/>
        </w:rPr>
        <w:t xml:space="preserve"> а/б от пыли и грязи вручную – 72000 м²</w:t>
      </w:r>
      <w:r w:rsidR="00BA163D">
        <w:rPr>
          <w:rFonts w:ascii="Times New Roman" w:hAnsi="Times New Roman" w:cs="Times New Roman"/>
          <w:sz w:val="28"/>
          <w:szCs w:val="28"/>
        </w:rPr>
        <w:t>;</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Очистка проезжей части дороги вдоль бордюр за 2 прохода автогрейдером – 25 км</w:t>
      </w:r>
      <w:r w:rsidR="00BA163D">
        <w:rPr>
          <w:rFonts w:ascii="Times New Roman" w:hAnsi="Times New Roman" w:cs="Times New Roman"/>
          <w:sz w:val="28"/>
          <w:szCs w:val="28"/>
        </w:rPr>
        <w:t>;</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Погрузка мусора, грязи в ковш погрузчика – 672 м³</w:t>
      </w:r>
      <w:r w:rsidR="00BA163D">
        <w:rPr>
          <w:rFonts w:ascii="Times New Roman" w:hAnsi="Times New Roman" w:cs="Times New Roman"/>
          <w:sz w:val="28"/>
          <w:szCs w:val="28"/>
        </w:rPr>
        <w:t>;</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Вывоз мусора до 6 км – 669 т</w:t>
      </w:r>
      <w:r w:rsidR="00BA163D">
        <w:rPr>
          <w:rFonts w:ascii="Times New Roman" w:hAnsi="Times New Roman" w:cs="Times New Roman"/>
          <w:sz w:val="28"/>
          <w:szCs w:val="28"/>
        </w:rPr>
        <w:t>;</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Вывоз мусора до 12 км – 360 т</w:t>
      </w:r>
      <w:r w:rsidR="00BA163D">
        <w:rPr>
          <w:rFonts w:ascii="Times New Roman" w:hAnsi="Times New Roman" w:cs="Times New Roman"/>
          <w:sz w:val="28"/>
          <w:szCs w:val="28"/>
        </w:rPr>
        <w:t>;</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Планировка грунтовых дорог – 645 582 м²</w:t>
      </w:r>
      <w:r w:rsidR="00BA163D">
        <w:rPr>
          <w:rFonts w:ascii="Times New Roman" w:hAnsi="Times New Roman" w:cs="Times New Roman"/>
          <w:sz w:val="28"/>
          <w:szCs w:val="28"/>
        </w:rPr>
        <w:t>;</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Выкашивание сорной растительности – 318 836 м²</w:t>
      </w:r>
      <w:r w:rsidR="00BA163D">
        <w:rPr>
          <w:rFonts w:ascii="Times New Roman" w:hAnsi="Times New Roman" w:cs="Times New Roman"/>
          <w:sz w:val="28"/>
          <w:szCs w:val="28"/>
        </w:rPr>
        <w:t>.</w:t>
      </w:r>
    </w:p>
    <w:p w:rsidR="00611FA9" w:rsidRPr="00611FA9" w:rsidRDefault="00611FA9" w:rsidP="00611FA9">
      <w:pPr>
        <w:ind w:left="360"/>
        <w:contextualSpacing/>
        <w:jc w:val="both"/>
        <w:rPr>
          <w:rFonts w:ascii="Times New Roman" w:hAnsi="Times New Roman" w:cs="Times New Roman"/>
          <w:b/>
          <w:sz w:val="28"/>
          <w:szCs w:val="28"/>
        </w:rPr>
      </w:pPr>
      <w:r w:rsidRPr="00611FA9">
        <w:rPr>
          <w:rFonts w:ascii="Times New Roman" w:hAnsi="Times New Roman" w:cs="Times New Roman"/>
          <w:b/>
          <w:sz w:val="28"/>
          <w:szCs w:val="28"/>
        </w:rPr>
        <w:t>Зимнее содержание:</w:t>
      </w:r>
    </w:p>
    <w:p w:rsidR="00611FA9" w:rsidRPr="00611FA9" w:rsidRDefault="00611FA9" w:rsidP="00611FA9">
      <w:pPr>
        <w:ind w:left="360"/>
        <w:contextualSpacing/>
        <w:jc w:val="both"/>
        <w:rPr>
          <w:rFonts w:ascii="Times New Roman" w:hAnsi="Times New Roman" w:cs="Times New Roman"/>
          <w:sz w:val="28"/>
          <w:szCs w:val="28"/>
        </w:rPr>
      </w:pPr>
      <w:r w:rsidRPr="00611FA9">
        <w:rPr>
          <w:rFonts w:ascii="Times New Roman" w:hAnsi="Times New Roman" w:cs="Times New Roman"/>
          <w:sz w:val="28"/>
          <w:szCs w:val="28"/>
        </w:rPr>
        <w:t>Содержание основных дорог:</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xml:space="preserve">- очистка проезжей части от уплотненного снега и </w:t>
      </w:r>
      <w:proofErr w:type="spellStart"/>
      <w:r w:rsidRPr="00611FA9">
        <w:rPr>
          <w:rFonts w:ascii="Times New Roman" w:hAnsi="Times New Roman" w:cs="Times New Roman"/>
          <w:sz w:val="28"/>
          <w:szCs w:val="28"/>
        </w:rPr>
        <w:t>снегообразований</w:t>
      </w:r>
      <w:proofErr w:type="spellEnd"/>
      <w:r w:rsidRPr="00611FA9">
        <w:rPr>
          <w:rFonts w:ascii="Times New Roman" w:hAnsi="Times New Roman" w:cs="Times New Roman"/>
          <w:sz w:val="28"/>
          <w:szCs w:val="28"/>
        </w:rPr>
        <w:t xml:space="preserve"> грейдером за 4 прохода – 3305,28 км;</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очистка проезжей части дорог от свежевыпавшего снега КДМ-130 за 2 прохода – 1 1103,36км;</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удаление снежного вала в т.ч. с перекрестков – 1132,05км;</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lastRenderedPageBreak/>
        <w:t>- рыхление снежного наката за 3 прохода (на улично-дорожной сети с наиболее интенсивным движением) – 704тыс. м²;</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удаление снежного наката за 2 прохода (на улично-дорожной сети с наиболее интенсивным движением) – 1203тыс</w:t>
      </w:r>
      <w:proofErr w:type="gramStart"/>
      <w:r w:rsidRPr="00611FA9">
        <w:rPr>
          <w:rFonts w:ascii="Times New Roman" w:hAnsi="Times New Roman" w:cs="Times New Roman"/>
          <w:sz w:val="28"/>
          <w:szCs w:val="28"/>
        </w:rPr>
        <w:t>.м</w:t>
      </w:r>
      <w:proofErr w:type="gramEnd"/>
      <w:r w:rsidRPr="00611FA9">
        <w:rPr>
          <w:rFonts w:ascii="Times New Roman" w:hAnsi="Times New Roman" w:cs="Times New Roman"/>
          <w:sz w:val="28"/>
          <w:szCs w:val="28"/>
        </w:rPr>
        <w:t>²;</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очистка бордюрного камня от снежного вала вручную – 25,575 тыс</w:t>
      </w:r>
      <w:proofErr w:type="gramStart"/>
      <w:r w:rsidRPr="00611FA9">
        <w:rPr>
          <w:rFonts w:ascii="Times New Roman" w:hAnsi="Times New Roman" w:cs="Times New Roman"/>
          <w:sz w:val="28"/>
          <w:szCs w:val="28"/>
        </w:rPr>
        <w:t>.м</w:t>
      </w:r>
      <w:proofErr w:type="gramEnd"/>
      <w:r w:rsidRPr="00611FA9">
        <w:rPr>
          <w:rFonts w:ascii="Times New Roman" w:hAnsi="Times New Roman" w:cs="Times New Roman"/>
          <w:sz w:val="28"/>
          <w:szCs w:val="28"/>
        </w:rPr>
        <w:t>²;</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xml:space="preserve">- россыпь </w:t>
      </w:r>
      <w:proofErr w:type="spellStart"/>
      <w:r w:rsidRPr="00611FA9">
        <w:rPr>
          <w:rFonts w:ascii="Times New Roman" w:hAnsi="Times New Roman" w:cs="Times New Roman"/>
          <w:sz w:val="28"/>
          <w:szCs w:val="28"/>
        </w:rPr>
        <w:t>противогололедными</w:t>
      </w:r>
      <w:proofErr w:type="spellEnd"/>
      <w:r w:rsidRPr="00611FA9">
        <w:rPr>
          <w:rFonts w:ascii="Times New Roman" w:hAnsi="Times New Roman" w:cs="Times New Roman"/>
          <w:sz w:val="28"/>
          <w:szCs w:val="28"/>
        </w:rPr>
        <w:t xml:space="preserve"> материалами механизированным и ручным способом (с уче</w:t>
      </w:r>
      <w:r w:rsidR="00BA163D">
        <w:rPr>
          <w:rFonts w:ascii="Times New Roman" w:hAnsi="Times New Roman" w:cs="Times New Roman"/>
          <w:sz w:val="28"/>
          <w:szCs w:val="28"/>
        </w:rPr>
        <w:t>том 24 посыпок) – 1236,96тыс</w:t>
      </w:r>
      <w:proofErr w:type="gramStart"/>
      <w:r w:rsidR="00BA163D">
        <w:rPr>
          <w:rFonts w:ascii="Times New Roman" w:hAnsi="Times New Roman" w:cs="Times New Roman"/>
          <w:sz w:val="28"/>
          <w:szCs w:val="28"/>
        </w:rPr>
        <w:t>.м</w:t>
      </w:r>
      <w:proofErr w:type="gramEnd"/>
      <w:r w:rsidR="00BA163D">
        <w:rPr>
          <w:rFonts w:ascii="Times New Roman" w:hAnsi="Times New Roman" w:cs="Times New Roman"/>
          <w:sz w:val="28"/>
          <w:szCs w:val="28"/>
        </w:rPr>
        <w:t>²;</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очистка  автобусных павильонов от снега  – 33 тыс</w:t>
      </w:r>
      <w:proofErr w:type="gramStart"/>
      <w:r w:rsidRPr="00611FA9">
        <w:rPr>
          <w:rFonts w:ascii="Times New Roman" w:hAnsi="Times New Roman" w:cs="Times New Roman"/>
          <w:sz w:val="28"/>
          <w:szCs w:val="28"/>
        </w:rPr>
        <w:t>.м</w:t>
      </w:r>
      <w:proofErr w:type="gramEnd"/>
      <w:r w:rsidRPr="00611FA9">
        <w:rPr>
          <w:rFonts w:ascii="Times New Roman" w:hAnsi="Times New Roman" w:cs="Times New Roman"/>
          <w:sz w:val="28"/>
          <w:szCs w:val="28"/>
        </w:rPr>
        <w:t>²;</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очистка обочин дорог – 1727,54км;</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xml:space="preserve"> - расширение обочин </w:t>
      </w:r>
      <w:proofErr w:type="gramStart"/>
      <w:r w:rsidRPr="00611FA9">
        <w:rPr>
          <w:rFonts w:ascii="Times New Roman" w:hAnsi="Times New Roman" w:cs="Times New Roman"/>
          <w:sz w:val="28"/>
          <w:szCs w:val="28"/>
        </w:rPr>
        <w:t>дорог</w:t>
      </w:r>
      <w:proofErr w:type="gramEnd"/>
      <w:r w:rsidRPr="00611FA9">
        <w:rPr>
          <w:rFonts w:ascii="Times New Roman" w:hAnsi="Times New Roman" w:cs="Times New Roman"/>
          <w:sz w:val="28"/>
          <w:szCs w:val="28"/>
        </w:rPr>
        <w:t xml:space="preserve"> а/грейдером – 620км;</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xml:space="preserve"> - очистка тротуаров от снега механизированным способом – 415,8км;</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скалывание льда вручную в местах  пересечения тротуара и проезжей части (спуски, переходы, проход под ж/</w:t>
      </w:r>
      <w:proofErr w:type="spellStart"/>
      <w:r w:rsidRPr="00611FA9">
        <w:rPr>
          <w:rFonts w:ascii="Times New Roman" w:hAnsi="Times New Roman" w:cs="Times New Roman"/>
          <w:sz w:val="28"/>
          <w:szCs w:val="28"/>
        </w:rPr>
        <w:t>д</w:t>
      </w:r>
      <w:proofErr w:type="spellEnd"/>
      <w:r w:rsidRPr="00611FA9">
        <w:rPr>
          <w:rFonts w:ascii="Times New Roman" w:hAnsi="Times New Roman" w:cs="Times New Roman"/>
          <w:sz w:val="28"/>
          <w:szCs w:val="28"/>
        </w:rPr>
        <w:t xml:space="preserve"> мостом)– 3,9тыс</w:t>
      </w:r>
      <w:proofErr w:type="gramStart"/>
      <w:r w:rsidRPr="00611FA9">
        <w:rPr>
          <w:rFonts w:ascii="Times New Roman" w:hAnsi="Times New Roman" w:cs="Times New Roman"/>
          <w:sz w:val="28"/>
          <w:szCs w:val="28"/>
        </w:rPr>
        <w:t>.м</w:t>
      </w:r>
      <w:proofErr w:type="gramEnd"/>
      <w:r w:rsidRPr="00611FA9">
        <w:rPr>
          <w:rFonts w:ascii="Times New Roman" w:hAnsi="Times New Roman" w:cs="Times New Roman"/>
          <w:sz w:val="28"/>
          <w:szCs w:val="28"/>
        </w:rPr>
        <w:t>²;</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очистка газона, тротуара, обочины проезжей части от мусора вручную -140,58 тыс</w:t>
      </w:r>
      <w:proofErr w:type="gramStart"/>
      <w:r w:rsidRPr="00611FA9">
        <w:rPr>
          <w:rFonts w:ascii="Times New Roman" w:hAnsi="Times New Roman" w:cs="Times New Roman"/>
          <w:sz w:val="28"/>
          <w:szCs w:val="28"/>
        </w:rPr>
        <w:t>.м</w:t>
      </w:r>
      <w:proofErr w:type="gramEnd"/>
      <w:r w:rsidRPr="00611FA9">
        <w:rPr>
          <w:rFonts w:ascii="Times New Roman" w:hAnsi="Times New Roman" w:cs="Times New Roman"/>
          <w:sz w:val="28"/>
          <w:szCs w:val="28"/>
        </w:rPr>
        <w:t>²;</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Содержание второстепенных дорог:</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очистка дороги бульдозером за 1 проезд – 1110,98 км;</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расширение дорог бульдозером за 2 проезд – 1110,98 км;</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расчистка перекрестков бульдозером с перемещением до 20м (200 пер по 5м3)- 18 тыс</w:t>
      </w:r>
      <w:proofErr w:type="gramStart"/>
      <w:r w:rsidRPr="00611FA9">
        <w:rPr>
          <w:rFonts w:ascii="Times New Roman" w:hAnsi="Times New Roman" w:cs="Times New Roman"/>
          <w:sz w:val="28"/>
          <w:szCs w:val="28"/>
        </w:rPr>
        <w:t>.м</w:t>
      </w:r>
      <w:proofErr w:type="gramEnd"/>
      <w:r w:rsidRPr="00611FA9">
        <w:rPr>
          <w:rFonts w:ascii="Times New Roman" w:hAnsi="Times New Roman" w:cs="Times New Roman"/>
          <w:sz w:val="28"/>
          <w:szCs w:val="28"/>
        </w:rPr>
        <w:t>³</w:t>
      </w:r>
      <w:r w:rsidR="00BA163D">
        <w:rPr>
          <w:rFonts w:ascii="Times New Roman" w:hAnsi="Times New Roman" w:cs="Times New Roman"/>
          <w:sz w:val="28"/>
          <w:szCs w:val="28"/>
        </w:rPr>
        <w:t>;</w:t>
      </w:r>
    </w:p>
    <w:p w:rsidR="00611FA9" w:rsidRPr="00611FA9" w:rsidRDefault="00611FA9" w:rsidP="00611FA9">
      <w:pPr>
        <w:ind w:left="357"/>
        <w:contextualSpacing/>
        <w:jc w:val="both"/>
        <w:rPr>
          <w:rFonts w:ascii="Times New Roman" w:hAnsi="Times New Roman" w:cs="Times New Roman"/>
          <w:sz w:val="28"/>
          <w:szCs w:val="28"/>
        </w:rPr>
      </w:pPr>
      <w:r w:rsidRPr="00611FA9">
        <w:rPr>
          <w:rFonts w:ascii="Times New Roman" w:hAnsi="Times New Roman" w:cs="Times New Roman"/>
          <w:sz w:val="28"/>
          <w:szCs w:val="28"/>
        </w:rPr>
        <w:t>- Очистка урн от мусора – 65,64м³</w:t>
      </w:r>
      <w:r w:rsidR="00BA163D">
        <w:rPr>
          <w:rFonts w:ascii="Times New Roman" w:hAnsi="Times New Roman" w:cs="Times New Roman"/>
          <w:sz w:val="28"/>
          <w:szCs w:val="28"/>
        </w:rPr>
        <w:t>.</w:t>
      </w:r>
      <w:r w:rsidRPr="00611FA9">
        <w:rPr>
          <w:rFonts w:ascii="Times New Roman" w:hAnsi="Times New Roman" w:cs="Times New Roman"/>
          <w:sz w:val="28"/>
          <w:szCs w:val="28"/>
        </w:rPr>
        <w:t xml:space="preserve">        </w:t>
      </w:r>
    </w:p>
    <w:p w:rsidR="00611FA9" w:rsidRPr="00611FA9" w:rsidRDefault="00611FA9" w:rsidP="00611FA9">
      <w:pPr>
        <w:tabs>
          <w:tab w:val="left" w:pos="567"/>
        </w:tabs>
        <w:contextualSpacing/>
        <w:jc w:val="both"/>
        <w:rPr>
          <w:rFonts w:ascii="Times New Roman" w:hAnsi="Times New Roman" w:cs="Times New Roman"/>
          <w:bCs/>
          <w:sz w:val="28"/>
          <w:szCs w:val="28"/>
        </w:rPr>
      </w:pPr>
      <w:r w:rsidRPr="00611FA9">
        <w:rPr>
          <w:rFonts w:ascii="Times New Roman" w:hAnsi="Times New Roman" w:cs="Times New Roman"/>
          <w:sz w:val="28"/>
          <w:szCs w:val="28"/>
        </w:rPr>
        <w:tab/>
        <w:t>2.</w:t>
      </w:r>
      <w:r w:rsidRPr="00611FA9">
        <w:rPr>
          <w:rFonts w:ascii="Times New Roman" w:hAnsi="Times New Roman" w:cs="Times New Roman"/>
          <w:bCs/>
          <w:sz w:val="28"/>
          <w:szCs w:val="28"/>
        </w:rPr>
        <w:t xml:space="preserve"> В целях обеспечения комфортных и безопасных условий передвижения населения г.о. Похвистнево в темное время суток, сокращения травматизма и уровня преступности выполнены работы по организации освещения улиц  городского округа Похвистнево на сумму 9</w:t>
      </w:r>
      <w:r w:rsidR="00BA163D">
        <w:rPr>
          <w:rFonts w:ascii="Times New Roman" w:hAnsi="Times New Roman" w:cs="Times New Roman"/>
          <w:bCs/>
          <w:sz w:val="28"/>
          <w:szCs w:val="28"/>
        </w:rPr>
        <w:t>,</w:t>
      </w:r>
      <w:r w:rsidRPr="00611FA9">
        <w:rPr>
          <w:rFonts w:ascii="Times New Roman" w:hAnsi="Times New Roman" w:cs="Times New Roman"/>
          <w:bCs/>
          <w:sz w:val="28"/>
          <w:szCs w:val="28"/>
        </w:rPr>
        <w:t>5</w:t>
      </w:r>
      <w:r w:rsidR="00BA163D">
        <w:rPr>
          <w:rFonts w:ascii="Times New Roman" w:hAnsi="Times New Roman" w:cs="Times New Roman"/>
          <w:bCs/>
          <w:sz w:val="28"/>
          <w:szCs w:val="28"/>
        </w:rPr>
        <w:t xml:space="preserve"> млн</w:t>
      </w:r>
      <w:proofErr w:type="gramStart"/>
      <w:r w:rsidR="00BA163D">
        <w:rPr>
          <w:rFonts w:ascii="Times New Roman" w:hAnsi="Times New Roman" w:cs="Times New Roman"/>
          <w:bCs/>
          <w:sz w:val="28"/>
          <w:szCs w:val="28"/>
        </w:rPr>
        <w:t>.</w:t>
      </w:r>
      <w:r w:rsidRPr="00611FA9">
        <w:rPr>
          <w:rFonts w:ascii="Times New Roman" w:hAnsi="Times New Roman" w:cs="Times New Roman"/>
          <w:bCs/>
          <w:sz w:val="28"/>
          <w:szCs w:val="28"/>
        </w:rPr>
        <w:t>р</w:t>
      </w:r>
      <w:proofErr w:type="gramEnd"/>
      <w:r w:rsidRPr="00611FA9">
        <w:rPr>
          <w:rFonts w:ascii="Times New Roman" w:hAnsi="Times New Roman" w:cs="Times New Roman"/>
          <w:bCs/>
          <w:sz w:val="28"/>
          <w:szCs w:val="28"/>
        </w:rPr>
        <w:t>уб.,</w:t>
      </w:r>
    </w:p>
    <w:p w:rsidR="00611FA9" w:rsidRPr="00611FA9" w:rsidRDefault="00611FA9" w:rsidP="00611FA9">
      <w:pPr>
        <w:ind w:firstLine="426"/>
        <w:contextualSpacing/>
        <w:jc w:val="both"/>
        <w:rPr>
          <w:rFonts w:ascii="Times New Roman" w:hAnsi="Times New Roman" w:cs="Times New Roman"/>
          <w:sz w:val="28"/>
          <w:szCs w:val="28"/>
        </w:rPr>
      </w:pPr>
      <w:r w:rsidRPr="00611FA9">
        <w:rPr>
          <w:rFonts w:ascii="Times New Roman" w:hAnsi="Times New Roman" w:cs="Times New Roman"/>
          <w:sz w:val="28"/>
          <w:szCs w:val="28"/>
        </w:rPr>
        <w:tab/>
        <w:t xml:space="preserve">В поселке </w:t>
      </w:r>
      <w:proofErr w:type="gramStart"/>
      <w:r w:rsidRPr="00611FA9">
        <w:rPr>
          <w:rFonts w:ascii="Times New Roman" w:hAnsi="Times New Roman" w:cs="Times New Roman"/>
          <w:sz w:val="28"/>
          <w:szCs w:val="28"/>
        </w:rPr>
        <w:t>Октябрьский</w:t>
      </w:r>
      <w:proofErr w:type="gramEnd"/>
      <w:r w:rsidRPr="00611FA9">
        <w:rPr>
          <w:rFonts w:ascii="Times New Roman" w:hAnsi="Times New Roman" w:cs="Times New Roman"/>
          <w:sz w:val="28"/>
          <w:szCs w:val="28"/>
        </w:rPr>
        <w:t xml:space="preserve"> </w:t>
      </w:r>
      <w:r w:rsidRPr="00611FA9">
        <w:rPr>
          <w:rFonts w:ascii="Times New Roman" w:hAnsi="Times New Roman" w:cs="Times New Roman"/>
          <w:bCs/>
          <w:sz w:val="28"/>
          <w:szCs w:val="28"/>
        </w:rPr>
        <w:t xml:space="preserve">произведена  </w:t>
      </w:r>
      <w:r w:rsidRPr="00611FA9">
        <w:rPr>
          <w:rFonts w:ascii="Times New Roman" w:hAnsi="Times New Roman" w:cs="Times New Roman"/>
          <w:sz w:val="28"/>
          <w:szCs w:val="28"/>
        </w:rPr>
        <w:t xml:space="preserve">замена 70 светильников наружного освещения, проведена ревизия светильников с заменой ламп в количестве 17шт., заменено зарядных проводов в количестве 20шт., проведено обслуживание 4-х пунктов питания. </w:t>
      </w:r>
    </w:p>
    <w:p w:rsidR="00611FA9" w:rsidRPr="00611FA9" w:rsidRDefault="00611FA9" w:rsidP="00611FA9">
      <w:pPr>
        <w:ind w:firstLine="426"/>
        <w:contextualSpacing/>
        <w:jc w:val="both"/>
        <w:rPr>
          <w:rFonts w:ascii="Times New Roman" w:hAnsi="Times New Roman" w:cs="Times New Roman"/>
          <w:sz w:val="28"/>
          <w:szCs w:val="28"/>
        </w:rPr>
      </w:pPr>
      <w:r w:rsidRPr="00611FA9">
        <w:rPr>
          <w:rFonts w:ascii="Times New Roman" w:hAnsi="Times New Roman" w:cs="Times New Roman"/>
          <w:sz w:val="28"/>
          <w:szCs w:val="28"/>
        </w:rPr>
        <w:t>По улицам города выполнен подвес 210</w:t>
      </w:r>
      <w:r w:rsidR="00BA163D">
        <w:rPr>
          <w:rFonts w:ascii="Times New Roman" w:hAnsi="Times New Roman" w:cs="Times New Roman"/>
          <w:sz w:val="28"/>
          <w:szCs w:val="28"/>
        </w:rPr>
        <w:t xml:space="preserve"> </w:t>
      </w:r>
      <w:r w:rsidRPr="00611FA9">
        <w:rPr>
          <w:rFonts w:ascii="Times New Roman" w:hAnsi="Times New Roman" w:cs="Times New Roman"/>
          <w:sz w:val="28"/>
          <w:szCs w:val="28"/>
        </w:rPr>
        <w:t>м линий уличного освещения с установкой 13 светильников.</w:t>
      </w:r>
    </w:p>
    <w:p w:rsidR="00611FA9" w:rsidRPr="00611FA9" w:rsidRDefault="00BA163D" w:rsidP="00BA163D">
      <w:pPr>
        <w:ind w:firstLine="567"/>
        <w:contextualSpacing/>
        <w:jc w:val="both"/>
        <w:rPr>
          <w:rFonts w:ascii="Times New Roman" w:hAnsi="Times New Roman" w:cs="Times New Roman"/>
          <w:bCs/>
          <w:sz w:val="28"/>
          <w:szCs w:val="28"/>
        </w:rPr>
      </w:pPr>
      <w:r>
        <w:rPr>
          <w:rFonts w:ascii="Times New Roman" w:hAnsi="Times New Roman"/>
          <w:bCs/>
          <w:sz w:val="28"/>
          <w:szCs w:val="28"/>
        </w:rPr>
        <w:t xml:space="preserve">Замена ламп уличного освещения на энергосберегающие позволило сократить </w:t>
      </w:r>
      <w:r w:rsidRPr="00861406">
        <w:rPr>
          <w:rFonts w:ascii="Times New Roman" w:hAnsi="Times New Roman"/>
          <w:bCs/>
          <w:sz w:val="28"/>
          <w:szCs w:val="28"/>
        </w:rPr>
        <w:t xml:space="preserve"> потребление э/энергии на </w:t>
      </w:r>
      <w:r>
        <w:rPr>
          <w:rFonts w:ascii="Times New Roman" w:hAnsi="Times New Roman"/>
          <w:bCs/>
          <w:sz w:val="28"/>
          <w:szCs w:val="28"/>
        </w:rPr>
        <w:t>в 201</w:t>
      </w:r>
      <w:r w:rsidR="00C65539">
        <w:rPr>
          <w:rFonts w:ascii="Times New Roman" w:hAnsi="Times New Roman"/>
          <w:bCs/>
          <w:sz w:val="28"/>
          <w:szCs w:val="28"/>
        </w:rPr>
        <w:t>3</w:t>
      </w:r>
      <w:r>
        <w:rPr>
          <w:rFonts w:ascii="Times New Roman" w:hAnsi="Times New Roman"/>
          <w:bCs/>
          <w:sz w:val="28"/>
          <w:szCs w:val="28"/>
        </w:rPr>
        <w:t xml:space="preserve"> году на </w:t>
      </w:r>
      <w:r w:rsidR="00C65539">
        <w:rPr>
          <w:rFonts w:ascii="Times New Roman" w:hAnsi="Times New Roman"/>
          <w:bCs/>
          <w:sz w:val="28"/>
          <w:szCs w:val="28"/>
        </w:rPr>
        <w:t>10,3</w:t>
      </w:r>
      <w:r>
        <w:rPr>
          <w:rFonts w:ascii="Times New Roman" w:hAnsi="Times New Roman"/>
          <w:bCs/>
          <w:sz w:val="28"/>
          <w:szCs w:val="28"/>
        </w:rPr>
        <w:t xml:space="preserve">% до </w:t>
      </w:r>
      <w:r w:rsidRPr="00861406">
        <w:rPr>
          <w:rFonts w:ascii="Times New Roman" w:hAnsi="Times New Roman"/>
          <w:bCs/>
          <w:sz w:val="28"/>
          <w:szCs w:val="28"/>
        </w:rPr>
        <w:t xml:space="preserve">  1</w:t>
      </w:r>
      <w:r w:rsidR="00C65539">
        <w:rPr>
          <w:rFonts w:ascii="Times New Roman" w:hAnsi="Times New Roman"/>
          <w:bCs/>
          <w:sz w:val="28"/>
          <w:szCs w:val="28"/>
        </w:rPr>
        <w:t>303</w:t>
      </w:r>
      <w:r w:rsidRPr="00861406">
        <w:rPr>
          <w:rFonts w:ascii="Times New Roman" w:hAnsi="Times New Roman"/>
          <w:bCs/>
          <w:sz w:val="28"/>
          <w:szCs w:val="28"/>
        </w:rPr>
        <w:t xml:space="preserve"> </w:t>
      </w:r>
      <w:r>
        <w:rPr>
          <w:rFonts w:ascii="Times New Roman" w:hAnsi="Times New Roman"/>
          <w:bCs/>
          <w:sz w:val="28"/>
          <w:szCs w:val="28"/>
        </w:rPr>
        <w:t>тыс. кВт.</w:t>
      </w:r>
    </w:p>
    <w:p w:rsidR="00C65539" w:rsidRPr="00C65539" w:rsidRDefault="00C65539" w:rsidP="00C65539">
      <w:pPr>
        <w:contextualSpacing/>
        <w:jc w:val="center"/>
        <w:rPr>
          <w:rFonts w:ascii="Times New Roman" w:hAnsi="Times New Roman" w:cs="Times New Roman"/>
          <w:b/>
          <w:bCs/>
          <w:sz w:val="28"/>
          <w:szCs w:val="28"/>
        </w:rPr>
      </w:pPr>
      <w:r w:rsidRPr="00C65539">
        <w:rPr>
          <w:rFonts w:ascii="Times New Roman" w:hAnsi="Times New Roman" w:cs="Times New Roman"/>
          <w:b/>
          <w:bCs/>
          <w:color w:val="000000"/>
          <w:sz w:val="28"/>
          <w:szCs w:val="28"/>
        </w:rPr>
        <w:t>Обращение с отходами.</w:t>
      </w:r>
    </w:p>
    <w:p w:rsidR="00C65539" w:rsidRPr="00C65539" w:rsidRDefault="00C65539" w:rsidP="00C65539">
      <w:pPr>
        <w:contextualSpacing/>
        <w:jc w:val="both"/>
        <w:rPr>
          <w:rFonts w:ascii="Times New Roman" w:hAnsi="Times New Roman" w:cs="Times New Roman"/>
          <w:sz w:val="28"/>
          <w:szCs w:val="28"/>
        </w:rPr>
      </w:pPr>
      <w:r w:rsidRPr="00C65539">
        <w:rPr>
          <w:rFonts w:ascii="Times New Roman" w:hAnsi="Times New Roman" w:cs="Times New Roman"/>
          <w:bCs/>
          <w:color w:val="000000"/>
          <w:sz w:val="28"/>
          <w:szCs w:val="28"/>
        </w:rPr>
        <w:tab/>
      </w:r>
      <w:proofErr w:type="gramStart"/>
      <w:r>
        <w:rPr>
          <w:rFonts w:ascii="Times New Roman" w:hAnsi="Times New Roman" w:cs="Times New Roman"/>
          <w:sz w:val="28"/>
          <w:szCs w:val="28"/>
        </w:rPr>
        <w:t xml:space="preserve">С целью </w:t>
      </w:r>
      <w:r w:rsidRPr="00C65539">
        <w:rPr>
          <w:rFonts w:ascii="Times New Roman" w:hAnsi="Times New Roman" w:cs="Times New Roman"/>
          <w:bCs/>
          <w:sz w:val="28"/>
          <w:szCs w:val="28"/>
        </w:rPr>
        <w:t xml:space="preserve"> ликвидации несанкционированных мест размещения отходов </w:t>
      </w:r>
      <w:r>
        <w:rPr>
          <w:rFonts w:ascii="Times New Roman" w:hAnsi="Times New Roman" w:cs="Times New Roman"/>
          <w:bCs/>
          <w:sz w:val="28"/>
          <w:szCs w:val="28"/>
        </w:rPr>
        <w:t xml:space="preserve">за счет бюджетных средств </w:t>
      </w:r>
      <w:r w:rsidRPr="00C65539">
        <w:rPr>
          <w:rFonts w:ascii="Times New Roman" w:hAnsi="Times New Roman" w:cs="Times New Roman"/>
          <w:bCs/>
          <w:sz w:val="28"/>
          <w:szCs w:val="28"/>
        </w:rPr>
        <w:t>вывезено  422,82 тон мусора,</w:t>
      </w:r>
      <w:r w:rsidR="00793A92" w:rsidRPr="00793A92">
        <w:rPr>
          <w:rFonts w:ascii="Times New Roman" w:hAnsi="Times New Roman" w:cs="Times New Roman"/>
          <w:sz w:val="28"/>
          <w:szCs w:val="28"/>
        </w:rPr>
        <w:t xml:space="preserve"> </w:t>
      </w:r>
      <w:r w:rsidR="00793A92" w:rsidRPr="00C65539">
        <w:rPr>
          <w:rFonts w:ascii="Times New Roman" w:hAnsi="Times New Roman" w:cs="Times New Roman"/>
          <w:sz w:val="28"/>
          <w:szCs w:val="28"/>
        </w:rPr>
        <w:t>716,28т</w:t>
      </w:r>
      <w:r w:rsidRPr="00C65539">
        <w:rPr>
          <w:rFonts w:ascii="Times New Roman" w:hAnsi="Times New Roman" w:cs="Times New Roman"/>
          <w:sz w:val="28"/>
          <w:szCs w:val="28"/>
        </w:rPr>
        <w:t xml:space="preserve"> крупногабаритного мусора, </w:t>
      </w:r>
      <w:r w:rsidRPr="00C65539">
        <w:rPr>
          <w:rFonts w:ascii="Times New Roman" w:hAnsi="Times New Roman" w:cs="Times New Roman"/>
          <w:b/>
          <w:bCs/>
          <w:sz w:val="28"/>
          <w:szCs w:val="28"/>
        </w:rPr>
        <w:t xml:space="preserve"> </w:t>
      </w:r>
      <w:r w:rsidR="002205A3" w:rsidRPr="002205A3">
        <w:rPr>
          <w:rFonts w:ascii="Times New Roman" w:hAnsi="Times New Roman" w:cs="Times New Roman"/>
          <w:bCs/>
          <w:sz w:val="28"/>
          <w:szCs w:val="28"/>
        </w:rPr>
        <w:t>произведено</w:t>
      </w:r>
      <w:r w:rsidRPr="00C65539">
        <w:rPr>
          <w:rFonts w:ascii="Times New Roman" w:hAnsi="Times New Roman" w:cs="Times New Roman"/>
          <w:bCs/>
          <w:sz w:val="28"/>
          <w:szCs w:val="28"/>
        </w:rPr>
        <w:t xml:space="preserve"> у</w:t>
      </w:r>
      <w:r w:rsidRPr="00C65539">
        <w:rPr>
          <w:rFonts w:ascii="Times New Roman" w:hAnsi="Times New Roman" w:cs="Times New Roman"/>
          <w:sz w:val="28"/>
          <w:szCs w:val="28"/>
        </w:rPr>
        <w:t xml:space="preserve">стройство песчано-гравийного основания подъездов к контейнерным площадкам, расположенным в частном секторе по улицам, не имеющим покрытия (грунт) – 2448 м², </w:t>
      </w:r>
      <w:r w:rsidRPr="00C65539">
        <w:rPr>
          <w:rFonts w:ascii="Times New Roman" w:hAnsi="Times New Roman" w:cs="Times New Roman"/>
          <w:bCs/>
          <w:sz w:val="28"/>
          <w:szCs w:val="28"/>
        </w:rPr>
        <w:t xml:space="preserve"> установ</w:t>
      </w:r>
      <w:r>
        <w:rPr>
          <w:rFonts w:ascii="Times New Roman" w:hAnsi="Times New Roman" w:cs="Times New Roman"/>
          <w:bCs/>
          <w:sz w:val="28"/>
          <w:szCs w:val="28"/>
        </w:rPr>
        <w:t>лены</w:t>
      </w:r>
      <w:r w:rsidRPr="00C65539">
        <w:rPr>
          <w:rFonts w:ascii="Times New Roman" w:hAnsi="Times New Roman" w:cs="Times New Roman"/>
          <w:bCs/>
          <w:sz w:val="28"/>
          <w:szCs w:val="28"/>
        </w:rPr>
        <w:t xml:space="preserve"> </w:t>
      </w:r>
      <w:r w:rsidRPr="00C65539">
        <w:rPr>
          <w:rFonts w:ascii="Times New Roman" w:hAnsi="Times New Roman" w:cs="Times New Roman"/>
          <w:bCs/>
          <w:sz w:val="28"/>
          <w:szCs w:val="28"/>
        </w:rPr>
        <w:lastRenderedPageBreak/>
        <w:t>ограждени</w:t>
      </w:r>
      <w:r>
        <w:rPr>
          <w:rFonts w:ascii="Times New Roman" w:hAnsi="Times New Roman" w:cs="Times New Roman"/>
          <w:bCs/>
          <w:sz w:val="28"/>
          <w:szCs w:val="28"/>
        </w:rPr>
        <w:t>я</w:t>
      </w:r>
      <w:r w:rsidRPr="00C65539">
        <w:rPr>
          <w:rFonts w:ascii="Times New Roman" w:hAnsi="Times New Roman" w:cs="Times New Roman"/>
          <w:bCs/>
          <w:sz w:val="28"/>
          <w:szCs w:val="28"/>
        </w:rPr>
        <w:t xml:space="preserve"> контейнерных площадок, расположенных в частном секторе с устройством ограждений под крупногабаритный мусор – ограждение из профилированного листа -17 м²,</w:t>
      </w:r>
      <w:r>
        <w:rPr>
          <w:rFonts w:ascii="Times New Roman" w:hAnsi="Times New Roman" w:cs="Times New Roman"/>
          <w:bCs/>
          <w:sz w:val="28"/>
          <w:szCs w:val="28"/>
        </w:rPr>
        <w:t xml:space="preserve"> </w:t>
      </w:r>
      <w:r w:rsidRPr="00C65539">
        <w:rPr>
          <w:rFonts w:ascii="Times New Roman" w:hAnsi="Times New Roman" w:cs="Times New Roman"/>
          <w:bCs/>
          <w:sz w:val="28"/>
          <w:szCs w:val="28"/>
        </w:rPr>
        <w:t xml:space="preserve"> работы</w:t>
      </w:r>
      <w:proofErr w:type="gramEnd"/>
      <w:r w:rsidRPr="00C65539">
        <w:rPr>
          <w:rFonts w:ascii="Times New Roman" w:hAnsi="Times New Roman" w:cs="Times New Roman"/>
          <w:bCs/>
          <w:sz w:val="28"/>
          <w:szCs w:val="28"/>
        </w:rPr>
        <w:t xml:space="preserve"> по санитарному содержанию прилегающих территорий к </w:t>
      </w:r>
      <w:r>
        <w:rPr>
          <w:rFonts w:ascii="Times New Roman" w:hAnsi="Times New Roman" w:cs="Times New Roman"/>
          <w:bCs/>
          <w:sz w:val="28"/>
          <w:szCs w:val="28"/>
        </w:rPr>
        <w:t xml:space="preserve">103 </w:t>
      </w:r>
      <w:r w:rsidRPr="00C65539">
        <w:rPr>
          <w:rFonts w:ascii="Times New Roman" w:hAnsi="Times New Roman" w:cs="Times New Roman"/>
          <w:bCs/>
          <w:sz w:val="28"/>
          <w:szCs w:val="28"/>
        </w:rPr>
        <w:t xml:space="preserve">контейнерным площадкам по частному сектору в </w:t>
      </w:r>
      <w:proofErr w:type="gramStart"/>
      <w:r w:rsidRPr="00C65539">
        <w:rPr>
          <w:rFonts w:ascii="Times New Roman" w:hAnsi="Times New Roman" w:cs="Times New Roman"/>
          <w:bCs/>
          <w:sz w:val="28"/>
          <w:szCs w:val="28"/>
        </w:rPr>
        <w:t>г</w:t>
      </w:r>
      <w:proofErr w:type="gramEnd"/>
      <w:r w:rsidRPr="00C65539">
        <w:rPr>
          <w:rFonts w:ascii="Times New Roman" w:hAnsi="Times New Roman" w:cs="Times New Roman"/>
          <w:bCs/>
          <w:sz w:val="28"/>
          <w:szCs w:val="28"/>
        </w:rPr>
        <w:t>. Похвистнево в радиусе 10 метров.</w:t>
      </w:r>
    </w:p>
    <w:p w:rsidR="00C65539" w:rsidRPr="00C65539" w:rsidRDefault="00C65539" w:rsidP="00C65539">
      <w:pPr>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П</w:t>
      </w:r>
      <w:r w:rsidRPr="00C65539">
        <w:rPr>
          <w:rFonts w:ascii="Times New Roman" w:hAnsi="Times New Roman" w:cs="Times New Roman"/>
          <w:bCs/>
          <w:sz w:val="28"/>
          <w:szCs w:val="28"/>
        </w:rPr>
        <w:t>риобретен</w:t>
      </w:r>
      <w:r>
        <w:rPr>
          <w:rFonts w:ascii="Times New Roman" w:hAnsi="Times New Roman" w:cs="Times New Roman"/>
          <w:bCs/>
          <w:sz w:val="28"/>
          <w:szCs w:val="28"/>
        </w:rPr>
        <w:t xml:space="preserve">о и установлено  28 </w:t>
      </w:r>
      <w:r w:rsidRPr="00C65539">
        <w:rPr>
          <w:rFonts w:ascii="Times New Roman" w:hAnsi="Times New Roman" w:cs="Times New Roman"/>
          <w:bCs/>
          <w:sz w:val="28"/>
          <w:szCs w:val="28"/>
        </w:rPr>
        <w:t xml:space="preserve">мусоросборников для ТБО </w:t>
      </w:r>
      <w:r>
        <w:rPr>
          <w:rFonts w:ascii="Times New Roman" w:hAnsi="Times New Roman" w:cs="Times New Roman"/>
          <w:bCs/>
          <w:sz w:val="28"/>
          <w:szCs w:val="28"/>
        </w:rPr>
        <w:t>в частном секторе.</w:t>
      </w:r>
    </w:p>
    <w:p w:rsidR="00C65539" w:rsidRDefault="00C65539" w:rsidP="00C65539">
      <w:pPr>
        <w:ind w:firstLine="708"/>
        <w:contextualSpacing/>
        <w:jc w:val="both"/>
        <w:rPr>
          <w:rFonts w:ascii="Times New Roman" w:hAnsi="Times New Roman" w:cs="Times New Roman"/>
          <w:sz w:val="28"/>
          <w:szCs w:val="28"/>
        </w:rPr>
      </w:pPr>
      <w:proofErr w:type="gramStart"/>
      <w:r w:rsidRPr="00C65539">
        <w:rPr>
          <w:rFonts w:ascii="Times New Roman" w:hAnsi="Times New Roman" w:cs="Times New Roman"/>
          <w:bCs/>
          <w:sz w:val="28"/>
          <w:szCs w:val="28"/>
        </w:rPr>
        <w:t>Выполнены работы по о</w:t>
      </w:r>
      <w:r w:rsidRPr="00C65539">
        <w:rPr>
          <w:rFonts w:ascii="Times New Roman" w:hAnsi="Times New Roman" w:cs="Times New Roman"/>
          <w:sz w:val="28"/>
          <w:szCs w:val="28"/>
        </w:rPr>
        <w:t xml:space="preserve">борудованию мест массового отдыха населения в </w:t>
      </w:r>
      <w:proofErr w:type="spellStart"/>
      <w:r w:rsidRPr="00C65539">
        <w:rPr>
          <w:rFonts w:ascii="Times New Roman" w:hAnsi="Times New Roman" w:cs="Times New Roman"/>
          <w:sz w:val="28"/>
          <w:szCs w:val="28"/>
        </w:rPr>
        <w:t>водоохранных</w:t>
      </w:r>
      <w:proofErr w:type="spellEnd"/>
      <w:r w:rsidRPr="00C65539">
        <w:rPr>
          <w:rFonts w:ascii="Times New Roman" w:hAnsi="Times New Roman" w:cs="Times New Roman"/>
          <w:sz w:val="28"/>
          <w:szCs w:val="28"/>
        </w:rPr>
        <w:t xml:space="preserve"> зонах, на особо охраняемых и других природных территориях элементами системы сбора и удаления отходов (по  ул. Лермонтова, (</w:t>
      </w:r>
      <w:proofErr w:type="spellStart"/>
      <w:r w:rsidRPr="00C65539">
        <w:rPr>
          <w:rFonts w:ascii="Times New Roman" w:hAnsi="Times New Roman" w:cs="Times New Roman"/>
          <w:sz w:val="28"/>
          <w:szCs w:val="28"/>
        </w:rPr>
        <w:t>водоохранная</w:t>
      </w:r>
      <w:proofErr w:type="spellEnd"/>
      <w:r w:rsidRPr="00C65539">
        <w:rPr>
          <w:rFonts w:ascii="Times New Roman" w:hAnsi="Times New Roman" w:cs="Times New Roman"/>
          <w:sz w:val="28"/>
          <w:szCs w:val="28"/>
        </w:rPr>
        <w:t xml:space="preserve"> зона </w:t>
      </w:r>
      <w:proofErr w:type="spellStart"/>
      <w:r w:rsidRPr="00C65539">
        <w:rPr>
          <w:rFonts w:ascii="Times New Roman" w:hAnsi="Times New Roman" w:cs="Times New Roman"/>
          <w:sz w:val="28"/>
          <w:szCs w:val="28"/>
        </w:rPr>
        <w:t>р.Б.Кинель</w:t>
      </w:r>
      <w:proofErr w:type="spellEnd"/>
      <w:r w:rsidRPr="00C65539">
        <w:rPr>
          <w:rFonts w:ascii="Times New Roman" w:hAnsi="Times New Roman" w:cs="Times New Roman"/>
          <w:sz w:val="28"/>
          <w:szCs w:val="28"/>
        </w:rPr>
        <w:t>), по  ул. Речная, (</w:t>
      </w:r>
      <w:proofErr w:type="spellStart"/>
      <w:r w:rsidRPr="00C65539">
        <w:rPr>
          <w:rFonts w:ascii="Times New Roman" w:hAnsi="Times New Roman" w:cs="Times New Roman"/>
          <w:sz w:val="28"/>
          <w:szCs w:val="28"/>
        </w:rPr>
        <w:t>водоохранная</w:t>
      </w:r>
      <w:proofErr w:type="spellEnd"/>
      <w:r w:rsidRPr="00C65539">
        <w:rPr>
          <w:rFonts w:ascii="Times New Roman" w:hAnsi="Times New Roman" w:cs="Times New Roman"/>
          <w:sz w:val="28"/>
          <w:szCs w:val="28"/>
        </w:rPr>
        <w:t xml:space="preserve"> зона </w:t>
      </w:r>
      <w:proofErr w:type="spellStart"/>
      <w:r w:rsidRPr="00C65539">
        <w:rPr>
          <w:rFonts w:ascii="Times New Roman" w:hAnsi="Times New Roman" w:cs="Times New Roman"/>
          <w:sz w:val="28"/>
          <w:szCs w:val="28"/>
        </w:rPr>
        <w:t>р.Б.Кинель</w:t>
      </w:r>
      <w:proofErr w:type="spellEnd"/>
      <w:r w:rsidRPr="00C65539">
        <w:rPr>
          <w:rFonts w:ascii="Times New Roman" w:hAnsi="Times New Roman" w:cs="Times New Roman"/>
          <w:sz w:val="28"/>
          <w:szCs w:val="28"/>
        </w:rPr>
        <w:t>), по  ул. Озёрная, (</w:t>
      </w:r>
      <w:proofErr w:type="spellStart"/>
      <w:r w:rsidRPr="00C65539">
        <w:rPr>
          <w:rFonts w:ascii="Times New Roman" w:hAnsi="Times New Roman" w:cs="Times New Roman"/>
          <w:sz w:val="28"/>
          <w:szCs w:val="28"/>
        </w:rPr>
        <w:t>водоохранная</w:t>
      </w:r>
      <w:proofErr w:type="spellEnd"/>
      <w:r w:rsidRPr="00C65539">
        <w:rPr>
          <w:rFonts w:ascii="Times New Roman" w:hAnsi="Times New Roman" w:cs="Times New Roman"/>
          <w:sz w:val="28"/>
          <w:szCs w:val="28"/>
        </w:rPr>
        <w:t xml:space="preserve"> зона оз. Вязовка),  ул. Центральная, (</w:t>
      </w:r>
      <w:proofErr w:type="spellStart"/>
      <w:r w:rsidRPr="00C65539">
        <w:rPr>
          <w:rFonts w:ascii="Times New Roman" w:hAnsi="Times New Roman" w:cs="Times New Roman"/>
          <w:sz w:val="28"/>
          <w:szCs w:val="28"/>
        </w:rPr>
        <w:t>водоохранная</w:t>
      </w:r>
      <w:proofErr w:type="spellEnd"/>
      <w:r w:rsidRPr="00C65539">
        <w:rPr>
          <w:rFonts w:ascii="Times New Roman" w:hAnsi="Times New Roman" w:cs="Times New Roman"/>
          <w:sz w:val="28"/>
          <w:szCs w:val="28"/>
        </w:rPr>
        <w:t xml:space="preserve"> зона р. Камышла), ул. Пушкина, (</w:t>
      </w:r>
      <w:proofErr w:type="spellStart"/>
      <w:r w:rsidRPr="00C65539">
        <w:rPr>
          <w:rFonts w:ascii="Times New Roman" w:hAnsi="Times New Roman" w:cs="Times New Roman"/>
          <w:sz w:val="28"/>
          <w:szCs w:val="28"/>
        </w:rPr>
        <w:t>водоохранная</w:t>
      </w:r>
      <w:proofErr w:type="spellEnd"/>
      <w:r w:rsidRPr="00C65539">
        <w:rPr>
          <w:rFonts w:ascii="Times New Roman" w:hAnsi="Times New Roman" w:cs="Times New Roman"/>
          <w:sz w:val="28"/>
          <w:szCs w:val="28"/>
        </w:rPr>
        <w:t xml:space="preserve"> зона </w:t>
      </w:r>
      <w:proofErr w:type="spellStart"/>
      <w:r w:rsidRPr="00C65539">
        <w:rPr>
          <w:rFonts w:ascii="Times New Roman" w:hAnsi="Times New Roman" w:cs="Times New Roman"/>
          <w:sz w:val="28"/>
          <w:szCs w:val="28"/>
        </w:rPr>
        <w:t>р.Б.Кинель</w:t>
      </w:r>
      <w:proofErr w:type="spellEnd"/>
      <w:proofErr w:type="gramEnd"/>
      <w:r w:rsidRPr="00C65539">
        <w:rPr>
          <w:rFonts w:ascii="Times New Roman" w:hAnsi="Times New Roman" w:cs="Times New Roman"/>
          <w:sz w:val="28"/>
          <w:szCs w:val="28"/>
        </w:rPr>
        <w:t>)) – 5 площадок.</w:t>
      </w:r>
    </w:p>
    <w:p w:rsidR="007777C1" w:rsidRDefault="00793A92" w:rsidP="00C65539">
      <w:pPr>
        <w:ind w:firstLine="708"/>
        <w:contextualSpacing/>
        <w:jc w:val="both"/>
        <w:rPr>
          <w:rFonts w:ascii="Times New Roman" w:hAnsi="Times New Roman" w:cs="Times New Roman"/>
          <w:sz w:val="28"/>
          <w:szCs w:val="28"/>
        </w:rPr>
      </w:pPr>
      <w:r>
        <w:rPr>
          <w:rFonts w:ascii="Times New Roman" w:hAnsi="Times New Roman" w:cs="Times New Roman"/>
          <w:sz w:val="28"/>
          <w:szCs w:val="28"/>
        </w:rPr>
        <w:t>На вышеперечисленные мероприятия направлено 1,4 млн. средств областного и местного бюджет</w:t>
      </w:r>
      <w:r w:rsidR="002205A3">
        <w:rPr>
          <w:rFonts w:ascii="Times New Roman" w:hAnsi="Times New Roman" w:cs="Times New Roman"/>
          <w:sz w:val="28"/>
          <w:szCs w:val="28"/>
        </w:rPr>
        <w:t>ов</w:t>
      </w:r>
      <w:r>
        <w:rPr>
          <w:rFonts w:ascii="Times New Roman" w:hAnsi="Times New Roman" w:cs="Times New Roman"/>
          <w:sz w:val="28"/>
          <w:szCs w:val="28"/>
        </w:rPr>
        <w:t>.</w:t>
      </w:r>
    </w:p>
    <w:p w:rsidR="00793A92" w:rsidRPr="00C65539" w:rsidRDefault="00793A92" w:rsidP="00C65539">
      <w:pPr>
        <w:ind w:firstLine="708"/>
        <w:contextualSpacing/>
        <w:jc w:val="both"/>
        <w:rPr>
          <w:rFonts w:ascii="Times New Roman" w:hAnsi="Times New Roman" w:cs="Times New Roman"/>
          <w:sz w:val="28"/>
          <w:szCs w:val="28"/>
        </w:rPr>
      </w:pPr>
    </w:p>
    <w:p w:rsidR="007777C1" w:rsidRPr="007777C1" w:rsidRDefault="007777C1" w:rsidP="007777C1">
      <w:pPr>
        <w:jc w:val="center"/>
        <w:rPr>
          <w:rFonts w:ascii="Times New Roman" w:hAnsi="Times New Roman" w:cs="Times New Roman"/>
          <w:b/>
          <w:sz w:val="28"/>
          <w:szCs w:val="28"/>
        </w:rPr>
      </w:pPr>
      <w:r>
        <w:rPr>
          <w:rFonts w:ascii="Times New Roman" w:hAnsi="Times New Roman" w:cs="Times New Roman"/>
          <w:b/>
          <w:sz w:val="28"/>
          <w:szCs w:val="28"/>
        </w:rPr>
        <w:t>Строительство и капитальный ремонт объектов образования</w:t>
      </w:r>
    </w:p>
    <w:p w:rsidR="00740FF2" w:rsidRDefault="00740FF2" w:rsidP="00740FF2">
      <w:pPr>
        <w:tabs>
          <w:tab w:val="left" w:pos="284"/>
          <w:tab w:val="left" w:pos="426"/>
          <w:tab w:val="left" w:pos="709"/>
          <w:tab w:val="left" w:pos="851"/>
          <w:tab w:val="left" w:pos="993"/>
        </w:tabs>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На строительство и капитальный ремонт объектов образования городского округа  направлено 183,95 млн. рублей бюджетных средств (2012 – 62,6 млн. рублей). Освоение составило 174,5 млн. рублей или 94,9% (приложение №</w:t>
      </w:r>
      <w:r w:rsidR="002205A3">
        <w:rPr>
          <w:rFonts w:ascii="Times New Roman" w:hAnsi="Times New Roman" w:cs="Times New Roman"/>
          <w:bCs/>
          <w:sz w:val="28"/>
          <w:szCs w:val="28"/>
        </w:rPr>
        <w:t>6</w:t>
      </w:r>
      <w:r>
        <w:rPr>
          <w:rFonts w:ascii="Times New Roman" w:hAnsi="Times New Roman" w:cs="Times New Roman"/>
          <w:bCs/>
          <w:sz w:val="28"/>
          <w:szCs w:val="28"/>
        </w:rPr>
        <w:t>).</w:t>
      </w:r>
    </w:p>
    <w:p w:rsidR="00740FF2" w:rsidRDefault="00740FF2" w:rsidP="007777C1">
      <w:pPr>
        <w:spacing w:after="0"/>
        <w:contextualSpacing/>
        <w:jc w:val="both"/>
        <w:rPr>
          <w:rFonts w:ascii="Times New Roman" w:hAnsi="Times New Roman" w:cs="Times New Roman"/>
          <w:bCs/>
          <w:sz w:val="28"/>
          <w:szCs w:val="28"/>
        </w:rPr>
      </w:pPr>
    </w:p>
    <w:p w:rsidR="007777C1" w:rsidRPr="007777C1" w:rsidRDefault="00793A92" w:rsidP="007777C1">
      <w:pPr>
        <w:spacing w:after="0"/>
        <w:ind w:firstLine="708"/>
        <w:contextualSpacing/>
        <w:jc w:val="both"/>
        <w:rPr>
          <w:rFonts w:ascii="Times New Roman" w:hAnsi="Times New Roman" w:cs="Times New Roman"/>
          <w:b/>
          <w:bCs/>
          <w:sz w:val="28"/>
          <w:szCs w:val="28"/>
        </w:rPr>
      </w:pPr>
      <w:r>
        <w:rPr>
          <w:rFonts w:ascii="Times New Roman" w:hAnsi="Times New Roman" w:cs="Times New Roman"/>
          <w:bCs/>
          <w:sz w:val="28"/>
          <w:szCs w:val="28"/>
        </w:rPr>
        <w:t xml:space="preserve">На строительство </w:t>
      </w:r>
      <w:r w:rsidR="007777C1" w:rsidRPr="007777C1">
        <w:rPr>
          <w:rFonts w:ascii="Times New Roman" w:hAnsi="Times New Roman" w:cs="Times New Roman"/>
          <w:bCs/>
          <w:sz w:val="28"/>
          <w:szCs w:val="28"/>
        </w:rPr>
        <w:t xml:space="preserve"> </w:t>
      </w:r>
      <w:r w:rsidRPr="0061034E">
        <w:rPr>
          <w:rFonts w:ascii="Times New Roman" w:hAnsi="Times New Roman" w:cs="Times New Roman"/>
          <w:b/>
          <w:color w:val="000000"/>
          <w:sz w:val="28"/>
          <w:szCs w:val="28"/>
        </w:rPr>
        <w:t>д</w:t>
      </w:r>
      <w:r w:rsidR="007777C1" w:rsidRPr="0061034E">
        <w:rPr>
          <w:rFonts w:ascii="Times New Roman" w:hAnsi="Times New Roman" w:cs="Times New Roman"/>
          <w:b/>
          <w:color w:val="000000"/>
          <w:sz w:val="28"/>
          <w:szCs w:val="28"/>
        </w:rPr>
        <w:t>етск</w:t>
      </w:r>
      <w:r w:rsidRPr="0061034E">
        <w:rPr>
          <w:rFonts w:ascii="Times New Roman" w:hAnsi="Times New Roman" w:cs="Times New Roman"/>
          <w:b/>
          <w:color w:val="000000"/>
          <w:sz w:val="28"/>
          <w:szCs w:val="28"/>
        </w:rPr>
        <w:t>ого</w:t>
      </w:r>
      <w:r w:rsidR="007777C1" w:rsidRPr="0061034E">
        <w:rPr>
          <w:rFonts w:ascii="Times New Roman" w:hAnsi="Times New Roman" w:cs="Times New Roman"/>
          <w:b/>
          <w:color w:val="000000"/>
          <w:sz w:val="28"/>
          <w:szCs w:val="28"/>
        </w:rPr>
        <w:t xml:space="preserve"> сад в микрорайоне "Южный" по адресу:  ул. Косогорная,28</w:t>
      </w:r>
      <w:r w:rsidR="007777C1" w:rsidRPr="007777C1">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освоено</w:t>
      </w:r>
      <w:r w:rsidR="007777C1" w:rsidRPr="007777C1">
        <w:rPr>
          <w:rFonts w:ascii="Times New Roman" w:hAnsi="Times New Roman" w:cs="Times New Roman"/>
          <w:color w:val="000000"/>
          <w:sz w:val="28"/>
          <w:szCs w:val="28"/>
        </w:rPr>
        <w:t xml:space="preserve"> 104</w:t>
      </w:r>
      <w:r w:rsidR="00740FF2">
        <w:rPr>
          <w:rFonts w:ascii="Times New Roman" w:hAnsi="Times New Roman" w:cs="Times New Roman"/>
          <w:color w:val="000000"/>
          <w:sz w:val="28"/>
          <w:szCs w:val="28"/>
        </w:rPr>
        <w:t>,</w:t>
      </w:r>
      <w:r w:rsidR="007777C1" w:rsidRPr="007777C1">
        <w:rPr>
          <w:rFonts w:ascii="Times New Roman" w:hAnsi="Times New Roman" w:cs="Times New Roman"/>
          <w:color w:val="000000"/>
          <w:sz w:val="28"/>
          <w:szCs w:val="28"/>
        </w:rPr>
        <w:t>2</w:t>
      </w:r>
      <w:r w:rsidR="00740FF2">
        <w:rPr>
          <w:rFonts w:ascii="Times New Roman" w:hAnsi="Times New Roman" w:cs="Times New Roman"/>
          <w:color w:val="000000"/>
          <w:sz w:val="28"/>
          <w:szCs w:val="28"/>
        </w:rPr>
        <w:t xml:space="preserve"> млн.</w:t>
      </w:r>
      <w:r w:rsidR="007777C1" w:rsidRPr="007777C1">
        <w:rPr>
          <w:rFonts w:ascii="Times New Roman" w:hAnsi="Times New Roman" w:cs="Times New Roman"/>
          <w:color w:val="000000"/>
          <w:sz w:val="28"/>
          <w:szCs w:val="28"/>
        </w:rPr>
        <w:t xml:space="preserve"> руб.</w:t>
      </w:r>
    </w:p>
    <w:p w:rsidR="007777C1" w:rsidRPr="007777C1" w:rsidRDefault="00740FF2" w:rsidP="007777C1">
      <w:pPr>
        <w:spacing w:after="0"/>
        <w:ind w:firstLine="708"/>
        <w:contextualSpacing/>
        <w:jc w:val="both"/>
        <w:rPr>
          <w:rFonts w:ascii="Times New Roman" w:hAnsi="Times New Roman" w:cs="Times New Roman"/>
          <w:sz w:val="28"/>
          <w:szCs w:val="28"/>
        </w:rPr>
      </w:pPr>
      <w:r w:rsidRPr="0061034E">
        <w:rPr>
          <w:rFonts w:ascii="Times New Roman" w:hAnsi="Times New Roman" w:cs="Times New Roman"/>
          <w:b/>
          <w:sz w:val="28"/>
          <w:szCs w:val="28"/>
        </w:rPr>
        <w:t>На р</w:t>
      </w:r>
      <w:r w:rsidR="007777C1" w:rsidRPr="0061034E">
        <w:rPr>
          <w:rFonts w:ascii="Times New Roman" w:hAnsi="Times New Roman" w:cs="Times New Roman"/>
          <w:b/>
          <w:sz w:val="28"/>
          <w:szCs w:val="28"/>
        </w:rPr>
        <w:t>еконструкци</w:t>
      </w:r>
      <w:r w:rsidRPr="0061034E">
        <w:rPr>
          <w:rFonts w:ascii="Times New Roman" w:hAnsi="Times New Roman" w:cs="Times New Roman"/>
          <w:b/>
          <w:sz w:val="28"/>
          <w:szCs w:val="28"/>
        </w:rPr>
        <w:t>ю</w:t>
      </w:r>
      <w:r w:rsidR="007777C1" w:rsidRPr="0061034E">
        <w:rPr>
          <w:rFonts w:ascii="Times New Roman" w:hAnsi="Times New Roman" w:cs="Times New Roman"/>
          <w:b/>
          <w:sz w:val="28"/>
          <w:szCs w:val="28"/>
        </w:rPr>
        <w:t xml:space="preserve"> здания по адресу:  </w:t>
      </w:r>
      <w:proofErr w:type="gramStart"/>
      <w:r w:rsidR="007777C1" w:rsidRPr="0061034E">
        <w:rPr>
          <w:rFonts w:ascii="Times New Roman" w:hAnsi="Times New Roman" w:cs="Times New Roman"/>
          <w:b/>
          <w:sz w:val="28"/>
          <w:szCs w:val="28"/>
        </w:rPr>
        <w:t>г</w:t>
      </w:r>
      <w:proofErr w:type="gramEnd"/>
      <w:r w:rsidR="007777C1" w:rsidRPr="0061034E">
        <w:rPr>
          <w:rFonts w:ascii="Times New Roman" w:hAnsi="Times New Roman" w:cs="Times New Roman"/>
          <w:b/>
          <w:sz w:val="28"/>
          <w:szCs w:val="28"/>
        </w:rPr>
        <w:t>. Похвистнево,  ул. Васильева, 3</w:t>
      </w:r>
      <w:r w:rsidR="007777C1" w:rsidRPr="007777C1">
        <w:rPr>
          <w:rFonts w:ascii="Times New Roman" w:hAnsi="Times New Roman" w:cs="Times New Roman"/>
          <w:sz w:val="28"/>
          <w:szCs w:val="28"/>
        </w:rPr>
        <w:t xml:space="preserve"> под структурное подразделение – Прогимназия МОУ Гимназия № 1 города  Похвистнево»</w:t>
      </w:r>
      <w:r w:rsidR="007777C1" w:rsidRPr="007777C1">
        <w:rPr>
          <w:rFonts w:ascii="Times New Roman" w:hAnsi="Times New Roman" w:cs="Times New Roman"/>
          <w:b/>
          <w:color w:val="000000"/>
          <w:sz w:val="28"/>
          <w:szCs w:val="28"/>
        </w:rPr>
        <w:t xml:space="preserve"> </w:t>
      </w:r>
      <w:r w:rsidR="007777C1" w:rsidRPr="007777C1">
        <w:rPr>
          <w:rFonts w:ascii="Times New Roman" w:hAnsi="Times New Roman" w:cs="Times New Roman"/>
          <w:color w:val="000000"/>
          <w:sz w:val="28"/>
          <w:szCs w:val="28"/>
        </w:rPr>
        <w:t>освоено 64</w:t>
      </w:r>
      <w:r>
        <w:rPr>
          <w:rFonts w:ascii="Times New Roman" w:hAnsi="Times New Roman" w:cs="Times New Roman"/>
          <w:color w:val="000000"/>
          <w:sz w:val="28"/>
          <w:szCs w:val="28"/>
        </w:rPr>
        <w:t>,</w:t>
      </w:r>
      <w:r w:rsidR="007777C1" w:rsidRPr="007777C1">
        <w:rPr>
          <w:rFonts w:ascii="Times New Roman" w:hAnsi="Times New Roman" w:cs="Times New Roman"/>
          <w:color w:val="000000"/>
          <w:sz w:val="28"/>
          <w:szCs w:val="28"/>
        </w:rPr>
        <w:t>9</w:t>
      </w:r>
      <w:r>
        <w:rPr>
          <w:rFonts w:ascii="Times New Roman" w:hAnsi="Times New Roman" w:cs="Times New Roman"/>
          <w:color w:val="000000"/>
          <w:sz w:val="28"/>
          <w:szCs w:val="28"/>
        </w:rPr>
        <w:t xml:space="preserve"> млн.</w:t>
      </w:r>
      <w:r w:rsidR="007777C1" w:rsidRPr="007777C1">
        <w:rPr>
          <w:rFonts w:ascii="Times New Roman" w:hAnsi="Times New Roman" w:cs="Times New Roman"/>
          <w:color w:val="000000"/>
          <w:sz w:val="28"/>
          <w:szCs w:val="28"/>
        </w:rPr>
        <w:t xml:space="preserve"> руб.</w:t>
      </w:r>
      <w:r w:rsidR="007777C1" w:rsidRPr="007777C1">
        <w:rPr>
          <w:rFonts w:ascii="Times New Roman" w:hAnsi="Times New Roman" w:cs="Times New Roman"/>
          <w:sz w:val="28"/>
          <w:szCs w:val="28"/>
        </w:rPr>
        <w:t xml:space="preserve"> </w:t>
      </w:r>
    </w:p>
    <w:p w:rsidR="007777C1" w:rsidRPr="007777C1" w:rsidRDefault="00AC5119" w:rsidP="007777C1">
      <w:pPr>
        <w:spacing w:after="0"/>
        <w:ind w:firstLine="708"/>
        <w:contextualSpacing/>
        <w:jc w:val="both"/>
        <w:rPr>
          <w:rFonts w:ascii="Times New Roman" w:hAnsi="Times New Roman" w:cs="Times New Roman"/>
          <w:sz w:val="28"/>
          <w:szCs w:val="28"/>
        </w:rPr>
      </w:pPr>
      <w:r>
        <w:rPr>
          <w:rFonts w:ascii="Times New Roman" w:hAnsi="Times New Roman" w:cs="Times New Roman"/>
          <w:sz w:val="28"/>
          <w:szCs w:val="28"/>
        </w:rPr>
        <w:t>Начата</w:t>
      </w:r>
      <w:r w:rsidR="007777C1" w:rsidRPr="007777C1">
        <w:rPr>
          <w:rFonts w:ascii="Times New Roman" w:hAnsi="Times New Roman" w:cs="Times New Roman"/>
          <w:sz w:val="28"/>
          <w:szCs w:val="28"/>
        </w:rPr>
        <w:t xml:space="preserve"> разработк</w:t>
      </w:r>
      <w:r>
        <w:rPr>
          <w:rFonts w:ascii="Times New Roman" w:hAnsi="Times New Roman" w:cs="Times New Roman"/>
          <w:sz w:val="28"/>
          <w:szCs w:val="28"/>
        </w:rPr>
        <w:t>а</w:t>
      </w:r>
      <w:r w:rsidR="007777C1" w:rsidRPr="007777C1">
        <w:rPr>
          <w:rFonts w:ascii="Times New Roman" w:hAnsi="Times New Roman" w:cs="Times New Roman"/>
          <w:sz w:val="28"/>
          <w:szCs w:val="28"/>
        </w:rPr>
        <w:t xml:space="preserve"> проектно-сметной документации  </w:t>
      </w:r>
      <w:r w:rsidR="007777C1" w:rsidRPr="007777C1">
        <w:rPr>
          <w:rFonts w:ascii="Times New Roman" w:hAnsi="Times New Roman" w:cs="Times New Roman"/>
          <w:bCs/>
          <w:sz w:val="28"/>
          <w:szCs w:val="28"/>
        </w:rPr>
        <w:t xml:space="preserve">объекта «Проектирование и строительство детского сада  </w:t>
      </w:r>
      <w:r w:rsidR="007777C1" w:rsidRPr="0061034E">
        <w:rPr>
          <w:rFonts w:ascii="Times New Roman" w:hAnsi="Times New Roman" w:cs="Times New Roman"/>
          <w:b/>
          <w:bCs/>
          <w:sz w:val="28"/>
          <w:szCs w:val="28"/>
        </w:rPr>
        <w:t xml:space="preserve">на 150 мест по ул. Губкина,25 </w:t>
      </w:r>
      <w:r w:rsidR="007777C1" w:rsidRPr="007777C1">
        <w:rPr>
          <w:rFonts w:ascii="Times New Roman" w:hAnsi="Times New Roman" w:cs="Times New Roman"/>
          <w:bCs/>
          <w:sz w:val="28"/>
          <w:szCs w:val="28"/>
        </w:rPr>
        <w:t>в</w:t>
      </w:r>
      <w:r w:rsidR="00740FF2">
        <w:rPr>
          <w:rFonts w:ascii="Times New Roman" w:hAnsi="Times New Roman" w:cs="Times New Roman"/>
          <w:bCs/>
          <w:sz w:val="28"/>
          <w:szCs w:val="28"/>
        </w:rPr>
        <w:t xml:space="preserve"> городском округе Похвистнево» </w:t>
      </w:r>
      <w:r w:rsidR="007777C1" w:rsidRPr="007777C1">
        <w:rPr>
          <w:rFonts w:ascii="Times New Roman" w:hAnsi="Times New Roman" w:cs="Times New Roman"/>
          <w:sz w:val="28"/>
          <w:szCs w:val="28"/>
        </w:rPr>
        <w:t>на сумму 4</w:t>
      </w:r>
      <w:r w:rsidR="00740FF2">
        <w:rPr>
          <w:rFonts w:ascii="Times New Roman" w:hAnsi="Times New Roman" w:cs="Times New Roman"/>
          <w:sz w:val="28"/>
          <w:szCs w:val="28"/>
        </w:rPr>
        <w:t>,</w:t>
      </w:r>
      <w:r w:rsidR="007777C1" w:rsidRPr="007777C1">
        <w:rPr>
          <w:rFonts w:ascii="Times New Roman" w:hAnsi="Times New Roman" w:cs="Times New Roman"/>
          <w:sz w:val="28"/>
          <w:szCs w:val="28"/>
        </w:rPr>
        <w:t>7</w:t>
      </w:r>
      <w:r w:rsidR="00740FF2">
        <w:rPr>
          <w:rFonts w:ascii="Times New Roman" w:hAnsi="Times New Roman" w:cs="Times New Roman"/>
          <w:sz w:val="28"/>
          <w:szCs w:val="28"/>
        </w:rPr>
        <w:t xml:space="preserve"> млн.</w:t>
      </w:r>
      <w:r w:rsidR="007777C1" w:rsidRPr="007777C1">
        <w:rPr>
          <w:rFonts w:ascii="Times New Roman" w:hAnsi="Times New Roman" w:cs="Times New Roman"/>
          <w:sz w:val="28"/>
          <w:szCs w:val="28"/>
        </w:rPr>
        <w:t xml:space="preserve"> руб. </w:t>
      </w:r>
    </w:p>
    <w:p w:rsidR="007777C1" w:rsidRPr="007777C1" w:rsidRDefault="007777C1" w:rsidP="007777C1">
      <w:pPr>
        <w:spacing w:after="0"/>
        <w:ind w:firstLine="566"/>
        <w:contextualSpacing/>
        <w:jc w:val="both"/>
        <w:rPr>
          <w:rFonts w:ascii="Times New Roman" w:hAnsi="Times New Roman" w:cs="Times New Roman"/>
          <w:sz w:val="28"/>
          <w:szCs w:val="28"/>
        </w:rPr>
      </w:pPr>
      <w:r w:rsidRPr="007777C1">
        <w:rPr>
          <w:rFonts w:ascii="Times New Roman" w:hAnsi="Times New Roman" w:cs="Times New Roman"/>
          <w:sz w:val="28"/>
          <w:szCs w:val="28"/>
        </w:rPr>
        <w:t xml:space="preserve">Выполнены </w:t>
      </w:r>
      <w:proofErr w:type="spellStart"/>
      <w:r w:rsidRPr="007777C1">
        <w:rPr>
          <w:rFonts w:ascii="Times New Roman" w:hAnsi="Times New Roman" w:cs="Times New Roman"/>
          <w:sz w:val="28"/>
          <w:szCs w:val="28"/>
        </w:rPr>
        <w:t>предпроектные</w:t>
      </w:r>
      <w:proofErr w:type="spellEnd"/>
      <w:r w:rsidRPr="007777C1">
        <w:rPr>
          <w:rFonts w:ascii="Times New Roman" w:hAnsi="Times New Roman" w:cs="Times New Roman"/>
          <w:sz w:val="28"/>
          <w:szCs w:val="28"/>
        </w:rPr>
        <w:t xml:space="preserve"> работы </w:t>
      </w:r>
      <w:r w:rsidR="00B06E0F">
        <w:rPr>
          <w:rFonts w:ascii="Times New Roman" w:hAnsi="Times New Roman" w:cs="Times New Roman"/>
          <w:sz w:val="28"/>
          <w:szCs w:val="28"/>
        </w:rPr>
        <w:t xml:space="preserve">по </w:t>
      </w:r>
      <w:r w:rsidRPr="007777C1">
        <w:rPr>
          <w:rFonts w:ascii="Times New Roman" w:hAnsi="Times New Roman" w:cs="Times New Roman"/>
          <w:sz w:val="28"/>
          <w:szCs w:val="28"/>
        </w:rPr>
        <w:t>формировани</w:t>
      </w:r>
      <w:r w:rsidR="00B06E0F">
        <w:rPr>
          <w:rFonts w:ascii="Times New Roman" w:hAnsi="Times New Roman" w:cs="Times New Roman"/>
          <w:sz w:val="28"/>
          <w:szCs w:val="28"/>
        </w:rPr>
        <w:t>ю</w:t>
      </w:r>
      <w:r w:rsidRPr="007777C1">
        <w:rPr>
          <w:rFonts w:ascii="Times New Roman" w:hAnsi="Times New Roman" w:cs="Times New Roman"/>
          <w:sz w:val="28"/>
          <w:szCs w:val="28"/>
        </w:rPr>
        <w:t xml:space="preserve"> предложения по возможности реконструкции здани</w:t>
      </w:r>
      <w:r w:rsidR="0061034E">
        <w:rPr>
          <w:rFonts w:ascii="Times New Roman" w:hAnsi="Times New Roman" w:cs="Times New Roman"/>
          <w:sz w:val="28"/>
          <w:szCs w:val="28"/>
        </w:rPr>
        <w:t>я</w:t>
      </w:r>
      <w:r w:rsidRPr="007777C1">
        <w:rPr>
          <w:rFonts w:ascii="Times New Roman" w:hAnsi="Times New Roman" w:cs="Times New Roman"/>
          <w:sz w:val="28"/>
          <w:szCs w:val="28"/>
        </w:rPr>
        <w:t xml:space="preserve"> СП "</w:t>
      </w:r>
      <w:proofErr w:type="spellStart"/>
      <w:r w:rsidRPr="007777C1">
        <w:rPr>
          <w:rFonts w:ascii="Times New Roman" w:hAnsi="Times New Roman" w:cs="Times New Roman"/>
          <w:sz w:val="28"/>
          <w:szCs w:val="28"/>
        </w:rPr>
        <w:t>Аленушка</w:t>
      </w:r>
      <w:proofErr w:type="spellEnd"/>
      <w:r w:rsidRPr="007777C1">
        <w:rPr>
          <w:rFonts w:ascii="Times New Roman" w:hAnsi="Times New Roman" w:cs="Times New Roman"/>
          <w:sz w:val="28"/>
          <w:szCs w:val="28"/>
        </w:rPr>
        <w:t>" расположенного по ул. Полевая,21" и  здания СП "Крепыш" расположенного по ул. Полевая,57" на сумму 578</w:t>
      </w:r>
      <w:r w:rsidR="00740FF2">
        <w:rPr>
          <w:rFonts w:ascii="Times New Roman" w:hAnsi="Times New Roman" w:cs="Times New Roman"/>
          <w:sz w:val="28"/>
          <w:szCs w:val="28"/>
        </w:rPr>
        <w:t>,6 тыс.</w:t>
      </w:r>
      <w:r w:rsidRPr="007777C1">
        <w:rPr>
          <w:rFonts w:ascii="Times New Roman" w:hAnsi="Times New Roman" w:cs="Times New Roman"/>
          <w:sz w:val="28"/>
          <w:szCs w:val="28"/>
        </w:rPr>
        <w:t xml:space="preserve"> руб.</w:t>
      </w:r>
    </w:p>
    <w:p w:rsidR="007777C1" w:rsidRPr="007777C1" w:rsidRDefault="00504B36" w:rsidP="0061034E">
      <w:pPr>
        <w:spacing w:after="0"/>
        <w:ind w:firstLine="708"/>
        <w:contextualSpacing/>
        <w:jc w:val="both"/>
        <w:rPr>
          <w:rFonts w:ascii="Times New Roman" w:eastAsia="Calibri" w:hAnsi="Times New Roman" w:cs="Times New Roman"/>
          <w:sz w:val="28"/>
          <w:szCs w:val="28"/>
          <w:shd w:val="clear" w:color="auto" w:fill="FFFFFF"/>
        </w:rPr>
      </w:pPr>
      <w:r>
        <w:rPr>
          <w:rFonts w:ascii="Times New Roman" w:hAnsi="Times New Roman" w:cs="Times New Roman"/>
          <w:bCs/>
          <w:sz w:val="28"/>
          <w:szCs w:val="28"/>
        </w:rPr>
        <w:t>В</w:t>
      </w:r>
      <w:r w:rsidR="00382461">
        <w:rPr>
          <w:rFonts w:ascii="Times New Roman" w:eastAsia="Calibri" w:hAnsi="Times New Roman" w:cs="Times New Roman"/>
          <w:bCs/>
          <w:sz w:val="28"/>
          <w:szCs w:val="28"/>
        </w:rPr>
        <w:t>ыполнен</w:t>
      </w:r>
      <w:r>
        <w:rPr>
          <w:rFonts w:ascii="Times New Roman" w:eastAsia="Calibri" w:hAnsi="Times New Roman" w:cs="Times New Roman"/>
          <w:bCs/>
          <w:sz w:val="28"/>
          <w:szCs w:val="28"/>
        </w:rPr>
        <w:t>ы</w:t>
      </w:r>
      <w:r w:rsidR="007777C1" w:rsidRPr="007777C1">
        <w:rPr>
          <w:rFonts w:ascii="Times New Roman" w:eastAsia="Calibri" w:hAnsi="Times New Roman" w:cs="Times New Roman"/>
          <w:bCs/>
          <w:sz w:val="28"/>
          <w:szCs w:val="28"/>
        </w:rPr>
        <w:t xml:space="preserve"> работы по созданию</w:t>
      </w:r>
      <w:r>
        <w:rPr>
          <w:rFonts w:ascii="Times New Roman" w:eastAsia="Calibri" w:hAnsi="Times New Roman" w:cs="Times New Roman"/>
          <w:bCs/>
          <w:sz w:val="28"/>
          <w:szCs w:val="28"/>
        </w:rPr>
        <w:t xml:space="preserve"> 25</w:t>
      </w:r>
      <w:r w:rsidR="007777C1" w:rsidRPr="007777C1">
        <w:rPr>
          <w:rFonts w:ascii="Times New Roman" w:eastAsia="Calibri" w:hAnsi="Times New Roman" w:cs="Times New Roman"/>
          <w:bCs/>
          <w:sz w:val="28"/>
          <w:szCs w:val="28"/>
        </w:rPr>
        <w:t xml:space="preserve"> дополнительных ме</w:t>
      </w:r>
      <w:proofErr w:type="gramStart"/>
      <w:r w:rsidR="007777C1" w:rsidRPr="007777C1">
        <w:rPr>
          <w:rFonts w:ascii="Times New Roman" w:eastAsia="Calibri" w:hAnsi="Times New Roman" w:cs="Times New Roman"/>
          <w:bCs/>
          <w:sz w:val="28"/>
          <w:szCs w:val="28"/>
        </w:rPr>
        <w:t xml:space="preserve">ст  </w:t>
      </w:r>
      <w:r>
        <w:rPr>
          <w:rFonts w:ascii="Times New Roman" w:eastAsia="Calibri" w:hAnsi="Times New Roman" w:cs="Times New Roman"/>
          <w:bCs/>
          <w:sz w:val="28"/>
          <w:szCs w:val="28"/>
        </w:rPr>
        <w:t>в СП</w:t>
      </w:r>
      <w:proofErr w:type="gramEnd"/>
      <w:r w:rsidR="007777C1" w:rsidRPr="007777C1">
        <w:rPr>
          <w:rFonts w:ascii="Times New Roman" w:eastAsia="Calibri" w:hAnsi="Times New Roman" w:cs="Times New Roman"/>
          <w:bCs/>
          <w:sz w:val="28"/>
          <w:szCs w:val="28"/>
        </w:rPr>
        <w:t xml:space="preserve">  «Детский сад «Лучики» </w:t>
      </w:r>
      <w:r>
        <w:rPr>
          <w:rFonts w:ascii="Times New Roman" w:eastAsia="Calibri" w:hAnsi="Times New Roman" w:cs="Times New Roman"/>
          <w:bCs/>
          <w:sz w:val="28"/>
          <w:szCs w:val="28"/>
        </w:rPr>
        <w:t xml:space="preserve">ГБОУ СО </w:t>
      </w:r>
      <w:r w:rsidR="007777C1" w:rsidRPr="007777C1">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СОШ</w:t>
      </w:r>
      <w:r w:rsidR="007777C1" w:rsidRPr="007777C1">
        <w:rPr>
          <w:rFonts w:ascii="Times New Roman" w:eastAsia="Calibri" w:hAnsi="Times New Roman" w:cs="Times New Roman"/>
          <w:bCs/>
          <w:sz w:val="28"/>
          <w:szCs w:val="28"/>
        </w:rPr>
        <w:t xml:space="preserve"> №7 города Похвистнево в сумме 1</w:t>
      </w:r>
      <w:r>
        <w:rPr>
          <w:rFonts w:ascii="Times New Roman" w:eastAsia="Calibri" w:hAnsi="Times New Roman" w:cs="Times New Roman"/>
          <w:bCs/>
          <w:sz w:val="28"/>
          <w:szCs w:val="28"/>
        </w:rPr>
        <w:t>,</w:t>
      </w:r>
      <w:r w:rsidR="007777C1" w:rsidRPr="007777C1">
        <w:rPr>
          <w:rFonts w:ascii="Times New Roman" w:eastAsia="Calibri" w:hAnsi="Times New Roman" w:cs="Times New Roman"/>
          <w:bCs/>
          <w:sz w:val="28"/>
          <w:szCs w:val="28"/>
        </w:rPr>
        <w:t>6</w:t>
      </w:r>
      <w:r>
        <w:rPr>
          <w:rFonts w:ascii="Times New Roman" w:eastAsia="Calibri" w:hAnsi="Times New Roman" w:cs="Times New Roman"/>
          <w:bCs/>
          <w:sz w:val="28"/>
          <w:szCs w:val="28"/>
        </w:rPr>
        <w:t xml:space="preserve"> млн.</w:t>
      </w:r>
      <w:r w:rsidR="007777C1" w:rsidRPr="007777C1">
        <w:rPr>
          <w:rFonts w:ascii="Times New Roman" w:eastAsia="Calibri" w:hAnsi="Times New Roman" w:cs="Times New Roman"/>
          <w:bCs/>
          <w:sz w:val="28"/>
          <w:szCs w:val="28"/>
        </w:rPr>
        <w:t xml:space="preserve"> руб.</w:t>
      </w:r>
      <w:r w:rsidR="0061034E">
        <w:rPr>
          <w:rFonts w:ascii="Times New Roman" w:eastAsia="Calibri" w:hAnsi="Times New Roman" w:cs="Times New Roman"/>
          <w:bCs/>
          <w:sz w:val="28"/>
          <w:szCs w:val="28"/>
        </w:rPr>
        <w:t xml:space="preserve"> </w:t>
      </w:r>
    </w:p>
    <w:p w:rsidR="007777C1" w:rsidRDefault="00504B36" w:rsidP="00504B36">
      <w:pPr>
        <w:spacing w:after="0"/>
        <w:ind w:firstLine="708"/>
        <w:contextualSpacing/>
        <w:jc w:val="both"/>
        <w:rPr>
          <w:rFonts w:ascii="Times New Roman" w:eastAsia="Calibri" w:hAnsi="Times New Roman" w:cs="Times New Roman"/>
          <w:sz w:val="28"/>
          <w:szCs w:val="28"/>
          <w:shd w:val="clear" w:color="auto" w:fill="FFFFFF"/>
        </w:rPr>
      </w:pPr>
      <w:r>
        <w:rPr>
          <w:rFonts w:ascii="Times New Roman" w:hAnsi="Times New Roman" w:cs="Times New Roman"/>
          <w:bCs/>
          <w:sz w:val="28"/>
          <w:szCs w:val="28"/>
        </w:rPr>
        <w:lastRenderedPageBreak/>
        <w:t>П</w:t>
      </w:r>
      <w:r w:rsidR="007777C1" w:rsidRPr="007777C1">
        <w:rPr>
          <w:rFonts w:ascii="Times New Roman" w:eastAsia="Calibri" w:hAnsi="Times New Roman" w:cs="Times New Roman"/>
          <w:bCs/>
          <w:color w:val="000000"/>
          <w:sz w:val="28"/>
          <w:szCs w:val="28"/>
          <w:shd w:val="clear" w:color="auto" w:fill="FFFFFF"/>
        </w:rPr>
        <w:t>ереоборудован</w:t>
      </w:r>
      <w:r>
        <w:rPr>
          <w:rFonts w:ascii="Times New Roman" w:eastAsia="Calibri" w:hAnsi="Times New Roman" w:cs="Times New Roman"/>
          <w:bCs/>
          <w:color w:val="000000"/>
          <w:sz w:val="28"/>
          <w:szCs w:val="28"/>
          <w:shd w:val="clear" w:color="auto" w:fill="FFFFFF"/>
        </w:rPr>
        <w:t>о</w:t>
      </w:r>
      <w:r w:rsidR="007777C1" w:rsidRPr="007777C1">
        <w:rPr>
          <w:rFonts w:ascii="Times New Roman" w:eastAsia="Calibri" w:hAnsi="Times New Roman" w:cs="Times New Roman"/>
          <w:bCs/>
          <w:color w:val="000000"/>
          <w:sz w:val="28"/>
          <w:szCs w:val="28"/>
          <w:shd w:val="clear" w:color="auto" w:fill="FFFFFF"/>
        </w:rPr>
        <w:t xml:space="preserve"> помещен</w:t>
      </w:r>
      <w:r>
        <w:rPr>
          <w:rFonts w:ascii="Times New Roman" w:eastAsia="Calibri" w:hAnsi="Times New Roman" w:cs="Times New Roman"/>
          <w:bCs/>
          <w:color w:val="000000"/>
          <w:sz w:val="28"/>
          <w:szCs w:val="28"/>
          <w:shd w:val="clear" w:color="auto" w:fill="FFFFFF"/>
        </w:rPr>
        <w:t>ие</w:t>
      </w:r>
      <w:r w:rsidR="007777C1" w:rsidRPr="007777C1">
        <w:rPr>
          <w:rFonts w:ascii="Times New Roman" w:eastAsia="Calibri" w:hAnsi="Times New Roman" w:cs="Times New Roman"/>
          <w:bCs/>
          <w:color w:val="000000"/>
          <w:sz w:val="28"/>
          <w:szCs w:val="28"/>
          <w:shd w:val="clear" w:color="auto" w:fill="FFFFFF"/>
        </w:rPr>
        <w:t xml:space="preserve"> под</w:t>
      </w:r>
      <w:r>
        <w:rPr>
          <w:rFonts w:ascii="Times New Roman" w:eastAsia="Calibri" w:hAnsi="Times New Roman" w:cs="Times New Roman"/>
          <w:bCs/>
          <w:color w:val="000000"/>
          <w:sz w:val="28"/>
          <w:szCs w:val="28"/>
          <w:shd w:val="clear" w:color="auto" w:fill="FFFFFF"/>
        </w:rPr>
        <w:t xml:space="preserve"> размещение</w:t>
      </w:r>
      <w:r w:rsidR="007777C1" w:rsidRPr="007777C1">
        <w:rPr>
          <w:rFonts w:ascii="Times New Roman" w:eastAsia="Calibri" w:hAnsi="Times New Roman" w:cs="Times New Roman"/>
          <w:bCs/>
          <w:color w:val="000000"/>
          <w:sz w:val="28"/>
          <w:szCs w:val="28"/>
          <w:shd w:val="clear" w:color="auto" w:fill="FFFFFF"/>
        </w:rPr>
        <w:t xml:space="preserve"> группы</w:t>
      </w:r>
      <w:r>
        <w:rPr>
          <w:rFonts w:ascii="Times New Roman" w:eastAsia="Calibri" w:hAnsi="Times New Roman" w:cs="Times New Roman"/>
          <w:bCs/>
          <w:color w:val="000000"/>
          <w:sz w:val="28"/>
          <w:szCs w:val="28"/>
          <w:shd w:val="clear" w:color="auto" w:fill="FFFFFF"/>
        </w:rPr>
        <w:t xml:space="preserve"> дошкольников на 20 мест</w:t>
      </w:r>
      <w:r w:rsidR="007777C1" w:rsidRPr="007777C1">
        <w:rPr>
          <w:rFonts w:ascii="Times New Roman" w:eastAsia="Calibri" w:hAnsi="Times New Roman" w:cs="Times New Roman"/>
          <w:bCs/>
          <w:color w:val="000000"/>
          <w:sz w:val="28"/>
          <w:szCs w:val="28"/>
          <w:shd w:val="clear" w:color="auto" w:fill="FFFFFF"/>
        </w:rPr>
        <w:t xml:space="preserve"> </w:t>
      </w:r>
      <w:r>
        <w:rPr>
          <w:rFonts w:ascii="Times New Roman" w:eastAsia="Calibri" w:hAnsi="Times New Roman" w:cs="Times New Roman"/>
          <w:bCs/>
          <w:color w:val="000000"/>
          <w:sz w:val="28"/>
          <w:szCs w:val="28"/>
          <w:shd w:val="clear" w:color="auto" w:fill="FFFFFF"/>
        </w:rPr>
        <w:t>в СП</w:t>
      </w:r>
      <w:r w:rsidR="007777C1" w:rsidRPr="007777C1">
        <w:rPr>
          <w:rFonts w:ascii="Times New Roman" w:eastAsia="Calibri" w:hAnsi="Times New Roman" w:cs="Times New Roman"/>
          <w:bCs/>
          <w:color w:val="000000"/>
          <w:sz w:val="28"/>
          <w:szCs w:val="28"/>
          <w:shd w:val="clear" w:color="auto" w:fill="FFFFFF"/>
        </w:rPr>
        <w:t xml:space="preserve"> «Детский сад «Сказка» </w:t>
      </w:r>
      <w:r>
        <w:rPr>
          <w:rFonts w:ascii="Times New Roman" w:eastAsia="Calibri" w:hAnsi="Times New Roman" w:cs="Times New Roman"/>
          <w:bCs/>
          <w:color w:val="000000"/>
          <w:sz w:val="28"/>
          <w:szCs w:val="28"/>
          <w:shd w:val="clear" w:color="auto" w:fill="FFFFFF"/>
        </w:rPr>
        <w:t>ГБОУ</w:t>
      </w:r>
      <w:r w:rsidR="007777C1" w:rsidRPr="007777C1">
        <w:rPr>
          <w:rFonts w:ascii="Times New Roman" w:eastAsia="Calibri" w:hAnsi="Times New Roman" w:cs="Times New Roman"/>
          <w:bCs/>
          <w:color w:val="000000"/>
          <w:sz w:val="28"/>
          <w:szCs w:val="28"/>
          <w:shd w:val="clear" w:color="auto" w:fill="FFFFFF"/>
        </w:rPr>
        <w:t xml:space="preserve"> </w:t>
      </w:r>
      <w:proofErr w:type="gramStart"/>
      <w:r>
        <w:rPr>
          <w:rFonts w:ascii="Times New Roman" w:eastAsia="Calibri" w:hAnsi="Times New Roman" w:cs="Times New Roman"/>
          <w:bCs/>
          <w:color w:val="000000"/>
          <w:sz w:val="28"/>
          <w:szCs w:val="28"/>
          <w:shd w:val="clear" w:color="auto" w:fill="FFFFFF"/>
        </w:rPr>
        <w:t>СО</w:t>
      </w:r>
      <w:proofErr w:type="gramEnd"/>
      <w:r w:rsidR="007777C1" w:rsidRPr="007777C1">
        <w:rPr>
          <w:rFonts w:ascii="Times New Roman" w:eastAsia="Calibri" w:hAnsi="Times New Roman" w:cs="Times New Roman"/>
          <w:bCs/>
          <w:color w:val="000000"/>
          <w:sz w:val="28"/>
          <w:szCs w:val="28"/>
          <w:shd w:val="clear" w:color="auto" w:fill="FFFFFF"/>
        </w:rPr>
        <w:t xml:space="preserve"> гимназия №1 города Похвистнево в сумме 1</w:t>
      </w:r>
      <w:r>
        <w:rPr>
          <w:rFonts w:ascii="Times New Roman" w:eastAsia="Calibri" w:hAnsi="Times New Roman" w:cs="Times New Roman"/>
          <w:bCs/>
          <w:color w:val="000000"/>
          <w:sz w:val="28"/>
          <w:szCs w:val="28"/>
          <w:shd w:val="clear" w:color="auto" w:fill="FFFFFF"/>
        </w:rPr>
        <w:t>,</w:t>
      </w:r>
      <w:r w:rsidR="007777C1" w:rsidRPr="007777C1">
        <w:rPr>
          <w:rFonts w:ascii="Times New Roman" w:eastAsia="Calibri" w:hAnsi="Times New Roman" w:cs="Times New Roman"/>
          <w:bCs/>
          <w:color w:val="000000"/>
          <w:sz w:val="28"/>
          <w:szCs w:val="28"/>
          <w:shd w:val="clear" w:color="auto" w:fill="FFFFFF"/>
        </w:rPr>
        <w:t>1</w:t>
      </w:r>
      <w:r>
        <w:rPr>
          <w:rFonts w:ascii="Times New Roman" w:eastAsia="Calibri" w:hAnsi="Times New Roman" w:cs="Times New Roman"/>
          <w:bCs/>
          <w:color w:val="000000"/>
          <w:sz w:val="28"/>
          <w:szCs w:val="28"/>
          <w:shd w:val="clear" w:color="auto" w:fill="FFFFFF"/>
        </w:rPr>
        <w:t xml:space="preserve"> млн.</w:t>
      </w:r>
      <w:r w:rsidR="007777C1" w:rsidRPr="007777C1">
        <w:rPr>
          <w:rFonts w:ascii="Times New Roman" w:eastAsia="Calibri" w:hAnsi="Times New Roman" w:cs="Times New Roman"/>
          <w:bCs/>
          <w:color w:val="000000"/>
          <w:sz w:val="28"/>
          <w:szCs w:val="28"/>
          <w:shd w:val="clear" w:color="auto" w:fill="FFFFFF"/>
        </w:rPr>
        <w:t xml:space="preserve"> руб.</w:t>
      </w:r>
      <w:r>
        <w:rPr>
          <w:rFonts w:ascii="Times New Roman" w:eastAsia="Calibri" w:hAnsi="Times New Roman" w:cs="Times New Roman"/>
          <w:bCs/>
          <w:color w:val="000000"/>
          <w:sz w:val="28"/>
          <w:szCs w:val="28"/>
          <w:shd w:val="clear" w:color="auto" w:fill="FFFFFF"/>
        </w:rPr>
        <w:t xml:space="preserve"> </w:t>
      </w:r>
    </w:p>
    <w:p w:rsidR="008305A1" w:rsidRPr="007777C1" w:rsidRDefault="008305A1" w:rsidP="00504B36">
      <w:pPr>
        <w:spacing w:after="0"/>
        <w:ind w:firstLine="708"/>
        <w:contextualSpacing/>
        <w:jc w:val="both"/>
        <w:rPr>
          <w:rFonts w:ascii="Times New Roman" w:eastAsia="Calibri" w:hAnsi="Times New Roman" w:cs="Times New Roman"/>
          <w:sz w:val="28"/>
          <w:szCs w:val="28"/>
          <w:shd w:val="clear" w:color="auto" w:fill="FFFFFF"/>
        </w:rPr>
      </w:pPr>
    </w:p>
    <w:p w:rsidR="00611FA9" w:rsidRPr="008305A1" w:rsidRDefault="008305A1" w:rsidP="008305A1">
      <w:pPr>
        <w:spacing w:after="0"/>
        <w:ind w:firstLine="720"/>
        <w:contextualSpacing/>
        <w:jc w:val="center"/>
        <w:rPr>
          <w:rFonts w:ascii="Times New Roman" w:hAnsi="Times New Roman" w:cs="Times New Roman"/>
          <w:b/>
          <w:color w:val="000000"/>
          <w:sz w:val="28"/>
          <w:szCs w:val="28"/>
        </w:rPr>
      </w:pPr>
      <w:r w:rsidRPr="008305A1">
        <w:rPr>
          <w:rFonts w:ascii="Times New Roman" w:hAnsi="Times New Roman" w:cs="Times New Roman"/>
          <w:b/>
          <w:color w:val="000000"/>
          <w:sz w:val="28"/>
          <w:szCs w:val="28"/>
        </w:rPr>
        <w:t>Строительство и капитальный ремонт объектов социальной сферы</w:t>
      </w:r>
    </w:p>
    <w:p w:rsidR="008305A1" w:rsidRDefault="008305A1" w:rsidP="008305A1">
      <w:pPr>
        <w:spacing w:after="0"/>
        <w:ind w:firstLine="720"/>
        <w:contextualSpacing/>
        <w:jc w:val="center"/>
        <w:rPr>
          <w:rFonts w:ascii="Times New Roman" w:hAnsi="Times New Roman" w:cs="Times New Roman"/>
          <w:color w:val="000000"/>
          <w:sz w:val="28"/>
          <w:szCs w:val="28"/>
        </w:rPr>
      </w:pPr>
    </w:p>
    <w:p w:rsidR="008305A1" w:rsidRDefault="008305A1" w:rsidP="008305A1">
      <w:pPr>
        <w:tabs>
          <w:tab w:val="left" w:pos="284"/>
          <w:tab w:val="left" w:pos="426"/>
          <w:tab w:val="left" w:pos="709"/>
          <w:tab w:val="left" w:pos="851"/>
          <w:tab w:val="left" w:pos="993"/>
        </w:tabs>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На строительство и капитальный ремонт объектов социальной сферы городского округа  направлено 12,9 млн. рублей бюджетных средств (2012 – 4,9 млн. рублей). Освоение составило 12,7 млн. рублей или 98,4% (приложение №</w:t>
      </w:r>
      <w:r w:rsidR="002205A3">
        <w:rPr>
          <w:rFonts w:ascii="Times New Roman" w:hAnsi="Times New Roman" w:cs="Times New Roman"/>
          <w:bCs/>
          <w:sz w:val="28"/>
          <w:szCs w:val="28"/>
        </w:rPr>
        <w:t>7</w:t>
      </w:r>
      <w:r>
        <w:rPr>
          <w:rFonts w:ascii="Times New Roman" w:hAnsi="Times New Roman" w:cs="Times New Roman"/>
          <w:bCs/>
          <w:sz w:val="28"/>
          <w:szCs w:val="28"/>
        </w:rPr>
        <w:t>).</w:t>
      </w:r>
    </w:p>
    <w:p w:rsidR="008305A1" w:rsidRPr="008305A1" w:rsidRDefault="008305A1" w:rsidP="008305A1">
      <w:pPr>
        <w:ind w:firstLine="708"/>
        <w:contextualSpacing/>
        <w:jc w:val="both"/>
        <w:rPr>
          <w:rFonts w:ascii="Times New Roman" w:hAnsi="Times New Roman" w:cs="Times New Roman"/>
          <w:sz w:val="28"/>
          <w:szCs w:val="28"/>
        </w:rPr>
      </w:pPr>
      <w:r w:rsidRPr="008305A1">
        <w:rPr>
          <w:rFonts w:ascii="Times New Roman" w:eastAsia="Calibri" w:hAnsi="Times New Roman" w:cs="Times New Roman"/>
          <w:sz w:val="28"/>
          <w:szCs w:val="28"/>
        </w:rPr>
        <w:t xml:space="preserve">Выполнены работы по капитальному  ремонту </w:t>
      </w:r>
      <w:r w:rsidR="00DC2618" w:rsidRPr="008305A1">
        <w:rPr>
          <w:rFonts w:ascii="Times New Roman" w:hAnsi="Times New Roman" w:cs="Times New Roman"/>
          <w:sz w:val="28"/>
          <w:szCs w:val="28"/>
        </w:rPr>
        <w:t>к</w:t>
      </w:r>
      <w:r w:rsidR="00DC2618" w:rsidRPr="008305A1">
        <w:rPr>
          <w:rFonts w:ascii="Times New Roman" w:eastAsia="Calibri" w:hAnsi="Times New Roman" w:cs="Times New Roman"/>
          <w:sz w:val="28"/>
          <w:szCs w:val="28"/>
        </w:rPr>
        <w:t>луб</w:t>
      </w:r>
      <w:r w:rsidR="00DC2618" w:rsidRPr="008305A1">
        <w:rPr>
          <w:rFonts w:ascii="Times New Roman" w:hAnsi="Times New Roman" w:cs="Times New Roman"/>
          <w:sz w:val="28"/>
          <w:szCs w:val="28"/>
        </w:rPr>
        <w:t>а части города Венера</w:t>
      </w:r>
      <w:r w:rsidRPr="008305A1">
        <w:rPr>
          <w:rFonts w:ascii="Times New Roman" w:eastAsia="Calibri" w:hAnsi="Times New Roman" w:cs="Times New Roman"/>
          <w:sz w:val="28"/>
          <w:szCs w:val="28"/>
        </w:rPr>
        <w:t xml:space="preserve">  МБУК «</w:t>
      </w:r>
      <w:r>
        <w:rPr>
          <w:rFonts w:ascii="Times New Roman" w:eastAsia="Calibri" w:hAnsi="Times New Roman" w:cs="Times New Roman"/>
          <w:sz w:val="28"/>
          <w:szCs w:val="28"/>
        </w:rPr>
        <w:t>ДК</w:t>
      </w:r>
      <w:r w:rsidRPr="008305A1">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proofErr w:type="gramStart"/>
      <w:r>
        <w:rPr>
          <w:rFonts w:ascii="Times New Roman" w:eastAsia="Calibri" w:hAnsi="Times New Roman" w:cs="Times New Roman"/>
          <w:sz w:val="28"/>
          <w:szCs w:val="28"/>
        </w:rPr>
        <w:t>г</w:t>
      </w:r>
      <w:proofErr w:type="gramEnd"/>
      <w:r>
        <w:rPr>
          <w:rFonts w:ascii="Times New Roman" w:eastAsia="Calibri" w:hAnsi="Times New Roman" w:cs="Times New Roman"/>
          <w:sz w:val="28"/>
          <w:szCs w:val="28"/>
        </w:rPr>
        <w:t>.о. Похвистнево»</w:t>
      </w:r>
      <w:r w:rsidRPr="008305A1">
        <w:rPr>
          <w:rFonts w:ascii="Times New Roman" w:eastAsia="Calibri" w:hAnsi="Times New Roman" w:cs="Times New Roman"/>
          <w:sz w:val="28"/>
          <w:szCs w:val="28"/>
        </w:rPr>
        <w:t>, на сумму 3</w:t>
      </w:r>
      <w:r w:rsidR="00DC2618">
        <w:rPr>
          <w:rFonts w:ascii="Times New Roman" w:eastAsia="Calibri" w:hAnsi="Times New Roman" w:cs="Times New Roman"/>
          <w:sz w:val="28"/>
          <w:szCs w:val="28"/>
        </w:rPr>
        <w:t>,8 млн.</w:t>
      </w:r>
      <w:r w:rsidRPr="008305A1">
        <w:rPr>
          <w:rFonts w:ascii="Times New Roman" w:eastAsia="Calibri" w:hAnsi="Times New Roman" w:cs="Times New Roman"/>
          <w:sz w:val="28"/>
          <w:szCs w:val="28"/>
        </w:rPr>
        <w:t xml:space="preserve"> руб. </w:t>
      </w:r>
      <w:r w:rsidR="00DC2618">
        <w:rPr>
          <w:rFonts w:ascii="Times New Roman" w:eastAsia="Calibri" w:hAnsi="Times New Roman" w:cs="Times New Roman"/>
          <w:sz w:val="28"/>
          <w:szCs w:val="28"/>
        </w:rPr>
        <w:t>А именно</w:t>
      </w:r>
      <w:r w:rsidRPr="008305A1">
        <w:rPr>
          <w:rFonts w:ascii="Times New Roman" w:eastAsia="Calibri" w:hAnsi="Times New Roman" w:cs="Times New Roman"/>
          <w:sz w:val="28"/>
          <w:szCs w:val="28"/>
        </w:rPr>
        <w:t xml:space="preserve"> устройств</w:t>
      </w:r>
      <w:r w:rsidR="00DC2618">
        <w:rPr>
          <w:rFonts w:ascii="Times New Roman" w:eastAsia="Calibri" w:hAnsi="Times New Roman" w:cs="Times New Roman"/>
          <w:sz w:val="28"/>
          <w:szCs w:val="28"/>
        </w:rPr>
        <w:t>о</w:t>
      </w:r>
      <w:r w:rsidRPr="008305A1">
        <w:rPr>
          <w:rFonts w:ascii="Times New Roman" w:eastAsia="Calibri" w:hAnsi="Times New Roman" w:cs="Times New Roman"/>
          <w:sz w:val="28"/>
          <w:szCs w:val="28"/>
        </w:rPr>
        <w:t xml:space="preserve"> </w:t>
      </w:r>
      <w:r w:rsidRPr="008305A1">
        <w:rPr>
          <w:rFonts w:ascii="Times New Roman" w:hAnsi="Times New Roman" w:cs="Times New Roman"/>
          <w:sz w:val="28"/>
          <w:szCs w:val="28"/>
        </w:rPr>
        <w:t>свай в количестве 88 штук, усилени</w:t>
      </w:r>
      <w:r w:rsidR="00DC2618">
        <w:rPr>
          <w:rFonts w:ascii="Times New Roman" w:hAnsi="Times New Roman" w:cs="Times New Roman"/>
          <w:sz w:val="28"/>
          <w:szCs w:val="28"/>
        </w:rPr>
        <w:t>е</w:t>
      </w:r>
      <w:r w:rsidRPr="008305A1">
        <w:rPr>
          <w:rFonts w:ascii="Times New Roman" w:hAnsi="Times New Roman" w:cs="Times New Roman"/>
          <w:sz w:val="28"/>
          <w:szCs w:val="28"/>
        </w:rPr>
        <w:t xml:space="preserve"> конструктивных элементов фундаментов  и колонн стальными балками, окраск</w:t>
      </w:r>
      <w:r w:rsidR="00DC2618">
        <w:rPr>
          <w:rFonts w:ascii="Times New Roman" w:hAnsi="Times New Roman" w:cs="Times New Roman"/>
          <w:sz w:val="28"/>
          <w:szCs w:val="28"/>
        </w:rPr>
        <w:t>а</w:t>
      </w:r>
      <w:r w:rsidRPr="008305A1">
        <w:rPr>
          <w:rFonts w:ascii="Times New Roman" w:hAnsi="Times New Roman" w:cs="Times New Roman"/>
          <w:sz w:val="28"/>
          <w:szCs w:val="28"/>
        </w:rPr>
        <w:t xml:space="preserve"> металлических конструкций эмалью. </w:t>
      </w:r>
    </w:p>
    <w:p w:rsidR="008305A1" w:rsidRPr="008305A1" w:rsidRDefault="008305A1" w:rsidP="008305A1">
      <w:pPr>
        <w:shd w:val="clear" w:color="auto" w:fill="FFFFFF"/>
        <w:ind w:firstLine="708"/>
        <w:contextualSpacing/>
        <w:jc w:val="both"/>
        <w:rPr>
          <w:rFonts w:ascii="Times New Roman" w:hAnsi="Times New Roman" w:cs="Times New Roman"/>
          <w:b/>
          <w:bCs/>
          <w:color w:val="000000"/>
          <w:sz w:val="28"/>
          <w:szCs w:val="28"/>
          <w:shd w:val="clear" w:color="auto" w:fill="FFFFFF"/>
        </w:rPr>
      </w:pPr>
      <w:r w:rsidRPr="008305A1">
        <w:rPr>
          <w:rFonts w:ascii="Times New Roman" w:hAnsi="Times New Roman" w:cs="Times New Roman"/>
          <w:sz w:val="28"/>
          <w:szCs w:val="28"/>
        </w:rPr>
        <w:t xml:space="preserve">Выполнен ремонт ограждения территории и крыльца здания </w:t>
      </w:r>
      <w:r w:rsidR="00DC2618" w:rsidRPr="008305A1">
        <w:rPr>
          <w:rFonts w:ascii="Times New Roman" w:eastAsia="Calibri" w:hAnsi="Times New Roman" w:cs="Times New Roman"/>
          <w:sz w:val="28"/>
          <w:szCs w:val="28"/>
        </w:rPr>
        <w:t>МБУК «</w:t>
      </w:r>
      <w:r w:rsidR="00DC2618">
        <w:rPr>
          <w:rFonts w:ascii="Times New Roman" w:eastAsia="Calibri" w:hAnsi="Times New Roman" w:cs="Times New Roman"/>
          <w:sz w:val="28"/>
          <w:szCs w:val="28"/>
        </w:rPr>
        <w:t>ДК</w:t>
      </w:r>
      <w:r w:rsidR="00DC2618" w:rsidRPr="008305A1">
        <w:rPr>
          <w:rFonts w:ascii="Times New Roman" w:eastAsia="Calibri" w:hAnsi="Times New Roman" w:cs="Times New Roman"/>
          <w:sz w:val="28"/>
          <w:szCs w:val="28"/>
        </w:rPr>
        <w:t>»</w:t>
      </w:r>
      <w:r w:rsidR="00DC2618">
        <w:rPr>
          <w:rFonts w:ascii="Times New Roman" w:eastAsia="Calibri" w:hAnsi="Times New Roman" w:cs="Times New Roman"/>
          <w:sz w:val="28"/>
          <w:szCs w:val="28"/>
        </w:rPr>
        <w:t xml:space="preserve"> </w:t>
      </w:r>
      <w:proofErr w:type="gramStart"/>
      <w:r w:rsidR="00DC2618">
        <w:rPr>
          <w:rFonts w:ascii="Times New Roman" w:eastAsia="Calibri" w:hAnsi="Times New Roman" w:cs="Times New Roman"/>
          <w:sz w:val="28"/>
          <w:szCs w:val="28"/>
        </w:rPr>
        <w:t>г</w:t>
      </w:r>
      <w:proofErr w:type="gramEnd"/>
      <w:r w:rsidR="00DC2618">
        <w:rPr>
          <w:rFonts w:ascii="Times New Roman" w:eastAsia="Calibri" w:hAnsi="Times New Roman" w:cs="Times New Roman"/>
          <w:sz w:val="28"/>
          <w:szCs w:val="28"/>
        </w:rPr>
        <w:t xml:space="preserve">.о. Похвистнево» </w:t>
      </w:r>
      <w:r w:rsidRPr="008305A1">
        <w:rPr>
          <w:rFonts w:ascii="Times New Roman" w:eastAsia="Calibri" w:hAnsi="Times New Roman" w:cs="Times New Roman"/>
          <w:sz w:val="28"/>
          <w:szCs w:val="28"/>
        </w:rPr>
        <w:t>на</w:t>
      </w:r>
      <w:r w:rsidR="00DC2618">
        <w:rPr>
          <w:rFonts w:ascii="Times New Roman" w:eastAsia="Calibri" w:hAnsi="Times New Roman" w:cs="Times New Roman"/>
          <w:sz w:val="28"/>
          <w:szCs w:val="28"/>
        </w:rPr>
        <w:t xml:space="preserve"> </w:t>
      </w:r>
      <w:r w:rsidRPr="008305A1">
        <w:rPr>
          <w:rFonts w:ascii="Times New Roman" w:eastAsia="Calibri" w:hAnsi="Times New Roman" w:cs="Times New Roman"/>
          <w:sz w:val="28"/>
          <w:szCs w:val="28"/>
        </w:rPr>
        <w:t>площади  609,6 кв. м и  ремонт керамической плитки крыльца на площади 29,5 кв.м.</w:t>
      </w:r>
      <w:r w:rsidRPr="008305A1">
        <w:rPr>
          <w:rFonts w:ascii="Times New Roman" w:hAnsi="Times New Roman" w:cs="Times New Roman"/>
          <w:sz w:val="28"/>
          <w:szCs w:val="28"/>
        </w:rPr>
        <w:t xml:space="preserve"> </w:t>
      </w:r>
    </w:p>
    <w:p w:rsidR="00DC2618" w:rsidRDefault="008305A1" w:rsidP="008305A1">
      <w:pPr>
        <w:pStyle w:val="a9"/>
        <w:ind w:firstLine="720"/>
        <w:contextualSpacing/>
        <w:jc w:val="both"/>
        <w:rPr>
          <w:bCs/>
          <w:szCs w:val="28"/>
        </w:rPr>
      </w:pPr>
      <w:r w:rsidRPr="008305A1">
        <w:rPr>
          <w:szCs w:val="28"/>
        </w:rPr>
        <w:t>Выполнен частичный ремонт трибун на стадионе на сумму 601</w:t>
      </w:r>
      <w:r w:rsidR="00DC2618">
        <w:rPr>
          <w:szCs w:val="28"/>
        </w:rPr>
        <w:t>,</w:t>
      </w:r>
      <w:r w:rsidRPr="008305A1">
        <w:rPr>
          <w:szCs w:val="28"/>
        </w:rPr>
        <w:t>3</w:t>
      </w:r>
      <w:r w:rsidR="00DC2618">
        <w:rPr>
          <w:szCs w:val="28"/>
        </w:rPr>
        <w:t xml:space="preserve"> тыс.</w:t>
      </w:r>
      <w:r w:rsidRPr="008305A1">
        <w:rPr>
          <w:szCs w:val="28"/>
        </w:rPr>
        <w:t xml:space="preserve"> руб. Отремонтировано</w:t>
      </w:r>
      <w:r w:rsidRPr="008305A1">
        <w:rPr>
          <w:bCs/>
          <w:szCs w:val="28"/>
        </w:rPr>
        <w:t xml:space="preserve"> 454,0 м² деревянных конструкций, 121 м² бетонных ступеней трибун</w:t>
      </w:r>
      <w:r w:rsidR="00DC2618">
        <w:rPr>
          <w:bCs/>
          <w:szCs w:val="28"/>
        </w:rPr>
        <w:t>, 107,3 м² бетонных стен трибун.</w:t>
      </w:r>
    </w:p>
    <w:p w:rsidR="008305A1" w:rsidRPr="008305A1" w:rsidRDefault="00DC2618" w:rsidP="008305A1">
      <w:pPr>
        <w:pStyle w:val="a9"/>
        <w:ind w:firstLine="720"/>
        <w:contextualSpacing/>
        <w:jc w:val="both"/>
        <w:rPr>
          <w:color w:val="000000"/>
          <w:szCs w:val="28"/>
          <w:shd w:val="clear" w:color="auto" w:fill="FFFFFF"/>
        </w:rPr>
      </w:pPr>
      <w:r>
        <w:rPr>
          <w:bCs/>
          <w:szCs w:val="28"/>
        </w:rPr>
        <w:t xml:space="preserve">В рамках празднования 125- </w:t>
      </w:r>
      <w:proofErr w:type="spellStart"/>
      <w:r>
        <w:rPr>
          <w:bCs/>
          <w:szCs w:val="28"/>
        </w:rPr>
        <w:t>летия</w:t>
      </w:r>
      <w:proofErr w:type="spellEnd"/>
      <w:r>
        <w:rPr>
          <w:bCs/>
          <w:szCs w:val="28"/>
        </w:rPr>
        <w:t xml:space="preserve"> городского округа и</w:t>
      </w:r>
      <w:r w:rsidR="008305A1" w:rsidRPr="008305A1">
        <w:rPr>
          <w:szCs w:val="28"/>
        </w:rPr>
        <w:t>зготовлено и развешено по улицам городского окру</w:t>
      </w:r>
      <w:r>
        <w:rPr>
          <w:szCs w:val="28"/>
        </w:rPr>
        <w:t>га 120 ед. праздничных консолей.</w:t>
      </w:r>
      <w:r w:rsidR="008305A1" w:rsidRPr="008305A1">
        <w:rPr>
          <w:szCs w:val="28"/>
        </w:rPr>
        <w:t xml:space="preserve"> </w:t>
      </w:r>
      <w:r>
        <w:rPr>
          <w:szCs w:val="28"/>
        </w:rPr>
        <w:t>П</w:t>
      </w:r>
      <w:r w:rsidR="008305A1" w:rsidRPr="008305A1">
        <w:rPr>
          <w:bCs/>
          <w:szCs w:val="28"/>
        </w:rPr>
        <w:t>роизведена з</w:t>
      </w:r>
      <w:r w:rsidR="008305A1" w:rsidRPr="008305A1">
        <w:rPr>
          <w:szCs w:val="28"/>
        </w:rPr>
        <w:t xml:space="preserve">акладка памятного камня на набережной реки Б. </w:t>
      </w:r>
      <w:proofErr w:type="spellStart"/>
      <w:r w:rsidR="008305A1" w:rsidRPr="008305A1">
        <w:rPr>
          <w:szCs w:val="28"/>
        </w:rPr>
        <w:t>Кинель</w:t>
      </w:r>
      <w:proofErr w:type="spellEnd"/>
      <w:r w:rsidR="008305A1" w:rsidRPr="008305A1">
        <w:rPr>
          <w:szCs w:val="28"/>
        </w:rPr>
        <w:t>,  р</w:t>
      </w:r>
      <w:r w:rsidR="008305A1" w:rsidRPr="008305A1">
        <w:rPr>
          <w:rFonts w:eastAsia="Calibri"/>
          <w:bCs/>
          <w:szCs w:val="28"/>
        </w:rPr>
        <w:t>емонт  сцены на городской площади</w:t>
      </w:r>
      <w:r w:rsidR="008305A1" w:rsidRPr="008305A1">
        <w:rPr>
          <w:rFonts w:eastAsia="Calibri"/>
          <w:szCs w:val="28"/>
        </w:rPr>
        <w:t xml:space="preserve">  (облицовка стенок сцены террасной доской на площади 60,21 кв</w:t>
      </w:r>
      <w:proofErr w:type="gramStart"/>
      <w:r w:rsidR="008305A1" w:rsidRPr="008305A1">
        <w:rPr>
          <w:rFonts w:eastAsia="Calibri"/>
          <w:szCs w:val="28"/>
        </w:rPr>
        <w:t>.м</w:t>
      </w:r>
      <w:proofErr w:type="gramEnd"/>
      <w:r w:rsidR="008305A1" w:rsidRPr="008305A1">
        <w:rPr>
          <w:rFonts w:eastAsia="Calibri"/>
          <w:szCs w:val="28"/>
        </w:rPr>
        <w:t xml:space="preserve">), </w:t>
      </w:r>
      <w:r w:rsidR="008305A1" w:rsidRPr="008305A1">
        <w:rPr>
          <w:rFonts w:eastAsia="Calibri"/>
          <w:bCs/>
          <w:szCs w:val="28"/>
        </w:rPr>
        <w:t xml:space="preserve">изготовлены и размещены рекламные баннеры, установлена </w:t>
      </w:r>
      <w:r w:rsidR="008305A1" w:rsidRPr="008305A1">
        <w:rPr>
          <w:bCs/>
          <w:szCs w:val="28"/>
        </w:rPr>
        <w:t>мемориальная  доска "Погибшим во имя спасения утопающего ребенка" на привокзальной площади, и</w:t>
      </w:r>
      <w:r w:rsidR="008305A1" w:rsidRPr="008305A1">
        <w:rPr>
          <w:rFonts w:eastAsia="Calibri"/>
          <w:bCs/>
          <w:szCs w:val="28"/>
        </w:rPr>
        <w:t xml:space="preserve">зготовлен и установлен  информационный стенд </w:t>
      </w:r>
      <w:r w:rsidR="008305A1" w:rsidRPr="008305A1">
        <w:rPr>
          <w:rFonts w:eastAsia="Calibri"/>
          <w:szCs w:val="28"/>
        </w:rPr>
        <w:t xml:space="preserve">площадью  </w:t>
      </w:r>
      <w:r w:rsidR="008305A1" w:rsidRPr="008305A1">
        <w:rPr>
          <w:rFonts w:eastAsia="Calibri"/>
          <w:bCs/>
          <w:szCs w:val="28"/>
        </w:rPr>
        <w:t>на центральной площади городского округа Похвистнево, в</w:t>
      </w:r>
      <w:r w:rsidR="008305A1" w:rsidRPr="008305A1">
        <w:rPr>
          <w:color w:val="000000"/>
          <w:szCs w:val="28"/>
          <w:shd w:val="clear" w:color="auto" w:fill="FFFFFF"/>
        </w:rPr>
        <w:t>ыполнены работы  по у</w:t>
      </w:r>
      <w:r w:rsidR="008305A1" w:rsidRPr="008305A1">
        <w:rPr>
          <w:bCs/>
          <w:color w:val="000000"/>
          <w:szCs w:val="28"/>
          <w:shd w:val="clear" w:color="auto" w:fill="FFFFFF"/>
        </w:rPr>
        <w:t xml:space="preserve">стройству сквера любящих сердец на территории МБУК </w:t>
      </w:r>
      <w:r w:rsidR="002205A3" w:rsidRPr="008305A1">
        <w:rPr>
          <w:rFonts w:eastAsia="Calibri"/>
          <w:szCs w:val="28"/>
        </w:rPr>
        <w:t>«</w:t>
      </w:r>
      <w:r w:rsidR="002205A3">
        <w:rPr>
          <w:rFonts w:eastAsia="Calibri"/>
          <w:szCs w:val="28"/>
        </w:rPr>
        <w:t>ДК</w:t>
      </w:r>
      <w:r w:rsidR="002205A3" w:rsidRPr="008305A1">
        <w:rPr>
          <w:rFonts w:eastAsia="Calibri"/>
          <w:szCs w:val="28"/>
        </w:rPr>
        <w:t>»</w:t>
      </w:r>
      <w:r w:rsidR="002205A3">
        <w:rPr>
          <w:rFonts w:eastAsia="Calibri"/>
          <w:szCs w:val="28"/>
        </w:rPr>
        <w:t xml:space="preserve"> </w:t>
      </w:r>
      <w:proofErr w:type="gramStart"/>
      <w:r w:rsidR="002205A3">
        <w:rPr>
          <w:rFonts w:eastAsia="Calibri"/>
          <w:szCs w:val="28"/>
        </w:rPr>
        <w:t>г</w:t>
      </w:r>
      <w:proofErr w:type="gramEnd"/>
      <w:r w:rsidR="002205A3">
        <w:rPr>
          <w:rFonts w:eastAsia="Calibri"/>
          <w:szCs w:val="28"/>
        </w:rPr>
        <w:t>.о. Похвистнево»</w:t>
      </w:r>
      <w:r w:rsidR="008305A1" w:rsidRPr="008305A1">
        <w:rPr>
          <w:bCs/>
          <w:color w:val="000000"/>
          <w:szCs w:val="28"/>
          <w:shd w:val="clear" w:color="auto" w:fill="FFFFFF"/>
        </w:rPr>
        <w:t xml:space="preserve"> -  </w:t>
      </w:r>
      <w:r w:rsidR="008305A1" w:rsidRPr="008305A1">
        <w:rPr>
          <w:color w:val="000000"/>
          <w:szCs w:val="28"/>
          <w:shd w:val="clear" w:color="auto" w:fill="FFFFFF"/>
        </w:rPr>
        <w:t>установлены скамейки  и металлические конструкции «сердца» с устройством площадки из тротуарной плитки.</w:t>
      </w:r>
    </w:p>
    <w:p w:rsidR="00DC2618" w:rsidRPr="00DC2618" w:rsidRDefault="00DC2618" w:rsidP="00DC2618">
      <w:pPr>
        <w:ind w:firstLine="709"/>
        <w:contextualSpacing/>
        <w:jc w:val="both"/>
        <w:rPr>
          <w:rFonts w:ascii="Times New Roman" w:hAnsi="Times New Roman" w:cs="Times New Roman"/>
          <w:sz w:val="28"/>
          <w:szCs w:val="28"/>
        </w:rPr>
      </w:pPr>
      <w:r w:rsidRPr="00DC2618">
        <w:rPr>
          <w:rFonts w:ascii="Times New Roman" w:hAnsi="Times New Roman" w:cs="Times New Roman"/>
          <w:bCs/>
          <w:sz w:val="28"/>
          <w:szCs w:val="28"/>
        </w:rPr>
        <w:t xml:space="preserve">За счет средств пожертвования </w:t>
      </w:r>
      <w:r w:rsidR="0061034E">
        <w:rPr>
          <w:rFonts w:ascii="Times New Roman" w:hAnsi="Times New Roman" w:cs="Times New Roman"/>
          <w:bCs/>
          <w:sz w:val="28"/>
          <w:szCs w:val="28"/>
        </w:rPr>
        <w:t>О</w:t>
      </w:r>
      <w:r w:rsidRPr="00DC2618">
        <w:rPr>
          <w:rFonts w:ascii="Times New Roman" w:hAnsi="Times New Roman" w:cs="Times New Roman"/>
          <w:bCs/>
          <w:sz w:val="28"/>
          <w:szCs w:val="28"/>
        </w:rPr>
        <w:t xml:space="preserve">АО «Самаранефтегаз» и </w:t>
      </w:r>
      <w:r w:rsidRPr="00DC2618">
        <w:rPr>
          <w:rFonts w:ascii="Times New Roman" w:hAnsi="Times New Roman" w:cs="Times New Roman"/>
          <w:color w:val="000000"/>
          <w:sz w:val="28"/>
          <w:szCs w:val="28"/>
        </w:rPr>
        <w:t>субсидий местным бюджетам для софинансирования расходных обязательств по вопросам местного значения предоставляемых с учетом выполнения показателей социально-экономического развития, в</w:t>
      </w:r>
      <w:r w:rsidRPr="00DC2618">
        <w:rPr>
          <w:rFonts w:ascii="Times New Roman" w:hAnsi="Times New Roman" w:cs="Times New Roman"/>
          <w:sz w:val="28"/>
          <w:szCs w:val="28"/>
        </w:rPr>
        <w:t xml:space="preserve">ыполнены работы </w:t>
      </w:r>
      <w:proofErr w:type="gramStart"/>
      <w:r w:rsidRPr="00DC2618">
        <w:rPr>
          <w:rFonts w:ascii="Times New Roman" w:hAnsi="Times New Roman" w:cs="Times New Roman"/>
          <w:sz w:val="28"/>
          <w:szCs w:val="28"/>
        </w:rPr>
        <w:t>по</w:t>
      </w:r>
      <w:proofErr w:type="gramEnd"/>
      <w:r w:rsidRPr="00DC2618">
        <w:rPr>
          <w:rFonts w:ascii="Times New Roman" w:hAnsi="Times New Roman" w:cs="Times New Roman"/>
          <w:sz w:val="28"/>
          <w:szCs w:val="28"/>
        </w:rPr>
        <w:t>:</w:t>
      </w:r>
    </w:p>
    <w:p w:rsidR="00DC2618" w:rsidRPr="00DC2618" w:rsidRDefault="00DC2618" w:rsidP="00DC2618">
      <w:pPr>
        <w:ind w:firstLine="709"/>
        <w:contextualSpacing/>
        <w:jc w:val="both"/>
        <w:rPr>
          <w:rFonts w:ascii="Times New Roman" w:eastAsia="Calibri" w:hAnsi="Times New Roman" w:cs="Times New Roman"/>
          <w:sz w:val="28"/>
          <w:szCs w:val="28"/>
          <w:shd w:val="clear" w:color="auto" w:fill="FFFFFF"/>
        </w:rPr>
      </w:pPr>
      <w:r w:rsidRPr="00DC2618">
        <w:rPr>
          <w:rFonts w:ascii="Times New Roman" w:hAnsi="Times New Roman" w:cs="Times New Roman"/>
          <w:sz w:val="28"/>
          <w:szCs w:val="28"/>
        </w:rPr>
        <w:t>- к</w:t>
      </w:r>
      <w:r w:rsidRPr="00DC2618">
        <w:rPr>
          <w:rFonts w:ascii="Times New Roman" w:eastAsia="Calibri" w:hAnsi="Times New Roman" w:cs="Times New Roman"/>
          <w:bCs/>
          <w:sz w:val="28"/>
          <w:szCs w:val="28"/>
        </w:rPr>
        <w:t>апитальному  ремонту   спортивного корпуса по ул. Куйбышева,7. на сумму 1</w:t>
      </w:r>
      <w:r>
        <w:rPr>
          <w:rFonts w:ascii="Times New Roman" w:eastAsia="Calibri" w:hAnsi="Times New Roman" w:cs="Times New Roman"/>
          <w:bCs/>
          <w:sz w:val="28"/>
          <w:szCs w:val="28"/>
        </w:rPr>
        <w:t>,2</w:t>
      </w:r>
      <w:r w:rsidRPr="00DC2618">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млн.</w:t>
      </w:r>
      <w:r w:rsidRPr="00DC2618">
        <w:rPr>
          <w:rFonts w:ascii="Times New Roman" w:eastAsia="Calibri" w:hAnsi="Times New Roman" w:cs="Times New Roman"/>
          <w:bCs/>
          <w:sz w:val="28"/>
          <w:szCs w:val="28"/>
        </w:rPr>
        <w:t xml:space="preserve"> руб.</w:t>
      </w:r>
      <w:r>
        <w:rPr>
          <w:rFonts w:ascii="Times New Roman" w:eastAsia="Calibri" w:hAnsi="Times New Roman" w:cs="Times New Roman"/>
          <w:bCs/>
          <w:sz w:val="28"/>
          <w:szCs w:val="28"/>
        </w:rPr>
        <w:t xml:space="preserve"> А именно </w:t>
      </w:r>
      <w:r w:rsidRPr="00DC2618">
        <w:rPr>
          <w:rFonts w:ascii="Times New Roman" w:eastAsia="Calibri" w:hAnsi="Times New Roman" w:cs="Times New Roman"/>
          <w:bCs/>
          <w:sz w:val="28"/>
          <w:szCs w:val="28"/>
        </w:rPr>
        <w:t xml:space="preserve"> </w:t>
      </w:r>
      <w:r w:rsidRPr="00DC2618">
        <w:rPr>
          <w:rFonts w:ascii="Times New Roman" w:eastAsia="Calibri" w:hAnsi="Times New Roman" w:cs="Times New Roman"/>
          <w:bCs/>
          <w:sz w:val="28"/>
          <w:szCs w:val="28"/>
          <w:shd w:val="clear" w:color="auto" w:fill="FFFFFF"/>
        </w:rPr>
        <w:t xml:space="preserve"> закладк</w:t>
      </w:r>
      <w:r>
        <w:rPr>
          <w:rFonts w:ascii="Times New Roman" w:eastAsia="Calibri" w:hAnsi="Times New Roman" w:cs="Times New Roman"/>
          <w:bCs/>
          <w:sz w:val="28"/>
          <w:szCs w:val="28"/>
          <w:shd w:val="clear" w:color="auto" w:fill="FFFFFF"/>
        </w:rPr>
        <w:t>а</w:t>
      </w:r>
      <w:r w:rsidRPr="00DC2618">
        <w:rPr>
          <w:rFonts w:ascii="Times New Roman" w:eastAsia="Calibri" w:hAnsi="Times New Roman" w:cs="Times New Roman"/>
          <w:bCs/>
          <w:sz w:val="28"/>
          <w:szCs w:val="28"/>
          <w:shd w:val="clear" w:color="auto" w:fill="FFFFFF"/>
        </w:rPr>
        <w:t xml:space="preserve"> оконных проемов кирпичом в </w:t>
      </w:r>
      <w:r w:rsidRPr="00DC2618">
        <w:rPr>
          <w:rFonts w:ascii="Times New Roman" w:eastAsia="Calibri" w:hAnsi="Times New Roman" w:cs="Times New Roman"/>
          <w:bCs/>
          <w:sz w:val="28"/>
          <w:szCs w:val="28"/>
          <w:shd w:val="clear" w:color="auto" w:fill="FFFFFF"/>
        </w:rPr>
        <w:lastRenderedPageBreak/>
        <w:t>объеме 14 куб.м.  и  ремонт штукатурки стен  на площади 35,6 кв. м</w:t>
      </w:r>
      <w:r w:rsidRPr="00DC2618">
        <w:rPr>
          <w:rFonts w:ascii="Times New Roman" w:eastAsia="Calibri" w:hAnsi="Times New Roman" w:cs="Times New Roman"/>
          <w:sz w:val="28"/>
          <w:szCs w:val="28"/>
          <w:shd w:val="clear" w:color="auto" w:fill="FFFFFF"/>
        </w:rPr>
        <w:t>, замена деревянных оконных блоков на оконные блоки из ПВХ в количестве 12 шт.</w:t>
      </w:r>
    </w:p>
    <w:p w:rsidR="00DC2618" w:rsidRPr="00DC2618" w:rsidRDefault="00DC2618" w:rsidP="00DC2618">
      <w:pPr>
        <w:shd w:val="clear" w:color="auto" w:fill="FFFFFF"/>
        <w:ind w:firstLine="709"/>
        <w:contextualSpacing/>
        <w:jc w:val="both"/>
        <w:rPr>
          <w:rFonts w:ascii="Times New Roman" w:hAnsi="Times New Roman" w:cs="Times New Roman"/>
          <w:color w:val="000000"/>
          <w:sz w:val="28"/>
          <w:szCs w:val="28"/>
          <w:shd w:val="clear" w:color="auto" w:fill="FFFFFF"/>
        </w:rPr>
      </w:pPr>
      <w:r w:rsidRPr="00DC2618">
        <w:rPr>
          <w:rFonts w:ascii="Times New Roman" w:eastAsia="Calibri" w:hAnsi="Times New Roman" w:cs="Times New Roman"/>
          <w:sz w:val="28"/>
          <w:szCs w:val="28"/>
          <w:shd w:val="clear" w:color="auto" w:fill="FFFFFF"/>
        </w:rPr>
        <w:t>-</w:t>
      </w:r>
      <w:r w:rsidRPr="00DC2618">
        <w:rPr>
          <w:rFonts w:ascii="Times New Roman" w:hAnsi="Times New Roman" w:cs="Times New Roman"/>
          <w:b/>
          <w:bCs/>
          <w:color w:val="000000"/>
          <w:sz w:val="28"/>
          <w:szCs w:val="28"/>
          <w:shd w:val="clear" w:color="auto" w:fill="FFFFFF"/>
        </w:rPr>
        <w:t xml:space="preserve"> </w:t>
      </w:r>
      <w:r w:rsidRPr="00DC2618">
        <w:rPr>
          <w:rFonts w:ascii="Times New Roman" w:hAnsi="Times New Roman" w:cs="Times New Roman"/>
          <w:bCs/>
          <w:color w:val="000000"/>
          <w:sz w:val="28"/>
          <w:szCs w:val="28"/>
          <w:shd w:val="clear" w:color="auto" w:fill="FFFFFF"/>
        </w:rPr>
        <w:t xml:space="preserve">ремонт СП «ДЮСШ»  ГБОУ СОШ №1 по ул. </w:t>
      </w:r>
      <w:proofErr w:type="gramStart"/>
      <w:r w:rsidRPr="00DC2618">
        <w:rPr>
          <w:rFonts w:ascii="Times New Roman" w:hAnsi="Times New Roman" w:cs="Times New Roman"/>
          <w:bCs/>
          <w:color w:val="000000"/>
          <w:sz w:val="28"/>
          <w:szCs w:val="28"/>
          <w:shd w:val="clear" w:color="auto" w:fill="FFFFFF"/>
        </w:rPr>
        <w:t>Кооперативная</w:t>
      </w:r>
      <w:proofErr w:type="gramEnd"/>
      <w:r w:rsidRPr="00DC2618">
        <w:rPr>
          <w:rFonts w:ascii="Times New Roman" w:hAnsi="Times New Roman" w:cs="Times New Roman"/>
          <w:bCs/>
          <w:color w:val="000000"/>
          <w:sz w:val="28"/>
          <w:szCs w:val="28"/>
          <w:shd w:val="clear" w:color="auto" w:fill="FFFFFF"/>
        </w:rPr>
        <w:t xml:space="preserve">,188 </w:t>
      </w:r>
      <w:r w:rsidRPr="00DC2618">
        <w:rPr>
          <w:rFonts w:ascii="Times New Roman" w:eastAsia="Calibri" w:hAnsi="Times New Roman" w:cs="Times New Roman"/>
          <w:bCs/>
          <w:sz w:val="28"/>
          <w:szCs w:val="28"/>
        </w:rPr>
        <w:t>на сумму 2</w:t>
      </w:r>
      <w:r>
        <w:rPr>
          <w:rFonts w:ascii="Times New Roman" w:eastAsia="Calibri" w:hAnsi="Times New Roman" w:cs="Times New Roman"/>
          <w:bCs/>
          <w:sz w:val="28"/>
          <w:szCs w:val="28"/>
        </w:rPr>
        <w:t>,3 млн.</w:t>
      </w:r>
      <w:r w:rsidRPr="00DC2618">
        <w:rPr>
          <w:rFonts w:ascii="Times New Roman" w:eastAsia="Calibri" w:hAnsi="Times New Roman" w:cs="Times New Roman"/>
          <w:bCs/>
          <w:sz w:val="28"/>
          <w:szCs w:val="28"/>
        </w:rPr>
        <w:t xml:space="preserve"> руб. </w:t>
      </w:r>
      <w:r>
        <w:rPr>
          <w:rFonts w:ascii="Times New Roman" w:eastAsia="Calibri" w:hAnsi="Times New Roman" w:cs="Times New Roman"/>
          <w:bCs/>
          <w:sz w:val="28"/>
          <w:szCs w:val="28"/>
        </w:rPr>
        <w:t>В</w:t>
      </w:r>
      <w:r w:rsidRPr="00DC2618">
        <w:rPr>
          <w:rFonts w:ascii="Times New Roman" w:hAnsi="Times New Roman" w:cs="Times New Roman"/>
          <w:color w:val="000000"/>
          <w:sz w:val="28"/>
          <w:szCs w:val="28"/>
          <w:shd w:val="clear" w:color="auto" w:fill="FFFFFF"/>
        </w:rPr>
        <w:t>ыполнены  электромонтажные работы с заменой проводов, светильников,  выключателей и розеток, отделочные работы с заменой дверных блоков на площади 1211,3 кв.м.</w:t>
      </w:r>
    </w:p>
    <w:p w:rsidR="00DC2618" w:rsidRPr="00DC2618" w:rsidRDefault="00DC2618" w:rsidP="00DC2618">
      <w:pPr>
        <w:shd w:val="clear" w:color="auto" w:fill="FFFFFF"/>
        <w:ind w:firstLine="709"/>
        <w:contextualSpacing/>
        <w:jc w:val="both"/>
        <w:rPr>
          <w:rFonts w:ascii="Times New Roman" w:hAnsi="Times New Roman" w:cs="Times New Roman"/>
          <w:color w:val="000000"/>
          <w:sz w:val="28"/>
          <w:szCs w:val="28"/>
          <w:shd w:val="clear" w:color="auto" w:fill="FFFFFF"/>
        </w:rPr>
      </w:pPr>
      <w:r w:rsidRPr="00DC2618">
        <w:rPr>
          <w:rFonts w:ascii="Times New Roman" w:eastAsia="Calibri" w:hAnsi="Times New Roman" w:cs="Times New Roman"/>
          <w:sz w:val="28"/>
          <w:szCs w:val="28"/>
          <w:shd w:val="clear" w:color="auto" w:fill="FFFFFF"/>
        </w:rPr>
        <w:t>-</w:t>
      </w:r>
      <w:r w:rsidRPr="00DC2618">
        <w:rPr>
          <w:rFonts w:ascii="Times New Roman" w:hAnsi="Times New Roman" w:cs="Times New Roman"/>
          <w:b/>
          <w:bCs/>
          <w:color w:val="000000"/>
          <w:sz w:val="28"/>
          <w:szCs w:val="28"/>
          <w:shd w:val="clear" w:color="auto" w:fill="FFFFFF"/>
        </w:rPr>
        <w:t xml:space="preserve"> </w:t>
      </w:r>
      <w:r w:rsidRPr="00DC2618">
        <w:rPr>
          <w:rFonts w:ascii="Times New Roman" w:hAnsi="Times New Roman" w:cs="Times New Roman"/>
          <w:bCs/>
          <w:color w:val="000000"/>
          <w:sz w:val="28"/>
          <w:szCs w:val="28"/>
          <w:shd w:val="clear" w:color="auto" w:fill="FFFFFF"/>
        </w:rPr>
        <w:t>ремонт помещений в здании ГБОУ СОШ №4 по ул. Бугурусланская,15</w:t>
      </w:r>
      <w:r w:rsidRPr="00DC2618">
        <w:rPr>
          <w:rFonts w:ascii="Times New Roman" w:eastAsia="Calibri" w:hAnsi="Times New Roman" w:cs="Times New Roman"/>
          <w:bCs/>
          <w:sz w:val="28"/>
          <w:szCs w:val="28"/>
        </w:rPr>
        <w:t xml:space="preserve"> на сумму</w:t>
      </w:r>
      <w:r>
        <w:rPr>
          <w:rFonts w:ascii="Times New Roman" w:eastAsia="Calibri" w:hAnsi="Times New Roman" w:cs="Times New Roman"/>
          <w:bCs/>
          <w:sz w:val="28"/>
          <w:szCs w:val="28"/>
        </w:rPr>
        <w:t xml:space="preserve"> более </w:t>
      </w:r>
      <w:r w:rsidRPr="00DC2618">
        <w:rPr>
          <w:rFonts w:ascii="Times New Roman" w:eastAsia="Calibri" w:hAnsi="Times New Roman" w:cs="Times New Roman"/>
          <w:bCs/>
          <w:sz w:val="28"/>
          <w:szCs w:val="28"/>
        </w:rPr>
        <w:t xml:space="preserve"> 1</w:t>
      </w:r>
      <w:r>
        <w:rPr>
          <w:rFonts w:ascii="Times New Roman" w:eastAsia="Calibri" w:hAnsi="Times New Roman" w:cs="Times New Roman"/>
          <w:bCs/>
          <w:sz w:val="28"/>
          <w:szCs w:val="28"/>
        </w:rPr>
        <w:t xml:space="preserve"> млн.</w:t>
      </w:r>
      <w:r w:rsidRPr="00DC2618">
        <w:rPr>
          <w:rFonts w:ascii="Times New Roman" w:eastAsia="Calibri" w:hAnsi="Times New Roman" w:cs="Times New Roman"/>
          <w:bCs/>
          <w:sz w:val="28"/>
          <w:szCs w:val="28"/>
        </w:rPr>
        <w:t xml:space="preserve"> руб. </w:t>
      </w:r>
      <w:r>
        <w:rPr>
          <w:rFonts w:ascii="Times New Roman" w:eastAsia="Calibri" w:hAnsi="Times New Roman" w:cs="Times New Roman"/>
          <w:bCs/>
          <w:sz w:val="28"/>
          <w:szCs w:val="28"/>
        </w:rPr>
        <w:t>П</w:t>
      </w:r>
      <w:r w:rsidRPr="00DC2618">
        <w:rPr>
          <w:rFonts w:ascii="Times New Roman" w:hAnsi="Times New Roman" w:cs="Times New Roman"/>
          <w:color w:val="000000"/>
          <w:sz w:val="28"/>
          <w:szCs w:val="28"/>
          <w:shd w:val="clear" w:color="auto" w:fill="FFFFFF"/>
        </w:rPr>
        <w:t xml:space="preserve">роизведены электромонтажные, отделочные работы и ремонт автоматической пожарной сигнализации с заменой проводов и дымовых </w:t>
      </w:r>
      <w:proofErr w:type="spellStart"/>
      <w:r w:rsidRPr="00DC2618">
        <w:rPr>
          <w:rFonts w:ascii="Times New Roman" w:hAnsi="Times New Roman" w:cs="Times New Roman"/>
          <w:color w:val="000000"/>
          <w:sz w:val="28"/>
          <w:szCs w:val="28"/>
          <w:shd w:val="clear" w:color="auto" w:fill="FFFFFF"/>
        </w:rPr>
        <w:t>извещателей</w:t>
      </w:r>
      <w:proofErr w:type="spellEnd"/>
      <w:r w:rsidRPr="00DC2618">
        <w:rPr>
          <w:rFonts w:ascii="Times New Roman" w:hAnsi="Times New Roman" w:cs="Times New Roman"/>
          <w:color w:val="000000"/>
          <w:sz w:val="28"/>
          <w:szCs w:val="28"/>
          <w:shd w:val="clear" w:color="auto" w:fill="FFFFFF"/>
        </w:rPr>
        <w:t xml:space="preserve"> в количестве 4-х штук в помещениях спортивного зала школы и  переходов к нему. Выполнена замена  16-ти деревянных оконных блоков на окна из ПВХ.</w:t>
      </w:r>
    </w:p>
    <w:p w:rsidR="005A0E36" w:rsidRDefault="00581BE2" w:rsidP="00581BE2">
      <w:pPr>
        <w:tabs>
          <w:tab w:val="left" w:pos="284"/>
          <w:tab w:val="left" w:pos="426"/>
          <w:tab w:val="left" w:pos="709"/>
          <w:tab w:val="left" w:pos="851"/>
          <w:tab w:val="left" w:pos="993"/>
        </w:tabs>
        <w:ind w:firstLine="709"/>
        <w:contextualSpacing/>
        <w:jc w:val="both"/>
        <w:rPr>
          <w:rFonts w:ascii="Times New Roman" w:hAnsi="Times New Roman" w:cs="Times New Roman"/>
          <w:sz w:val="28"/>
          <w:szCs w:val="28"/>
        </w:rPr>
      </w:pPr>
      <w:r>
        <w:rPr>
          <w:rFonts w:ascii="Times New Roman" w:hAnsi="Times New Roman" w:cs="Times New Roman"/>
          <w:bCs/>
          <w:sz w:val="28"/>
          <w:szCs w:val="28"/>
        </w:rPr>
        <w:t xml:space="preserve">На содержание учреждений образования </w:t>
      </w:r>
      <w:r w:rsidR="00110F2F">
        <w:rPr>
          <w:rFonts w:ascii="Times New Roman" w:hAnsi="Times New Roman" w:cs="Times New Roman"/>
          <w:bCs/>
          <w:sz w:val="28"/>
          <w:szCs w:val="28"/>
        </w:rPr>
        <w:t xml:space="preserve">по линии МКУ «Служба эксплуатация зданий и сооружений учреждений образования» направлено 42,1 млн. средств городского бюджета. </w:t>
      </w:r>
      <w:r w:rsidR="00110F2F">
        <w:rPr>
          <w:rFonts w:ascii="Times New Roman" w:hAnsi="Times New Roman" w:cs="Times New Roman"/>
          <w:sz w:val="28"/>
          <w:szCs w:val="28"/>
        </w:rPr>
        <w:t>Смонтированы системы видеонаблюдения в зданиях ГБОУ СОШ №1 и ГБОУ СОШ №3.</w:t>
      </w:r>
    </w:p>
    <w:p w:rsidR="00110F2F" w:rsidRDefault="00110F2F" w:rsidP="00581BE2">
      <w:pPr>
        <w:tabs>
          <w:tab w:val="left" w:pos="284"/>
          <w:tab w:val="left" w:pos="426"/>
          <w:tab w:val="left" w:pos="709"/>
          <w:tab w:val="left" w:pos="851"/>
          <w:tab w:val="left" w:pos="993"/>
        </w:tabs>
        <w:ind w:firstLine="709"/>
        <w:contextualSpacing/>
        <w:jc w:val="both"/>
        <w:rPr>
          <w:rFonts w:ascii="Times New Roman" w:hAnsi="Times New Roman" w:cs="Times New Roman"/>
          <w:bCs/>
          <w:sz w:val="28"/>
          <w:szCs w:val="28"/>
        </w:rPr>
      </w:pPr>
    </w:p>
    <w:p w:rsidR="00AD6245" w:rsidRDefault="00AD6245" w:rsidP="00581BE2">
      <w:pPr>
        <w:tabs>
          <w:tab w:val="left" w:pos="284"/>
          <w:tab w:val="left" w:pos="426"/>
          <w:tab w:val="left" w:pos="709"/>
          <w:tab w:val="left" w:pos="851"/>
          <w:tab w:val="left" w:pos="993"/>
        </w:tabs>
        <w:ind w:firstLine="709"/>
        <w:contextualSpacing/>
        <w:jc w:val="both"/>
        <w:rPr>
          <w:rFonts w:ascii="Times New Roman" w:hAnsi="Times New Roman" w:cs="Times New Roman"/>
          <w:bCs/>
          <w:sz w:val="28"/>
          <w:szCs w:val="28"/>
        </w:rPr>
      </w:pPr>
    </w:p>
    <w:p w:rsidR="00AD6245" w:rsidRDefault="00AD6245" w:rsidP="00581BE2">
      <w:pPr>
        <w:tabs>
          <w:tab w:val="left" w:pos="284"/>
          <w:tab w:val="left" w:pos="426"/>
          <w:tab w:val="left" w:pos="709"/>
          <w:tab w:val="left" w:pos="851"/>
          <w:tab w:val="left" w:pos="993"/>
        </w:tabs>
        <w:ind w:firstLine="709"/>
        <w:contextualSpacing/>
        <w:jc w:val="both"/>
        <w:rPr>
          <w:rFonts w:ascii="Times New Roman" w:hAnsi="Times New Roman" w:cs="Times New Roman"/>
          <w:bCs/>
          <w:sz w:val="28"/>
          <w:szCs w:val="28"/>
        </w:rPr>
      </w:pPr>
    </w:p>
    <w:p w:rsidR="00AD6245" w:rsidRDefault="00AD6245" w:rsidP="00581BE2">
      <w:pPr>
        <w:tabs>
          <w:tab w:val="left" w:pos="284"/>
          <w:tab w:val="left" w:pos="426"/>
          <w:tab w:val="left" w:pos="709"/>
          <w:tab w:val="left" w:pos="851"/>
          <w:tab w:val="left" w:pos="993"/>
        </w:tabs>
        <w:ind w:firstLine="709"/>
        <w:contextualSpacing/>
        <w:jc w:val="both"/>
        <w:rPr>
          <w:rFonts w:ascii="Times New Roman" w:hAnsi="Times New Roman" w:cs="Times New Roman"/>
          <w:bCs/>
          <w:sz w:val="28"/>
          <w:szCs w:val="28"/>
        </w:rPr>
      </w:pPr>
    </w:p>
    <w:p w:rsidR="008305A1" w:rsidRPr="005A0E36" w:rsidRDefault="005A0E36" w:rsidP="005A0E36">
      <w:pPr>
        <w:tabs>
          <w:tab w:val="left" w:pos="284"/>
          <w:tab w:val="left" w:pos="426"/>
          <w:tab w:val="left" w:pos="709"/>
          <w:tab w:val="left" w:pos="851"/>
          <w:tab w:val="left" w:pos="993"/>
        </w:tabs>
        <w:ind w:firstLine="709"/>
        <w:contextualSpacing/>
        <w:jc w:val="center"/>
        <w:rPr>
          <w:rFonts w:ascii="Times New Roman" w:hAnsi="Times New Roman" w:cs="Times New Roman"/>
          <w:b/>
          <w:bCs/>
          <w:sz w:val="28"/>
          <w:szCs w:val="28"/>
        </w:rPr>
      </w:pPr>
      <w:r w:rsidRPr="005A0E36">
        <w:rPr>
          <w:rFonts w:ascii="Times New Roman" w:hAnsi="Times New Roman" w:cs="Times New Roman"/>
          <w:b/>
          <w:bCs/>
          <w:sz w:val="28"/>
          <w:szCs w:val="28"/>
        </w:rPr>
        <w:t>Строительство, ремонт и текущее содержание иных объектов городского о</w:t>
      </w:r>
      <w:r w:rsidR="00392A08">
        <w:rPr>
          <w:rFonts w:ascii="Times New Roman" w:hAnsi="Times New Roman" w:cs="Times New Roman"/>
          <w:b/>
          <w:bCs/>
          <w:sz w:val="28"/>
          <w:szCs w:val="28"/>
        </w:rPr>
        <w:t xml:space="preserve">круга за счет бюджетных средств </w:t>
      </w:r>
    </w:p>
    <w:p w:rsidR="005A0E36" w:rsidRPr="005A0E36" w:rsidRDefault="005A0E36" w:rsidP="005A0E36">
      <w:pPr>
        <w:tabs>
          <w:tab w:val="left" w:pos="284"/>
          <w:tab w:val="left" w:pos="426"/>
          <w:tab w:val="left" w:pos="709"/>
          <w:tab w:val="left" w:pos="851"/>
          <w:tab w:val="left" w:pos="993"/>
        </w:tabs>
        <w:ind w:firstLine="709"/>
        <w:contextualSpacing/>
        <w:jc w:val="center"/>
        <w:rPr>
          <w:rFonts w:ascii="Times New Roman" w:hAnsi="Times New Roman" w:cs="Times New Roman"/>
          <w:b/>
          <w:bCs/>
          <w:sz w:val="28"/>
          <w:szCs w:val="28"/>
        </w:rPr>
      </w:pPr>
    </w:p>
    <w:p w:rsidR="00392A08" w:rsidRDefault="00392A08" w:rsidP="005A0E36">
      <w:pPr>
        <w:shd w:val="clear" w:color="auto" w:fill="FFFFFF"/>
        <w:ind w:firstLine="567"/>
        <w:contextualSpacing/>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(Приложение №</w:t>
      </w:r>
      <w:r w:rsidR="002205A3">
        <w:rPr>
          <w:rFonts w:ascii="Times New Roman" w:hAnsi="Times New Roman" w:cs="Times New Roman"/>
          <w:color w:val="000000"/>
          <w:sz w:val="28"/>
          <w:szCs w:val="28"/>
          <w:shd w:val="clear" w:color="auto" w:fill="FFFFFF"/>
        </w:rPr>
        <w:t>8</w:t>
      </w:r>
      <w:r>
        <w:rPr>
          <w:rFonts w:ascii="Times New Roman" w:hAnsi="Times New Roman" w:cs="Times New Roman"/>
          <w:color w:val="000000"/>
          <w:sz w:val="28"/>
          <w:szCs w:val="28"/>
          <w:shd w:val="clear" w:color="auto" w:fill="FFFFFF"/>
        </w:rPr>
        <w:t>)</w:t>
      </w:r>
    </w:p>
    <w:p w:rsidR="005A0E36" w:rsidRPr="005A0E36" w:rsidRDefault="00832414" w:rsidP="005A0E36">
      <w:pPr>
        <w:shd w:val="clear" w:color="auto" w:fill="FFFFFF"/>
        <w:ind w:firstLine="567"/>
        <w:contextualSpacing/>
        <w:jc w:val="both"/>
        <w:rPr>
          <w:rFonts w:ascii="Times New Roman" w:hAnsi="Times New Roman" w:cs="Times New Roman"/>
          <w:b/>
          <w:bCs/>
          <w:color w:val="000000"/>
          <w:sz w:val="28"/>
          <w:szCs w:val="28"/>
          <w:shd w:val="clear" w:color="auto" w:fill="FFFFFF"/>
        </w:rPr>
      </w:pPr>
      <w:r>
        <w:rPr>
          <w:rFonts w:ascii="Times New Roman" w:hAnsi="Times New Roman" w:cs="Times New Roman"/>
          <w:color w:val="000000"/>
          <w:sz w:val="28"/>
          <w:szCs w:val="28"/>
          <w:shd w:val="clear" w:color="auto" w:fill="FFFFFF"/>
        </w:rPr>
        <w:t xml:space="preserve">Проведена проверка достоверности сметной стоимости объекта «Капитальный ремонт одноэтажного здания </w:t>
      </w:r>
      <w:proofErr w:type="gramStart"/>
      <w:r>
        <w:rPr>
          <w:rFonts w:ascii="Times New Roman" w:hAnsi="Times New Roman" w:cs="Times New Roman"/>
          <w:color w:val="000000"/>
          <w:sz w:val="28"/>
          <w:szCs w:val="28"/>
          <w:shd w:val="clear" w:color="auto" w:fill="FFFFFF"/>
        </w:rPr>
        <w:t>под</w:t>
      </w:r>
      <w:proofErr w:type="gramEnd"/>
      <w:r>
        <w:rPr>
          <w:rFonts w:ascii="Times New Roman" w:hAnsi="Times New Roman" w:cs="Times New Roman"/>
          <w:color w:val="000000"/>
          <w:sz w:val="28"/>
          <w:szCs w:val="28"/>
          <w:shd w:val="clear" w:color="auto" w:fill="FFFFFF"/>
        </w:rPr>
        <w:t xml:space="preserve"> </w:t>
      </w:r>
      <w:proofErr w:type="gramStart"/>
      <w:r>
        <w:rPr>
          <w:rFonts w:ascii="Times New Roman" w:hAnsi="Times New Roman" w:cs="Times New Roman"/>
          <w:color w:val="000000"/>
          <w:sz w:val="28"/>
          <w:szCs w:val="28"/>
          <w:shd w:val="clear" w:color="auto" w:fill="FFFFFF"/>
        </w:rPr>
        <w:t>размещений</w:t>
      </w:r>
      <w:proofErr w:type="gramEnd"/>
      <w:r>
        <w:rPr>
          <w:rFonts w:ascii="Times New Roman" w:hAnsi="Times New Roman" w:cs="Times New Roman"/>
          <w:color w:val="000000"/>
          <w:sz w:val="28"/>
          <w:szCs w:val="28"/>
          <w:shd w:val="clear" w:color="auto" w:fill="FFFFFF"/>
        </w:rPr>
        <w:t xml:space="preserve"> МФЦ по ул. Лермонтова, 2а». </w:t>
      </w:r>
      <w:r w:rsidR="005A0E36">
        <w:rPr>
          <w:rFonts w:ascii="Times New Roman" w:hAnsi="Times New Roman" w:cs="Times New Roman"/>
          <w:color w:val="000000"/>
          <w:sz w:val="28"/>
          <w:szCs w:val="28"/>
          <w:shd w:val="clear" w:color="auto" w:fill="FFFFFF"/>
        </w:rPr>
        <w:t>Начаты</w:t>
      </w:r>
      <w:r w:rsidR="005A0E36" w:rsidRPr="005A0E36">
        <w:rPr>
          <w:rFonts w:ascii="Times New Roman" w:hAnsi="Times New Roman" w:cs="Times New Roman"/>
          <w:color w:val="000000"/>
          <w:sz w:val="28"/>
          <w:szCs w:val="28"/>
          <w:shd w:val="clear" w:color="auto" w:fill="FFFFFF"/>
        </w:rPr>
        <w:t xml:space="preserve"> работы по </w:t>
      </w:r>
      <w:r w:rsidR="005A0E36">
        <w:rPr>
          <w:rFonts w:ascii="Times New Roman" w:hAnsi="Times New Roman" w:cs="Times New Roman"/>
          <w:color w:val="000000"/>
          <w:sz w:val="28"/>
          <w:szCs w:val="28"/>
          <w:shd w:val="clear" w:color="auto" w:fill="FFFFFF"/>
        </w:rPr>
        <w:t>реконструкции здания под размещение</w:t>
      </w:r>
      <w:r w:rsidR="005A0E36" w:rsidRPr="005A0E36">
        <w:rPr>
          <w:rFonts w:ascii="Times New Roman" w:hAnsi="Times New Roman" w:cs="Times New Roman"/>
          <w:color w:val="000000"/>
          <w:sz w:val="28"/>
          <w:szCs w:val="28"/>
          <w:shd w:val="clear" w:color="auto" w:fill="FFFFFF"/>
        </w:rPr>
        <w:t xml:space="preserve"> </w:t>
      </w:r>
      <w:r w:rsidR="005A0E36" w:rsidRPr="002205A3">
        <w:rPr>
          <w:rFonts w:ascii="Times New Roman" w:hAnsi="Times New Roman" w:cs="Times New Roman"/>
          <w:b/>
          <w:color w:val="000000"/>
          <w:sz w:val="28"/>
          <w:szCs w:val="28"/>
          <w:shd w:val="clear" w:color="auto" w:fill="FFFFFF"/>
        </w:rPr>
        <w:t xml:space="preserve">многофункционального центра </w:t>
      </w:r>
      <w:r>
        <w:rPr>
          <w:rFonts w:ascii="Times New Roman" w:hAnsi="Times New Roman" w:cs="Times New Roman"/>
          <w:color w:val="000000"/>
          <w:sz w:val="28"/>
          <w:szCs w:val="28"/>
          <w:shd w:val="clear" w:color="auto" w:fill="FFFFFF"/>
        </w:rPr>
        <w:t>на сумму 736,1 тыс. руб</w:t>
      </w:r>
      <w:r w:rsidR="005A0E36" w:rsidRPr="005A0E36">
        <w:rPr>
          <w:rFonts w:ascii="Times New Roman" w:hAnsi="Times New Roman" w:cs="Times New Roman"/>
          <w:color w:val="000000"/>
          <w:sz w:val="28"/>
          <w:szCs w:val="28"/>
          <w:shd w:val="clear" w:color="auto" w:fill="FFFFFF"/>
        </w:rPr>
        <w:t xml:space="preserve">.  </w:t>
      </w:r>
    </w:p>
    <w:p w:rsidR="005A0E36" w:rsidRPr="005A0E36" w:rsidRDefault="002D61CE" w:rsidP="005A0E36">
      <w:pPr>
        <w:ind w:firstLine="720"/>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В</w:t>
      </w:r>
      <w:r w:rsidR="005A0E36">
        <w:rPr>
          <w:rFonts w:ascii="Times New Roman" w:hAnsi="Times New Roman" w:cs="Times New Roman"/>
          <w:sz w:val="28"/>
          <w:szCs w:val="28"/>
        </w:rPr>
        <w:t xml:space="preserve">ыполнены </w:t>
      </w:r>
      <w:r w:rsidR="005A0E36" w:rsidRPr="005A0E36">
        <w:rPr>
          <w:rFonts w:ascii="Times New Roman" w:hAnsi="Times New Roman" w:cs="Times New Roman"/>
          <w:color w:val="000000"/>
          <w:sz w:val="28"/>
          <w:szCs w:val="28"/>
        </w:rPr>
        <w:t>работы по восстановлению пожарной насосной установки МУКП «Общежитие городского округа Похвистнево» на сумму 587</w:t>
      </w:r>
      <w:r w:rsidR="005A0E36">
        <w:rPr>
          <w:rFonts w:ascii="Times New Roman" w:hAnsi="Times New Roman" w:cs="Times New Roman"/>
          <w:color w:val="000000"/>
          <w:sz w:val="28"/>
          <w:szCs w:val="28"/>
        </w:rPr>
        <w:t>,6 тыс.</w:t>
      </w:r>
      <w:r w:rsidR="005A0E36" w:rsidRPr="005A0E36">
        <w:rPr>
          <w:rFonts w:ascii="Times New Roman" w:hAnsi="Times New Roman" w:cs="Times New Roman"/>
          <w:color w:val="000000"/>
          <w:sz w:val="28"/>
          <w:szCs w:val="28"/>
        </w:rPr>
        <w:t xml:space="preserve"> руб. </w:t>
      </w:r>
    </w:p>
    <w:p w:rsidR="005A0E36" w:rsidRPr="005A0E36" w:rsidRDefault="005A0E36" w:rsidP="00392A08">
      <w:pPr>
        <w:shd w:val="clear" w:color="auto" w:fill="FFFFFF"/>
        <w:ind w:firstLine="709"/>
        <w:contextualSpacing/>
        <w:jc w:val="both"/>
        <w:rPr>
          <w:rFonts w:ascii="Times New Roman" w:hAnsi="Times New Roman" w:cs="Times New Roman"/>
          <w:b/>
          <w:bCs/>
          <w:color w:val="000000"/>
          <w:sz w:val="28"/>
          <w:szCs w:val="28"/>
          <w:shd w:val="clear" w:color="auto" w:fill="FFFFFF"/>
        </w:rPr>
      </w:pPr>
      <w:proofErr w:type="gramStart"/>
      <w:r>
        <w:rPr>
          <w:rFonts w:ascii="Times New Roman" w:hAnsi="Times New Roman" w:cs="Times New Roman"/>
          <w:color w:val="000000"/>
          <w:sz w:val="28"/>
          <w:szCs w:val="28"/>
        </w:rPr>
        <w:t>В</w:t>
      </w:r>
      <w:r w:rsidRPr="005A0E36">
        <w:rPr>
          <w:rFonts w:ascii="Times New Roman" w:hAnsi="Times New Roman" w:cs="Times New Roman"/>
          <w:color w:val="000000"/>
          <w:sz w:val="28"/>
          <w:szCs w:val="28"/>
        </w:rPr>
        <w:t xml:space="preserve"> рамках целевой программы "Защита населения и территории  городского округа Похвистнево от чрезвычайных ситуаций природного и техногенного характера, обеспечение пожарной безопасности и безопасности людей на водных объектах, мероприятий гражданской обороны на 2012-2017 годы" выполнены работы</w:t>
      </w:r>
      <w:r w:rsidRPr="005A0E36">
        <w:rPr>
          <w:rFonts w:ascii="Times New Roman" w:hAnsi="Times New Roman" w:cs="Times New Roman"/>
          <w:bCs/>
          <w:color w:val="000000"/>
          <w:sz w:val="28"/>
          <w:szCs w:val="28"/>
          <w:shd w:val="clear" w:color="auto" w:fill="FFFFFF"/>
        </w:rPr>
        <w:t xml:space="preserve"> в здании Администрации пос. Октябрьский</w:t>
      </w:r>
      <w:r w:rsidRPr="005A0E36">
        <w:rPr>
          <w:rFonts w:ascii="Times New Roman" w:hAnsi="Times New Roman" w:cs="Times New Roman"/>
          <w:color w:val="000000"/>
          <w:sz w:val="28"/>
          <w:szCs w:val="28"/>
        </w:rPr>
        <w:t>: о</w:t>
      </w:r>
      <w:r w:rsidRPr="005A0E36">
        <w:rPr>
          <w:rFonts w:ascii="Times New Roman" w:hAnsi="Times New Roman" w:cs="Times New Roman"/>
          <w:bCs/>
          <w:color w:val="000000"/>
          <w:sz w:val="28"/>
          <w:szCs w:val="28"/>
          <w:shd w:val="clear" w:color="auto" w:fill="FFFFFF"/>
        </w:rPr>
        <w:t xml:space="preserve">гнезащитная обработка деревянных конструкций чердачной крыши </w:t>
      </w:r>
      <w:r w:rsidRPr="005A0E36">
        <w:rPr>
          <w:rFonts w:ascii="Times New Roman" w:hAnsi="Times New Roman" w:cs="Times New Roman"/>
          <w:color w:val="000000"/>
          <w:sz w:val="28"/>
          <w:szCs w:val="28"/>
          <w:shd w:val="clear" w:color="auto" w:fill="FFFFFF"/>
        </w:rPr>
        <w:t xml:space="preserve">на площади 1487 кв.м.,  отделочные работы с заменой линолеума на гомогенный </w:t>
      </w:r>
      <w:r w:rsidRPr="005A0E36">
        <w:rPr>
          <w:rFonts w:ascii="Times New Roman" w:hAnsi="Times New Roman" w:cs="Times New Roman"/>
          <w:color w:val="000000"/>
          <w:sz w:val="28"/>
          <w:szCs w:val="28"/>
          <w:shd w:val="clear" w:color="auto" w:fill="FFFFFF"/>
        </w:rPr>
        <w:lastRenderedPageBreak/>
        <w:t>на путях</w:t>
      </w:r>
      <w:proofErr w:type="gramEnd"/>
      <w:r w:rsidRPr="005A0E36">
        <w:rPr>
          <w:rFonts w:ascii="Times New Roman" w:hAnsi="Times New Roman" w:cs="Times New Roman"/>
          <w:color w:val="000000"/>
          <w:sz w:val="28"/>
          <w:szCs w:val="28"/>
          <w:shd w:val="clear" w:color="auto" w:fill="FFFFFF"/>
        </w:rPr>
        <w:t xml:space="preserve"> эвакуации на площади 51,9 кв.м., проектирование и монтаж АПС (по путям эвакуации).</w:t>
      </w:r>
    </w:p>
    <w:p w:rsidR="008305A1" w:rsidRDefault="005A0E36" w:rsidP="009777A8">
      <w:pPr>
        <w:shd w:val="clear" w:color="auto" w:fill="FFFFFF"/>
        <w:ind w:firstLine="709"/>
        <w:contextualSpacing/>
        <w:jc w:val="both"/>
        <w:rPr>
          <w:rFonts w:ascii="Times New Roman" w:hAnsi="Times New Roman" w:cs="Times New Roman"/>
          <w:sz w:val="28"/>
          <w:szCs w:val="28"/>
        </w:rPr>
      </w:pPr>
      <w:r w:rsidRPr="005A0E36">
        <w:rPr>
          <w:rFonts w:ascii="Times New Roman" w:hAnsi="Times New Roman" w:cs="Times New Roman"/>
          <w:color w:val="000000"/>
          <w:sz w:val="28"/>
          <w:szCs w:val="28"/>
        </w:rPr>
        <w:t xml:space="preserve">Выполнены работы по строительству фундамента и прокладке инженерных сетей для размещения модуля ФАП </w:t>
      </w:r>
      <w:r w:rsidR="00392A08">
        <w:rPr>
          <w:rFonts w:ascii="Times New Roman" w:hAnsi="Times New Roman" w:cs="Times New Roman"/>
          <w:color w:val="000000"/>
          <w:sz w:val="28"/>
          <w:szCs w:val="28"/>
        </w:rPr>
        <w:t>в пос. Октябрьский</w:t>
      </w:r>
      <w:r w:rsidRPr="005A0E36">
        <w:rPr>
          <w:rFonts w:ascii="Times New Roman" w:hAnsi="Times New Roman" w:cs="Times New Roman"/>
          <w:color w:val="000000"/>
          <w:sz w:val="28"/>
          <w:szCs w:val="28"/>
        </w:rPr>
        <w:t xml:space="preserve"> </w:t>
      </w:r>
      <w:r w:rsidRPr="005A0E36">
        <w:rPr>
          <w:rFonts w:ascii="Times New Roman" w:hAnsi="Times New Roman" w:cs="Times New Roman"/>
          <w:bCs/>
          <w:sz w:val="28"/>
          <w:szCs w:val="28"/>
        </w:rPr>
        <w:t>на сумму 445</w:t>
      </w:r>
      <w:r w:rsidR="00392A08">
        <w:rPr>
          <w:rFonts w:ascii="Times New Roman" w:hAnsi="Times New Roman" w:cs="Times New Roman"/>
          <w:bCs/>
          <w:sz w:val="28"/>
          <w:szCs w:val="28"/>
        </w:rPr>
        <w:t xml:space="preserve">,3 </w:t>
      </w:r>
      <w:r w:rsidR="00832414">
        <w:rPr>
          <w:rFonts w:ascii="Times New Roman" w:hAnsi="Times New Roman" w:cs="Times New Roman"/>
          <w:bCs/>
          <w:sz w:val="28"/>
          <w:szCs w:val="28"/>
        </w:rPr>
        <w:t xml:space="preserve">тыс. </w:t>
      </w:r>
      <w:r w:rsidR="00392A08">
        <w:rPr>
          <w:rFonts w:ascii="Times New Roman" w:hAnsi="Times New Roman" w:cs="Times New Roman"/>
          <w:bCs/>
          <w:sz w:val="28"/>
          <w:szCs w:val="28"/>
        </w:rPr>
        <w:t>руб</w:t>
      </w:r>
      <w:r w:rsidRPr="005A0E36">
        <w:rPr>
          <w:rFonts w:ascii="Times New Roman" w:hAnsi="Times New Roman" w:cs="Times New Roman"/>
          <w:sz w:val="28"/>
          <w:szCs w:val="28"/>
        </w:rPr>
        <w:t>.</w:t>
      </w:r>
    </w:p>
    <w:p w:rsidR="00AC5119" w:rsidRDefault="00AA23BB" w:rsidP="00AC51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ОЦП «Развитие водохозяйственного комплекса Самарской области в 20113-2020 годах» выделены средства областного бюджета в сумме 29,3 млн. рублей на строительство дамбы инженерной защиты на реке Большой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w:t>
      </w:r>
      <w:r w:rsidR="00AC5119">
        <w:rPr>
          <w:rFonts w:ascii="Times New Roman" w:hAnsi="Times New Roman" w:cs="Times New Roman"/>
          <w:sz w:val="28"/>
          <w:szCs w:val="28"/>
        </w:rPr>
        <w:t xml:space="preserve"> Заказчиком по данному объекту выступает министерства лесного хозяйства, охраны окружающей среды и природопользования Самарской области</w:t>
      </w:r>
      <w:r w:rsidR="00101C1D">
        <w:rPr>
          <w:rFonts w:ascii="Times New Roman" w:hAnsi="Times New Roman" w:cs="Times New Roman"/>
          <w:sz w:val="28"/>
          <w:szCs w:val="28"/>
        </w:rPr>
        <w:t>.</w:t>
      </w:r>
    </w:p>
    <w:p w:rsidR="00392A08" w:rsidRDefault="00392A08" w:rsidP="00392A08">
      <w:pPr>
        <w:shd w:val="clear" w:color="auto" w:fill="FFFFFF"/>
        <w:contextualSpacing/>
        <w:jc w:val="both"/>
        <w:rPr>
          <w:rFonts w:ascii="Times New Roman" w:hAnsi="Times New Roman" w:cs="Times New Roman"/>
          <w:sz w:val="28"/>
          <w:szCs w:val="28"/>
        </w:rPr>
      </w:pPr>
    </w:p>
    <w:p w:rsidR="0082013D" w:rsidRPr="004A4117" w:rsidRDefault="0082013D" w:rsidP="0082013D">
      <w:pPr>
        <w:pStyle w:val="2"/>
        <w:spacing w:after="0" w:line="276" w:lineRule="auto"/>
        <w:contextualSpacing/>
        <w:jc w:val="center"/>
        <w:rPr>
          <w:b/>
          <w:noProof/>
          <w:sz w:val="28"/>
          <w:szCs w:val="28"/>
        </w:rPr>
      </w:pPr>
      <w:r w:rsidRPr="004A4117">
        <w:rPr>
          <w:b/>
          <w:noProof/>
          <w:sz w:val="28"/>
          <w:szCs w:val="28"/>
        </w:rPr>
        <w:t>Здравоохранение</w:t>
      </w:r>
    </w:p>
    <w:p w:rsidR="0082013D" w:rsidRPr="007C609D" w:rsidRDefault="0082013D" w:rsidP="002D61CE">
      <w:pPr>
        <w:pStyle w:val="2"/>
        <w:spacing w:after="0" w:line="276" w:lineRule="auto"/>
        <w:ind w:firstLine="709"/>
        <w:contextualSpacing/>
        <w:jc w:val="both"/>
        <w:rPr>
          <w:sz w:val="28"/>
          <w:szCs w:val="28"/>
        </w:rPr>
      </w:pPr>
      <w:r>
        <w:rPr>
          <w:sz w:val="28"/>
          <w:szCs w:val="28"/>
        </w:rPr>
        <w:t>В 2013 году продолжилась реализация приоритетного национального про</w:t>
      </w:r>
      <w:r w:rsidR="002D61CE">
        <w:rPr>
          <w:sz w:val="28"/>
          <w:szCs w:val="28"/>
        </w:rPr>
        <w:t>екта «Здоровье», нацеленного на у</w:t>
      </w:r>
      <w:r w:rsidRPr="007C609D">
        <w:rPr>
          <w:sz w:val="28"/>
          <w:szCs w:val="28"/>
        </w:rPr>
        <w:t>крепление здоровья граждан</w:t>
      </w:r>
      <w:r w:rsidR="002D61CE">
        <w:rPr>
          <w:sz w:val="28"/>
          <w:szCs w:val="28"/>
        </w:rPr>
        <w:t>, п</w:t>
      </w:r>
      <w:r w:rsidRPr="007C609D">
        <w:rPr>
          <w:sz w:val="28"/>
          <w:szCs w:val="28"/>
        </w:rPr>
        <w:t xml:space="preserve">овышение доступности и качества </w:t>
      </w:r>
      <w:hyperlink r:id="rId36" w:tooltip="Здравоохранение в России" w:history="1">
        <w:r w:rsidRPr="007C609D">
          <w:rPr>
            <w:sz w:val="28"/>
            <w:szCs w:val="28"/>
          </w:rPr>
          <w:t>медицинской помощи</w:t>
        </w:r>
      </w:hyperlink>
      <w:r w:rsidR="002D61CE">
        <w:t xml:space="preserve">, </w:t>
      </w:r>
      <w:r w:rsidR="002D61CE" w:rsidRPr="002D61CE">
        <w:rPr>
          <w:sz w:val="28"/>
          <w:szCs w:val="28"/>
        </w:rPr>
        <w:t>р</w:t>
      </w:r>
      <w:r w:rsidRPr="007C609D">
        <w:rPr>
          <w:sz w:val="28"/>
          <w:szCs w:val="28"/>
        </w:rPr>
        <w:t>азвитие первичной медицинской помощи</w:t>
      </w:r>
      <w:r w:rsidR="002D61CE">
        <w:rPr>
          <w:sz w:val="28"/>
          <w:szCs w:val="28"/>
        </w:rPr>
        <w:t>, в</w:t>
      </w:r>
      <w:r w:rsidRPr="007C609D">
        <w:rPr>
          <w:sz w:val="28"/>
          <w:szCs w:val="28"/>
        </w:rPr>
        <w:t>озрождение профилактического направления в здравоохранении</w:t>
      </w:r>
      <w:r w:rsidR="002D61CE">
        <w:rPr>
          <w:sz w:val="28"/>
          <w:szCs w:val="28"/>
        </w:rPr>
        <w:t>, о</w:t>
      </w:r>
      <w:r w:rsidRPr="007C609D">
        <w:rPr>
          <w:sz w:val="28"/>
          <w:szCs w:val="28"/>
        </w:rPr>
        <w:t>беспечение населения высокотехнологичной медицинской помощью</w:t>
      </w:r>
      <w:r>
        <w:rPr>
          <w:sz w:val="28"/>
          <w:szCs w:val="28"/>
        </w:rPr>
        <w:t>.</w:t>
      </w:r>
    </w:p>
    <w:p w:rsidR="0082013D" w:rsidRDefault="0082013D" w:rsidP="0082013D">
      <w:pPr>
        <w:pStyle w:val="2"/>
        <w:spacing w:after="0" w:line="276" w:lineRule="auto"/>
        <w:ind w:firstLine="709"/>
        <w:contextualSpacing/>
        <w:jc w:val="both"/>
        <w:rPr>
          <w:noProof/>
          <w:sz w:val="28"/>
          <w:szCs w:val="28"/>
        </w:rPr>
      </w:pPr>
      <w:r>
        <w:rPr>
          <w:noProof/>
          <w:sz w:val="28"/>
          <w:szCs w:val="28"/>
        </w:rPr>
        <w:t>В течение года  осуществлялись денежные выплаты врачам общей практики, участковым врачам-терапевтам и участковым педиатрам (медицинским сестрам</w:t>
      </w:r>
      <w:r w:rsidRPr="006F13B1">
        <w:rPr>
          <w:noProof/>
          <w:sz w:val="28"/>
          <w:szCs w:val="28"/>
        </w:rPr>
        <w:t xml:space="preserve"> </w:t>
      </w:r>
      <w:r>
        <w:rPr>
          <w:noProof/>
          <w:sz w:val="28"/>
          <w:szCs w:val="28"/>
        </w:rPr>
        <w:t xml:space="preserve">врачей общей практики, участковым врачам-терапевтам и участковым педиатрам) в общей сумме 3969 тыс. руб. </w:t>
      </w:r>
    </w:p>
    <w:p w:rsidR="0082013D" w:rsidRDefault="0082013D" w:rsidP="0082013D">
      <w:pPr>
        <w:pStyle w:val="2"/>
        <w:spacing w:after="0" w:line="276" w:lineRule="auto"/>
        <w:ind w:firstLine="709"/>
        <w:contextualSpacing/>
        <w:jc w:val="both"/>
        <w:rPr>
          <w:noProof/>
          <w:sz w:val="28"/>
          <w:szCs w:val="28"/>
        </w:rPr>
      </w:pPr>
      <w:r>
        <w:rPr>
          <w:noProof/>
          <w:sz w:val="28"/>
          <w:szCs w:val="28"/>
        </w:rPr>
        <w:t>В рамках профилактики ВИЧ-инфекции обследовано 9800 человек, выявлено 85 ВИЧ-инфицированных, лечение получали 17 ВИЧ-инфицированных.</w:t>
      </w:r>
    </w:p>
    <w:p w:rsidR="0082013D" w:rsidRDefault="0082013D" w:rsidP="0082013D">
      <w:pPr>
        <w:pStyle w:val="2"/>
        <w:spacing w:after="0" w:line="276" w:lineRule="auto"/>
        <w:ind w:firstLine="709"/>
        <w:contextualSpacing/>
        <w:jc w:val="both"/>
        <w:rPr>
          <w:noProof/>
          <w:sz w:val="28"/>
          <w:szCs w:val="28"/>
        </w:rPr>
      </w:pPr>
      <w:proofErr w:type="gramStart"/>
      <w:r>
        <w:rPr>
          <w:noProof/>
          <w:sz w:val="28"/>
          <w:szCs w:val="28"/>
        </w:rPr>
        <w:t>Проведена вакцинация населения г.о. Похвистнево  против полиомиелита (623 человека ), гепатита В (3663 человека), краснухи (1427 человек), гриппа (24500 чнловек), дифтерии, коклюша, столбняка (6447 человек), кори и эпидемического паротита (1423 чел.), туберкулеза (817 чел.), гемофильной инфекции (784 человека).</w:t>
      </w:r>
      <w:proofErr w:type="gramEnd"/>
      <w:r>
        <w:rPr>
          <w:noProof/>
          <w:sz w:val="28"/>
          <w:szCs w:val="28"/>
        </w:rPr>
        <w:t xml:space="preserve"> Плановые показатели иммунизации населения выполнены на 100%. Обследовано 816 новорожденных детей (99%) на галактоземию, адреногенитальный синдром и муковисцидоз. Проведен аудиологический скрининг 100% новорожденных. </w:t>
      </w:r>
    </w:p>
    <w:p w:rsidR="0082013D" w:rsidRDefault="0082013D" w:rsidP="0082013D">
      <w:pPr>
        <w:pStyle w:val="2"/>
        <w:spacing w:after="0" w:line="276" w:lineRule="auto"/>
        <w:ind w:firstLine="709"/>
        <w:contextualSpacing/>
        <w:jc w:val="both"/>
        <w:rPr>
          <w:noProof/>
          <w:sz w:val="28"/>
          <w:szCs w:val="28"/>
        </w:rPr>
      </w:pPr>
      <w:r>
        <w:rPr>
          <w:noProof/>
          <w:sz w:val="28"/>
          <w:szCs w:val="28"/>
        </w:rPr>
        <w:t>Проведена диспансеризация:</w:t>
      </w:r>
    </w:p>
    <w:p w:rsidR="0082013D" w:rsidRDefault="0082013D" w:rsidP="0082013D">
      <w:pPr>
        <w:pStyle w:val="2"/>
        <w:spacing w:after="0" w:line="276" w:lineRule="auto"/>
        <w:ind w:firstLine="709"/>
        <w:contextualSpacing/>
        <w:jc w:val="both"/>
        <w:rPr>
          <w:noProof/>
          <w:sz w:val="28"/>
          <w:szCs w:val="28"/>
        </w:rPr>
      </w:pPr>
      <w:r>
        <w:rPr>
          <w:noProof/>
          <w:sz w:val="28"/>
          <w:szCs w:val="28"/>
        </w:rPr>
        <w:t>-в  отношении 126 детей-сирот и детей в трудной жизненной ситуации. План исполнен на 100%;</w:t>
      </w:r>
    </w:p>
    <w:p w:rsidR="0082013D" w:rsidRDefault="0082013D" w:rsidP="0082013D">
      <w:pPr>
        <w:pStyle w:val="2"/>
        <w:spacing w:after="0" w:line="276" w:lineRule="auto"/>
        <w:ind w:firstLine="709"/>
        <w:contextualSpacing/>
        <w:jc w:val="both"/>
        <w:rPr>
          <w:noProof/>
          <w:sz w:val="28"/>
          <w:szCs w:val="28"/>
        </w:rPr>
      </w:pPr>
      <w:r>
        <w:rPr>
          <w:noProof/>
          <w:sz w:val="28"/>
          <w:szCs w:val="28"/>
        </w:rPr>
        <w:t>- дополнительная диспансеризация 8191 человек работающего населения (100,2% от плана).</w:t>
      </w:r>
    </w:p>
    <w:p w:rsidR="0082013D" w:rsidRDefault="0082013D" w:rsidP="0082013D">
      <w:pPr>
        <w:pStyle w:val="2"/>
        <w:spacing w:after="0" w:line="276" w:lineRule="auto"/>
        <w:ind w:firstLine="709"/>
        <w:contextualSpacing/>
        <w:jc w:val="both"/>
        <w:rPr>
          <w:noProof/>
          <w:sz w:val="28"/>
          <w:szCs w:val="28"/>
        </w:rPr>
      </w:pPr>
      <w:r>
        <w:rPr>
          <w:noProof/>
          <w:sz w:val="28"/>
          <w:szCs w:val="28"/>
        </w:rPr>
        <w:lastRenderedPageBreak/>
        <w:t>Оказана высокотехнологичная медицинская помощь в Самарских областных ЛПУ 248 пациентам.</w:t>
      </w:r>
    </w:p>
    <w:p w:rsidR="0082013D" w:rsidRDefault="0082013D" w:rsidP="0082013D">
      <w:pPr>
        <w:pStyle w:val="2"/>
        <w:spacing w:after="0" w:line="276" w:lineRule="auto"/>
        <w:ind w:firstLine="709"/>
        <w:contextualSpacing/>
        <w:jc w:val="both"/>
        <w:rPr>
          <w:noProof/>
          <w:sz w:val="28"/>
          <w:szCs w:val="28"/>
        </w:rPr>
      </w:pPr>
      <w:r>
        <w:rPr>
          <w:noProof/>
          <w:sz w:val="28"/>
          <w:szCs w:val="28"/>
        </w:rPr>
        <w:t>За отчетный период обеспеченность врачами увеличилась на 0,9% и составила 21,5 человек на 10000 населения. (124 врача). Численность среднего медицинского персонала увеличилась на 3,4% с 79,7 до 82,4 человек на 10 тыс. населения.</w:t>
      </w:r>
    </w:p>
    <w:p w:rsidR="0082013D" w:rsidRDefault="0082013D" w:rsidP="0082013D">
      <w:pPr>
        <w:pStyle w:val="2"/>
        <w:spacing w:after="0" w:line="276" w:lineRule="auto"/>
        <w:ind w:firstLine="709"/>
        <w:contextualSpacing/>
        <w:jc w:val="both"/>
        <w:rPr>
          <w:noProof/>
          <w:sz w:val="28"/>
          <w:szCs w:val="28"/>
        </w:rPr>
      </w:pPr>
      <w:r>
        <w:rPr>
          <w:noProof/>
          <w:sz w:val="28"/>
          <w:szCs w:val="28"/>
        </w:rPr>
        <w:t>Население городского округа Похвистнево обслужива</w:t>
      </w:r>
      <w:r w:rsidR="0011593F">
        <w:rPr>
          <w:noProof/>
          <w:sz w:val="28"/>
          <w:szCs w:val="28"/>
        </w:rPr>
        <w:t>ю</w:t>
      </w:r>
      <w:r>
        <w:rPr>
          <w:noProof/>
          <w:sz w:val="28"/>
          <w:szCs w:val="28"/>
        </w:rPr>
        <w:t>т 6 машин скорой медицинской помощи. Средний срок ожидания СМП составил 20 минут. Количество вызовов СМП сократилось на 43,4%, составив 9859 вызовов (план 9952).</w:t>
      </w:r>
    </w:p>
    <w:p w:rsidR="0082013D" w:rsidRDefault="0082013D" w:rsidP="0082013D">
      <w:pPr>
        <w:pStyle w:val="2"/>
        <w:spacing w:after="0" w:line="276" w:lineRule="auto"/>
        <w:ind w:firstLine="709"/>
        <w:contextualSpacing/>
        <w:jc w:val="center"/>
        <w:rPr>
          <w:noProof/>
          <w:sz w:val="28"/>
          <w:szCs w:val="28"/>
        </w:rPr>
      </w:pPr>
      <w:r>
        <w:rPr>
          <w:noProof/>
          <w:sz w:val="28"/>
          <w:szCs w:val="28"/>
        </w:rPr>
        <w:t>Объемы оказания медицинской помощи населению г.о. Похвистнево и Похвистневскому району</w:t>
      </w:r>
    </w:p>
    <w:tbl>
      <w:tblPr>
        <w:tblStyle w:val="a7"/>
        <w:tblW w:w="0" w:type="auto"/>
        <w:tblLook w:val="04A0"/>
      </w:tblPr>
      <w:tblGrid>
        <w:gridCol w:w="3936"/>
        <w:gridCol w:w="1772"/>
        <w:gridCol w:w="1772"/>
        <w:gridCol w:w="1838"/>
      </w:tblGrid>
      <w:tr w:rsidR="0082013D" w:rsidTr="0082013D">
        <w:tc>
          <w:tcPr>
            <w:tcW w:w="3936" w:type="dxa"/>
          </w:tcPr>
          <w:p w:rsidR="0082013D" w:rsidRDefault="0082013D" w:rsidP="0082013D">
            <w:pPr>
              <w:pStyle w:val="2"/>
              <w:spacing w:after="0" w:line="276" w:lineRule="auto"/>
              <w:contextualSpacing/>
              <w:jc w:val="both"/>
              <w:rPr>
                <w:noProof/>
                <w:sz w:val="28"/>
                <w:szCs w:val="28"/>
              </w:rPr>
            </w:pPr>
            <w:r>
              <w:rPr>
                <w:noProof/>
                <w:sz w:val="28"/>
                <w:szCs w:val="28"/>
              </w:rPr>
              <w:t>Показатель</w:t>
            </w:r>
          </w:p>
        </w:tc>
        <w:tc>
          <w:tcPr>
            <w:tcW w:w="1772" w:type="dxa"/>
          </w:tcPr>
          <w:p w:rsidR="0082013D" w:rsidRDefault="0082013D" w:rsidP="0082013D">
            <w:pPr>
              <w:pStyle w:val="2"/>
              <w:spacing w:after="0" w:line="276" w:lineRule="auto"/>
              <w:contextualSpacing/>
              <w:jc w:val="both"/>
              <w:rPr>
                <w:noProof/>
                <w:sz w:val="28"/>
                <w:szCs w:val="28"/>
              </w:rPr>
            </w:pPr>
            <w:r>
              <w:rPr>
                <w:noProof/>
                <w:sz w:val="28"/>
                <w:szCs w:val="28"/>
              </w:rPr>
              <w:t>2012</w:t>
            </w:r>
          </w:p>
        </w:tc>
        <w:tc>
          <w:tcPr>
            <w:tcW w:w="1772" w:type="dxa"/>
          </w:tcPr>
          <w:p w:rsidR="0082013D" w:rsidRDefault="0082013D" w:rsidP="0082013D">
            <w:pPr>
              <w:pStyle w:val="2"/>
              <w:spacing w:after="0" w:line="276" w:lineRule="auto"/>
              <w:contextualSpacing/>
              <w:jc w:val="both"/>
              <w:rPr>
                <w:noProof/>
                <w:sz w:val="28"/>
                <w:szCs w:val="28"/>
              </w:rPr>
            </w:pPr>
            <w:r>
              <w:rPr>
                <w:noProof/>
                <w:sz w:val="28"/>
                <w:szCs w:val="28"/>
              </w:rPr>
              <w:t>2013</w:t>
            </w:r>
          </w:p>
        </w:tc>
        <w:tc>
          <w:tcPr>
            <w:tcW w:w="1838" w:type="dxa"/>
          </w:tcPr>
          <w:p w:rsidR="0082013D" w:rsidRDefault="0082013D" w:rsidP="0082013D">
            <w:pPr>
              <w:pStyle w:val="2"/>
              <w:spacing w:after="0" w:line="276" w:lineRule="auto"/>
              <w:contextualSpacing/>
              <w:jc w:val="both"/>
              <w:rPr>
                <w:noProof/>
                <w:sz w:val="28"/>
                <w:szCs w:val="28"/>
              </w:rPr>
            </w:pPr>
            <w:r>
              <w:rPr>
                <w:noProof/>
                <w:sz w:val="28"/>
                <w:szCs w:val="28"/>
              </w:rPr>
              <w:t>Изменеие, %</w:t>
            </w:r>
          </w:p>
        </w:tc>
      </w:tr>
      <w:tr w:rsidR="0082013D" w:rsidTr="0082013D">
        <w:tc>
          <w:tcPr>
            <w:tcW w:w="9318" w:type="dxa"/>
            <w:gridSpan w:val="4"/>
          </w:tcPr>
          <w:p w:rsidR="0082013D" w:rsidRDefault="0082013D" w:rsidP="0082013D">
            <w:pPr>
              <w:pStyle w:val="2"/>
              <w:spacing w:after="0" w:line="276" w:lineRule="auto"/>
              <w:contextualSpacing/>
              <w:jc w:val="both"/>
              <w:rPr>
                <w:noProof/>
                <w:sz w:val="28"/>
                <w:szCs w:val="28"/>
              </w:rPr>
            </w:pPr>
            <w:r>
              <w:rPr>
                <w:noProof/>
                <w:sz w:val="28"/>
                <w:szCs w:val="28"/>
              </w:rPr>
              <w:t>Пролечено в дневных стационарах, госпитализаций</w:t>
            </w:r>
          </w:p>
        </w:tc>
      </w:tr>
      <w:tr w:rsidR="0082013D" w:rsidTr="0082013D">
        <w:tc>
          <w:tcPr>
            <w:tcW w:w="3936" w:type="dxa"/>
          </w:tcPr>
          <w:p w:rsidR="0082013D" w:rsidRDefault="0082013D" w:rsidP="0082013D">
            <w:pPr>
              <w:pStyle w:val="2"/>
              <w:spacing w:after="0" w:line="276" w:lineRule="auto"/>
              <w:contextualSpacing/>
              <w:jc w:val="both"/>
              <w:rPr>
                <w:noProof/>
                <w:sz w:val="28"/>
                <w:szCs w:val="28"/>
              </w:rPr>
            </w:pPr>
            <w:r>
              <w:rPr>
                <w:noProof/>
                <w:sz w:val="28"/>
                <w:szCs w:val="28"/>
              </w:rPr>
              <w:t>План</w:t>
            </w:r>
          </w:p>
        </w:tc>
        <w:tc>
          <w:tcPr>
            <w:tcW w:w="1772" w:type="dxa"/>
          </w:tcPr>
          <w:p w:rsidR="0082013D" w:rsidRDefault="0082013D" w:rsidP="0082013D">
            <w:pPr>
              <w:pStyle w:val="2"/>
              <w:spacing w:after="0" w:line="276" w:lineRule="auto"/>
              <w:contextualSpacing/>
              <w:jc w:val="both"/>
              <w:rPr>
                <w:noProof/>
                <w:sz w:val="28"/>
                <w:szCs w:val="28"/>
              </w:rPr>
            </w:pPr>
            <w:r>
              <w:rPr>
                <w:noProof/>
                <w:sz w:val="28"/>
                <w:szCs w:val="28"/>
              </w:rPr>
              <w:t>3192</w:t>
            </w:r>
          </w:p>
        </w:tc>
        <w:tc>
          <w:tcPr>
            <w:tcW w:w="1772" w:type="dxa"/>
          </w:tcPr>
          <w:p w:rsidR="0082013D" w:rsidRDefault="0082013D" w:rsidP="0082013D">
            <w:pPr>
              <w:pStyle w:val="2"/>
              <w:spacing w:after="0" w:line="276" w:lineRule="auto"/>
              <w:contextualSpacing/>
              <w:jc w:val="both"/>
              <w:rPr>
                <w:noProof/>
                <w:sz w:val="28"/>
                <w:szCs w:val="28"/>
              </w:rPr>
            </w:pPr>
            <w:r>
              <w:rPr>
                <w:noProof/>
                <w:sz w:val="28"/>
                <w:szCs w:val="28"/>
              </w:rPr>
              <w:t>2378</w:t>
            </w:r>
          </w:p>
        </w:tc>
        <w:tc>
          <w:tcPr>
            <w:tcW w:w="1838" w:type="dxa"/>
          </w:tcPr>
          <w:p w:rsidR="0082013D" w:rsidRDefault="000B5E4E" w:rsidP="0082013D">
            <w:pPr>
              <w:pStyle w:val="2"/>
              <w:spacing w:after="0" w:line="276" w:lineRule="auto"/>
              <w:contextualSpacing/>
              <w:jc w:val="both"/>
              <w:rPr>
                <w:noProof/>
                <w:sz w:val="28"/>
                <w:szCs w:val="28"/>
              </w:rPr>
            </w:pPr>
            <w:r>
              <w:rPr>
                <w:noProof/>
                <w:sz w:val="28"/>
                <w:szCs w:val="28"/>
              </w:rPr>
              <w:t>74,5</w:t>
            </w:r>
          </w:p>
        </w:tc>
      </w:tr>
      <w:tr w:rsidR="0082013D" w:rsidTr="0082013D">
        <w:tc>
          <w:tcPr>
            <w:tcW w:w="3936" w:type="dxa"/>
          </w:tcPr>
          <w:p w:rsidR="0082013D" w:rsidRDefault="0082013D" w:rsidP="0082013D">
            <w:pPr>
              <w:pStyle w:val="2"/>
              <w:spacing w:after="0" w:line="276" w:lineRule="auto"/>
              <w:contextualSpacing/>
              <w:jc w:val="both"/>
              <w:rPr>
                <w:noProof/>
                <w:sz w:val="28"/>
                <w:szCs w:val="28"/>
              </w:rPr>
            </w:pPr>
            <w:r>
              <w:rPr>
                <w:noProof/>
                <w:sz w:val="28"/>
                <w:szCs w:val="28"/>
              </w:rPr>
              <w:t>факт</w:t>
            </w:r>
          </w:p>
        </w:tc>
        <w:tc>
          <w:tcPr>
            <w:tcW w:w="1772" w:type="dxa"/>
          </w:tcPr>
          <w:p w:rsidR="0082013D" w:rsidRDefault="0082013D" w:rsidP="0082013D">
            <w:pPr>
              <w:pStyle w:val="2"/>
              <w:spacing w:after="0" w:line="276" w:lineRule="auto"/>
              <w:contextualSpacing/>
              <w:jc w:val="both"/>
              <w:rPr>
                <w:noProof/>
                <w:sz w:val="28"/>
                <w:szCs w:val="28"/>
              </w:rPr>
            </w:pPr>
            <w:r>
              <w:rPr>
                <w:noProof/>
                <w:sz w:val="28"/>
                <w:szCs w:val="28"/>
              </w:rPr>
              <w:t>2993</w:t>
            </w:r>
          </w:p>
        </w:tc>
        <w:tc>
          <w:tcPr>
            <w:tcW w:w="1772" w:type="dxa"/>
          </w:tcPr>
          <w:p w:rsidR="0082013D" w:rsidRDefault="0082013D" w:rsidP="0082013D">
            <w:pPr>
              <w:pStyle w:val="2"/>
              <w:spacing w:after="0" w:line="276" w:lineRule="auto"/>
              <w:contextualSpacing/>
              <w:jc w:val="both"/>
              <w:rPr>
                <w:noProof/>
                <w:sz w:val="28"/>
                <w:szCs w:val="28"/>
              </w:rPr>
            </w:pPr>
            <w:r>
              <w:rPr>
                <w:noProof/>
                <w:sz w:val="28"/>
                <w:szCs w:val="28"/>
              </w:rPr>
              <w:t>3012</w:t>
            </w:r>
          </w:p>
        </w:tc>
        <w:tc>
          <w:tcPr>
            <w:tcW w:w="1838" w:type="dxa"/>
          </w:tcPr>
          <w:p w:rsidR="0082013D" w:rsidRDefault="000B5E4E" w:rsidP="0082013D">
            <w:pPr>
              <w:pStyle w:val="2"/>
              <w:spacing w:after="0" w:line="276" w:lineRule="auto"/>
              <w:contextualSpacing/>
              <w:jc w:val="both"/>
              <w:rPr>
                <w:noProof/>
                <w:sz w:val="28"/>
                <w:szCs w:val="28"/>
              </w:rPr>
            </w:pPr>
            <w:r>
              <w:rPr>
                <w:noProof/>
                <w:sz w:val="28"/>
                <w:szCs w:val="28"/>
              </w:rPr>
              <w:t>100,6</w:t>
            </w:r>
          </w:p>
        </w:tc>
      </w:tr>
      <w:tr w:rsidR="0082013D" w:rsidTr="0082013D">
        <w:tc>
          <w:tcPr>
            <w:tcW w:w="9318" w:type="dxa"/>
            <w:gridSpan w:val="4"/>
          </w:tcPr>
          <w:p w:rsidR="0082013D" w:rsidRDefault="0082013D" w:rsidP="0082013D">
            <w:pPr>
              <w:pStyle w:val="2"/>
              <w:spacing w:after="0" w:line="276" w:lineRule="auto"/>
              <w:contextualSpacing/>
              <w:jc w:val="both"/>
              <w:rPr>
                <w:noProof/>
                <w:sz w:val="28"/>
                <w:szCs w:val="28"/>
              </w:rPr>
            </w:pPr>
            <w:r>
              <w:rPr>
                <w:noProof/>
                <w:sz w:val="28"/>
                <w:szCs w:val="28"/>
              </w:rPr>
              <w:t>Пролечено в круглосуточных стационарах, госпитализаций</w:t>
            </w:r>
          </w:p>
        </w:tc>
      </w:tr>
      <w:tr w:rsidR="0082013D" w:rsidTr="0082013D">
        <w:tc>
          <w:tcPr>
            <w:tcW w:w="3936" w:type="dxa"/>
          </w:tcPr>
          <w:p w:rsidR="0082013D" w:rsidRDefault="0082013D" w:rsidP="0082013D">
            <w:pPr>
              <w:pStyle w:val="2"/>
              <w:spacing w:after="0" w:line="276" w:lineRule="auto"/>
              <w:contextualSpacing/>
              <w:jc w:val="both"/>
              <w:rPr>
                <w:noProof/>
                <w:sz w:val="28"/>
                <w:szCs w:val="28"/>
              </w:rPr>
            </w:pPr>
            <w:r>
              <w:rPr>
                <w:noProof/>
                <w:sz w:val="28"/>
                <w:szCs w:val="28"/>
              </w:rPr>
              <w:t>План</w:t>
            </w:r>
          </w:p>
        </w:tc>
        <w:tc>
          <w:tcPr>
            <w:tcW w:w="1772" w:type="dxa"/>
          </w:tcPr>
          <w:p w:rsidR="0082013D" w:rsidRDefault="0082013D" w:rsidP="0082013D">
            <w:pPr>
              <w:pStyle w:val="2"/>
              <w:spacing w:after="0" w:line="276" w:lineRule="auto"/>
              <w:contextualSpacing/>
              <w:jc w:val="both"/>
              <w:rPr>
                <w:noProof/>
                <w:sz w:val="28"/>
                <w:szCs w:val="28"/>
              </w:rPr>
            </w:pPr>
            <w:r>
              <w:rPr>
                <w:noProof/>
                <w:sz w:val="28"/>
                <w:szCs w:val="28"/>
              </w:rPr>
              <w:t>8435</w:t>
            </w:r>
          </w:p>
        </w:tc>
        <w:tc>
          <w:tcPr>
            <w:tcW w:w="1772" w:type="dxa"/>
          </w:tcPr>
          <w:p w:rsidR="0082013D" w:rsidRDefault="0082013D" w:rsidP="0082013D">
            <w:pPr>
              <w:pStyle w:val="2"/>
              <w:spacing w:after="0" w:line="276" w:lineRule="auto"/>
              <w:contextualSpacing/>
              <w:jc w:val="both"/>
              <w:rPr>
                <w:noProof/>
                <w:sz w:val="28"/>
                <w:szCs w:val="28"/>
              </w:rPr>
            </w:pPr>
            <w:r>
              <w:rPr>
                <w:noProof/>
                <w:sz w:val="28"/>
                <w:szCs w:val="28"/>
              </w:rPr>
              <w:t>7723</w:t>
            </w:r>
          </w:p>
        </w:tc>
        <w:tc>
          <w:tcPr>
            <w:tcW w:w="1838" w:type="dxa"/>
          </w:tcPr>
          <w:p w:rsidR="0082013D" w:rsidRDefault="0082013D" w:rsidP="0082013D">
            <w:pPr>
              <w:pStyle w:val="2"/>
              <w:spacing w:after="0" w:line="276" w:lineRule="auto"/>
              <w:contextualSpacing/>
              <w:jc w:val="both"/>
              <w:rPr>
                <w:noProof/>
                <w:sz w:val="28"/>
                <w:szCs w:val="28"/>
              </w:rPr>
            </w:pPr>
            <w:r>
              <w:rPr>
                <w:noProof/>
                <w:sz w:val="28"/>
                <w:szCs w:val="28"/>
              </w:rPr>
              <w:t>84,6</w:t>
            </w:r>
          </w:p>
        </w:tc>
      </w:tr>
      <w:tr w:rsidR="0082013D" w:rsidTr="0082013D">
        <w:tc>
          <w:tcPr>
            <w:tcW w:w="3936" w:type="dxa"/>
          </w:tcPr>
          <w:p w:rsidR="0082013D" w:rsidRDefault="0082013D" w:rsidP="0082013D">
            <w:pPr>
              <w:pStyle w:val="2"/>
              <w:spacing w:after="0" w:line="276" w:lineRule="auto"/>
              <w:contextualSpacing/>
              <w:jc w:val="both"/>
              <w:rPr>
                <w:noProof/>
                <w:sz w:val="28"/>
                <w:szCs w:val="28"/>
              </w:rPr>
            </w:pPr>
            <w:r>
              <w:rPr>
                <w:noProof/>
                <w:sz w:val="28"/>
                <w:szCs w:val="28"/>
              </w:rPr>
              <w:t>факт</w:t>
            </w:r>
          </w:p>
        </w:tc>
        <w:tc>
          <w:tcPr>
            <w:tcW w:w="1772" w:type="dxa"/>
          </w:tcPr>
          <w:p w:rsidR="0082013D" w:rsidRDefault="0082013D" w:rsidP="0082013D">
            <w:pPr>
              <w:pStyle w:val="2"/>
              <w:spacing w:after="0" w:line="276" w:lineRule="auto"/>
              <w:contextualSpacing/>
              <w:jc w:val="both"/>
              <w:rPr>
                <w:noProof/>
                <w:sz w:val="28"/>
                <w:szCs w:val="28"/>
              </w:rPr>
            </w:pPr>
            <w:r>
              <w:rPr>
                <w:noProof/>
                <w:sz w:val="28"/>
                <w:szCs w:val="28"/>
              </w:rPr>
              <w:t>8283</w:t>
            </w:r>
          </w:p>
        </w:tc>
        <w:tc>
          <w:tcPr>
            <w:tcW w:w="1772" w:type="dxa"/>
          </w:tcPr>
          <w:p w:rsidR="0082013D" w:rsidRDefault="0082013D" w:rsidP="0082013D">
            <w:pPr>
              <w:pStyle w:val="2"/>
              <w:spacing w:after="0" w:line="276" w:lineRule="auto"/>
              <w:contextualSpacing/>
              <w:jc w:val="both"/>
              <w:rPr>
                <w:noProof/>
                <w:sz w:val="28"/>
                <w:szCs w:val="28"/>
              </w:rPr>
            </w:pPr>
            <w:r>
              <w:rPr>
                <w:noProof/>
                <w:sz w:val="28"/>
                <w:szCs w:val="28"/>
              </w:rPr>
              <w:t>8799</w:t>
            </w:r>
          </w:p>
        </w:tc>
        <w:tc>
          <w:tcPr>
            <w:tcW w:w="1838" w:type="dxa"/>
          </w:tcPr>
          <w:p w:rsidR="0082013D" w:rsidRDefault="0082013D" w:rsidP="0082013D">
            <w:pPr>
              <w:pStyle w:val="2"/>
              <w:spacing w:after="0" w:line="276" w:lineRule="auto"/>
              <w:contextualSpacing/>
              <w:jc w:val="both"/>
              <w:rPr>
                <w:noProof/>
                <w:sz w:val="28"/>
                <w:szCs w:val="28"/>
              </w:rPr>
            </w:pPr>
            <w:r>
              <w:rPr>
                <w:noProof/>
                <w:sz w:val="28"/>
                <w:szCs w:val="28"/>
              </w:rPr>
              <w:t>89,2</w:t>
            </w:r>
          </w:p>
        </w:tc>
      </w:tr>
      <w:tr w:rsidR="0082013D" w:rsidTr="0082013D">
        <w:tc>
          <w:tcPr>
            <w:tcW w:w="9318" w:type="dxa"/>
            <w:gridSpan w:val="4"/>
          </w:tcPr>
          <w:p w:rsidR="0082013D" w:rsidRDefault="0082013D" w:rsidP="0082013D">
            <w:pPr>
              <w:pStyle w:val="2"/>
              <w:spacing w:after="0" w:line="276" w:lineRule="auto"/>
              <w:contextualSpacing/>
              <w:jc w:val="both"/>
              <w:rPr>
                <w:noProof/>
                <w:sz w:val="28"/>
                <w:szCs w:val="28"/>
              </w:rPr>
            </w:pPr>
            <w:r>
              <w:rPr>
                <w:noProof/>
                <w:sz w:val="28"/>
                <w:szCs w:val="28"/>
              </w:rPr>
              <w:t>Количество вызовов СМП</w:t>
            </w:r>
          </w:p>
        </w:tc>
      </w:tr>
      <w:tr w:rsidR="0082013D" w:rsidTr="0082013D">
        <w:tc>
          <w:tcPr>
            <w:tcW w:w="3936" w:type="dxa"/>
          </w:tcPr>
          <w:p w:rsidR="0082013D" w:rsidRDefault="0082013D" w:rsidP="0082013D">
            <w:pPr>
              <w:pStyle w:val="2"/>
              <w:spacing w:after="0" w:line="276" w:lineRule="auto"/>
              <w:contextualSpacing/>
              <w:jc w:val="both"/>
              <w:rPr>
                <w:noProof/>
                <w:sz w:val="28"/>
                <w:szCs w:val="28"/>
              </w:rPr>
            </w:pPr>
            <w:r>
              <w:rPr>
                <w:noProof/>
                <w:sz w:val="28"/>
                <w:szCs w:val="28"/>
              </w:rPr>
              <w:t>План</w:t>
            </w:r>
          </w:p>
        </w:tc>
        <w:tc>
          <w:tcPr>
            <w:tcW w:w="1772" w:type="dxa"/>
          </w:tcPr>
          <w:p w:rsidR="0082013D" w:rsidRDefault="0082013D" w:rsidP="0082013D">
            <w:pPr>
              <w:pStyle w:val="2"/>
              <w:spacing w:after="0" w:line="276" w:lineRule="auto"/>
              <w:contextualSpacing/>
              <w:jc w:val="both"/>
              <w:rPr>
                <w:noProof/>
                <w:sz w:val="28"/>
                <w:szCs w:val="28"/>
              </w:rPr>
            </w:pPr>
            <w:r>
              <w:rPr>
                <w:noProof/>
                <w:sz w:val="28"/>
                <w:szCs w:val="28"/>
              </w:rPr>
              <w:t>18000</w:t>
            </w:r>
          </w:p>
        </w:tc>
        <w:tc>
          <w:tcPr>
            <w:tcW w:w="1772" w:type="dxa"/>
          </w:tcPr>
          <w:p w:rsidR="0082013D" w:rsidRDefault="0082013D" w:rsidP="0082013D">
            <w:pPr>
              <w:pStyle w:val="2"/>
              <w:spacing w:after="0" w:line="276" w:lineRule="auto"/>
              <w:contextualSpacing/>
              <w:jc w:val="both"/>
              <w:rPr>
                <w:noProof/>
                <w:sz w:val="28"/>
                <w:szCs w:val="28"/>
              </w:rPr>
            </w:pPr>
            <w:r>
              <w:rPr>
                <w:noProof/>
                <w:sz w:val="28"/>
                <w:szCs w:val="28"/>
              </w:rPr>
              <w:t>9952</w:t>
            </w:r>
          </w:p>
        </w:tc>
        <w:tc>
          <w:tcPr>
            <w:tcW w:w="1838" w:type="dxa"/>
          </w:tcPr>
          <w:p w:rsidR="0082013D" w:rsidRDefault="0082013D" w:rsidP="0082013D">
            <w:pPr>
              <w:pStyle w:val="2"/>
              <w:spacing w:after="0" w:line="276" w:lineRule="auto"/>
              <w:contextualSpacing/>
              <w:jc w:val="both"/>
              <w:rPr>
                <w:noProof/>
                <w:sz w:val="28"/>
                <w:szCs w:val="28"/>
              </w:rPr>
            </w:pPr>
            <w:r>
              <w:rPr>
                <w:noProof/>
                <w:sz w:val="28"/>
                <w:szCs w:val="28"/>
              </w:rPr>
              <w:t>55,5</w:t>
            </w:r>
          </w:p>
        </w:tc>
      </w:tr>
      <w:tr w:rsidR="0082013D" w:rsidTr="0082013D">
        <w:tc>
          <w:tcPr>
            <w:tcW w:w="3936" w:type="dxa"/>
          </w:tcPr>
          <w:p w:rsidR="0082013D" w:rsidRDefault="0082013D" w:rsidP="0082013D">
            <w:pPr>
              <w:pStyle w:val="2"/>
              <w:spacing w:after="0" w:line="276" w:lineRule="auto"/>
              <w:contextualSpacing/>
              <w:jc w:val="both"/>
              <w:rPr>
                <w:noProof/>
                <w:sz w:val="28"/>
                <w:szCs w:val="28"/>
              </w:rPr>
            </w:pPr>
            <w:r>
              <w:rPr>
                <w:noProof/>
                <w:sz w:val="28"/>
                <w:szCs w:val="28"/>
              </w:rPr>
              <w:t>факт</w:t>
            </w:r>
          </w:p>
        </w:tc>
        <w:tc>
          <w:tcPr>
            <w:tcW w:w="1772" w:type="dxa"/>
          </w:tcPr>
          <w:p w:rsidR="0082013D" w:rsidRDefault="0082013D" w:rsidP="0082013D">
            <w:pPr>
              <w:pStyle w:val="2"/>
              <w:spacing w:after="0" w:line="276" w:lineRule="auto"/>
              <w:contextualSpacing/>
              <w:jc w:val="both"/>
              <w:rPr>
                <w:noProof/>
                <w:sz w:val="28"/>
                <w:szCs w:val="28"/>
              </w:rPr>
            </w:pPr>
            <w:r>
              <w:rPr>
                <w:noProof/>
                <w:sz w:val="28"/>
                <w:szCs w:val="28"/>
              </w:rPr>
              <w:t>17408</w:t>
            </w:r>
          </w:p>
        </w:tc>
        <w:tc>
          <w:tcPr>
            <w:tcW w:w="1772" w:type="dxa"/>
          </w:tcPr>
          <w:p w:rsidR="0082013D" w:rsidRDefault="0082013D" w:rsidP="0082013D">
            <w:pPr>
              <w:pStyle w:val="2"/>
              <w:spacing w:after="0" w:line="276" w:lineRule="auto"/>
              <w:contextualSpacing/>
              <w:jc w:val="both"/>
              <w:rPr>
                <w:noProof/>
                <w:sz w:val="28"/>
                <w:szCs w:val="28"/>
              </w:rPr>
            </w:pPr>
            <w:r>
              <w:rPr>
                <w:noProof/>
                <w:sz w:val="28"/>
                <w:szCs w:val="28"/>
              </w:rPr>
              <w:t>9859</w:t>
            </w:r>
          </w:p>
        </w:tc>
        <w:tc>
          <w:tcPr>
            <w:tcW w:w="1838" w:type="dxa"/>
          </w:tcPr>
          <w:p w:rsidR="0082013D" w:rsidRDefault="0082013D" w:rsidP="0082013D">
            <w:pPr>
              <w:pStyle w:val="2"/>
              <w:spacing w:after="0" w:line="276" w:lineRule="auto"/>
              <w:contextualSpacing/>
              <w:jc w:val="both"/>
              <w:rPr>
                <w:noProof/>
                <w:sz w:val="28"/>
                <w:szCs w:val="28"/>
              </w:rPr>
            </w:pPr>
            <w:r>
              <w:rPr>
                <w:noProof/>
                <w:sz w:val="28"/>
                <w:szCs w:val="28"/>
              </w:rPr>
              <w:t>61,1</w:t>
            </w:r>
          </w:p>
        </w:tc>
      </w:tr>
    </w:tbl>
    <w:p w:rsidR="0082013D" w:rsidRDefault="0082013D" w:rsidP="0082013D">
      <w:pPr>
        <w:pStyle w:val="2"/>
        <w:spacing w:after="0" w:line="276" w:lineRule="auto"/>
        <w:ind w:firstLine="709"/>
        <w:contextualSpacing/>
        <w:jc w:val="both"/>
        <w:rPr>
          <w:noProof/>
          <w:sz w:val="28"/>
          <w:szCs w:val="28"/>
        </w:rPr>
      </w:pPr>
    </w:p>
    <w:p w:rsidR="0082013D" w:rsidRDefault="0082013D" w:rsidP="0082013D">
      <w:pPr>
        <w:pStyle w:val="2"/>
        <w:spacing w:after="0" w:line="276" w:lineRule="auto"/>
        <w:ind w:firstLine="709"/>
        <w:contextualSpacing/>
        <w:jc w:val="both"/>
        <w:rPr>
          <w:noProof/>
          <w:sz w:val="28"/>
          <w:szCs w:val="28"/>
        </w:rPr>
      </w:pPr>
      <w:r>
        <w:rPr>
          <w:noProof/>
          <w:sz w:val="28"/>
          <w:szCs w:val="28"/>
        </w:rPr>
        <w:t>Объем финансирования отрасли здравоохраннени</w:t>
      </w:r>
      <w:r w:rsidR="0011593F">
        <w:rPr>
          <w:noProof/>
          <w:sz w:val="28"/>
          <w:szCs w:val="28"/>
        </w:rPr>
        <w:t>е</w:t>
      </w:r>
      <w:r>
        <w:rPr>
          <w:noProof/>
          <w:sz w:val="28"/>
          <w:szCs w:val="28"/>
        </w:rPr>
        <w:t xml:space="preserve"> составил 324,3 млн. рублей (из всех источников), что на 15% выше уровня 2012 года.</w:t>
      </w:r>
    </w:p>
    <w:p w:rsidR="00173FE5" w:rsidRDefault="00173FE5" w:rsidP="00173FE5">
      <w:pPr>
        <w:ind w:firstLine="708"/>
        <w:jc w:val="center"/>
        <w:rPr>
          <w:rFonts w:ascii="Times New Roman" w:hAnsi="Times New Roman"/>
          <w:b/>
          <w:sz w:val="28"/>
          <w:szCs w:val="28"/>
        </w:rPr>
      </w:pPr>
    </w:p>
    <w:p w:rsidR="00173FE5" w:rsidRPr="000E35B9" w:rsidRDefault="00173FE5" w:rsidP="00173FE5">
      <w:pPr>
        <w:ind w:firstLine="708"/>
        <w:jc w:val="center"/>
        <w:rPr>
          <w:rFonts w:ascii="Times New Roman" w:hAnsi="Times New Roman"/>
          <w:b/>
          <w:sz w:val="28"/>
          <w:szCs w:val="28"/>
        </w:rPr>
      </w:pPr>
      <w:r>
        <w:rPr>
          <w:rFonts w:ascii="Times New Roman" w:hAnsi="Times New Roman"/>
          <w:b/>
          <w:sz w:val="28"/>
          <w:szCs w:val="28"/>
        </w:rPr>
        <w:t>Пенсионное обеспечение</w:t>
      </w:r>
    </w:p>
    <w:p w:rsidR="00357704" w:rsidRDefault="00173FE5" w:rsidP="00173FE5">
      <w:pPr>
        <w:ind w:firstLine="708"/>
        <w:jc w:val="both"/>
        <w:rPr>
          <w:rFonts w:ascii="Times New Roman" w:hAnsi="Times New Roman"/>
          <w:sz w:val="28"/>
          <w:szCs w:val="28"/>
        </w:rPr>
      </w:pPr>
      <w:r>
        <w:rPr>
          <w:rFonts w:ascii="Times New Roman" w:hAnsi="Times New Roman"/>
          <w:sz w:val="28"/>
          <w:szCs w:val="28"/>
        </w:rPr>
        <w:t xml:space="preserve">По состоянию на 1 января 2014 года количество получателей пенсий по городскому округу составило 9272 человек, что на 1,8% выше значения предыдущего года (2012 – 9109, 2011 – 9023). </w:t>
      </w:r>
    </w:p>
    <w:p w:rsidR="00357704" w:rsidRDefault="00357704" w:rsidP="00173FE5">
      <w:pPr>
        <w:ind w:firstLine="708"/>
        <w:jc w:val="both"/>
        <w:rPr>
          <w:rFonts w:ascii="Times New Roman" w:hAnsi="Times New Roman"/>
          <w:sz w:val="28"/>
          <w:szCs w:val="28"/>
        </w:rPr>
      </w:pPr>
      <w:r w:rsidRPr="00357704">
        <w:rPr>
          <w:rFonts w:ascii="Times New Roman" w:hAnsi="Times New Roman"/>
          <w:noProof/>
          <w:sz w:val="28"/>
          <w:szCs w:val="28"/>
          <w:lang w:eastAsia="ru-RU"/>
        </w:rPr>
        <w:lastRenderedPageBreak/>
        <w:drawing>
          <wp:inline distT="0" distB="0" distL="0" distR="0">
            <wp:extent cx="4572000" cy="2743200"/>
            <wp:effectExtent l="19050" t="0" r="19050" b="0"/>
            <wp:docPr id="11"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173FE5" w:rsidRDefault="00A54CAE" w:rsidP="00173FE5">
      <w:pPr>
        <w:ind w:firstLine="708"/>
        <w:jc w:val="both"/>
        <w:rPr>
          <w:rFonts w:ascii="Times New Roman" w:hAnsi="Times New Roman"/>
          <w:sz w:val="28"/>
          <w:szCs w:val="28"/>
        </w:rPr>
      </w:pPr>
      <w:r>
        <w:rPr>
          <w:rFonts w:ascii="Times New Roman" w:hAnsi="Times New Roman"/>
          <w:sz w:val="28"/>
          <w:szCs w:val="28"/>
        </w:rPr>
        <w:t>В 2013 году трудовые пенсии жителей проиндексированы и возросли на 9,9%. В результате с</w:t>
      </w:r>
      <w:r w:rsidR="00173FE5">
        <w:rPr>
          <w:rFonts w:ascii="Times New Roman" w:hAnsi="Times New Roman"/>
          <w:sz w:val="28"/>
          <w:szCs w:val="28"/>
        </w:rPr>
        <w:t>редний размер трудовых пенсий по старости составил 10346 рубл</w:t>
      </w:r>
      <w:r w:rsidR="0011593F">
        <w:rPr>
          <w:rFonts w:ascii="Times New Roman" w:hAnsi="Times New Roman"/>
          <w:sz w:val="28"/>
          <w:szCs w:val="28"/>
        </w:rPr>
        <w:t>ей</w:t>
      </w:r>
      <w:r w:rsidR="00173FE5">
        <w:rPr>
          <w:rFonts w:ascii="Times New Roman" w:hAnsi="Times New Roman"/>
          <w:sz w:val="28"/>
          <w:szCs w:val="28"/>
        </w:rPr>
        <w:t xml:space="preserve"> (01.01.13 –</w:t>
      </w:r>
      <w:r>
        <w:rPr>
          <w:rFonts w:ascii="Times New Roman" w:hAnsi="Times New Roman"/>
          <w:sz w:val="28"/>
          <w:szCs w:val="28"/>
        </w:rPr>
        <w:t xml:space="preserve"> 9474</w:t>
      </w:r>
      <w:r w:rsidR="00173FE5">
        <w:rPr>
          <w:rFonts w:ascii="Times New Roman" w:hAnsi="Times New Roman"/>
          <w:sz w:val="28"/>
          <w:szCs w:val="28"/>
        </w:rPr>
        <w:t>) при величине прожиточного минимума пенсионера 5941 рубль. Если размер пенсии в совокупности с другими, причитающимися неработающему пенсионеру выплатами</w:t>
      </w:r>
      <w:r w:rsidR="0011593F">
        <w:rPr>
          <w:rFonts w:ascii="Times New Roman" w:hAnsi="Times New Roman"/>
          <w:sz w:val="28"/>
          <w:szCs w:val="28"/>
        </w:rPr>
        <w:t>,</w:t>
      </w:r>
      <w:r w:rsidR="00173FE5">
        <w:rPr>
          <w:rFonts w:ascii="Times New Roman" w:hAnsi="Times New Roman"/>
          <w:sz w:val="28"/>
          <w:szCs w:val="28"/>
        </w:rPr>
        <w:t xml:space="preserve"> будет ниже прожиточного минимума</w:t>
      </w:r>
      <w:r>
        <w:rPr>
          <w:rFonts w:ascii="Times New Roman" w:hAnsi="Times New Roman"/>
          <w:sz w:val="28"/>
          <w:szCs w:val="28"/>
        </w:rPr>
        <w:t xml:space="preserve">, то ему устанавливается федеральная социальная доплата. </w:t>
      </w:r>
      <w:r w:rsidR="00173FE5">
        <w:rPr>
          <w:rFonts w:ascii="Times New Roman" w:hAnsi="Times New Roman"/>
          <w:sz w:val="28"/>
          <w:szCs w:val="28"/>
        </w:rPr>
        <w:t xml:space="preserve">Увеличилась численность пенсионеров, получающих федеральные социальные доплаты до прожиточного минимума, составив 879 человек (по состоянию на 01.01.13 – 827 человек; 01.01.12- 649), в том числе по старости 257 человек (по состоянию на 01.01.13 – 283 человек, 01.01.12 - 211). </w:t>
      </w:r>
    </w:p>
    <w:p w:rsidR="00173FE5" w:rsidRDefault="00173FE5" w:rsidP="00173FE5">
      <w:pPr>
        <w:ind w:firstLine="708"/>
        <w:jc w:val="center"/>
        <w:rPr>
          <w:rFonts w:ascii="Times New Roman" w:hAnsi="Times New Roman"/>
          <w:sz w:val="28"/>
          <w:szCs w:val="28"/>
        </w:rPr>
      </w:pPr>
      <w:r>
        <w:rPr>
          <w:rFonts w:ascii="Times New Roman" w:hAnsi="Times New Roman"/>
          <w:sz w:val="28"/>
          <w:szCs w:val="28"/>
        </w:rPr>
        <w:t>Получатели пенсий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53"/>
        <w:gridCol w:w="2126"/>
        <w:gridCol w:w="2127"/>
      </w:tblGrid>
      <w:tr w:rsidR="00173FE5" w:rsidTr="007813DC">
        <w:tc>
          <w:tcPr>
            <w:tcW w:w="5353" w:type="dxa"/>
          </w:tcPr>
          <w:p w:rsidR="00173FE5" w:rsidRPr="004E3C60" w:rsidRDefault="00173FE5" w:rsidP="00173FE5">
            <w:pPr>
              <w:spacing w:after="0" w:line="240" w:lineRule="auto"/>
              <w:jc w:val="both"/>
              <w:rPr>
                <w:rFonts w:ascii="Times New Roman" w:hAnsi="Times New Roman"/>
                <w:sz w:val="28"/>
                <w:szCs w:val="28"/>
              </w:rPr>
            </w:pPr>
            <w:r w:rsidRPr="004E3C60">
              <w:rPr>
                <w:rFonts w:ascii="Times New Roman" w:hAnsi="Times New Roman"/>
                <w:sz w:val="28"/>
                <w:szCs w:val="28"/>
              </w:rPr>
              <w:t>Наименование</w:t>
            </w:r>
          </w:p>
        </w:tc>
        <w:tc>
          <w:tcPr>
            <w:tcW w:w="2126" w:type="dxa"/>
          </w:tcPr>
          <w:p w:rsidR="00173FE5" w:rsidRPr="004E3C60" w:rsidRDefault="00173FE5" w:rsidP="00173FE5">
            <w:pPr>
              <w:spacing w:after="0" w:line="240" w:lineRule="auto"/>
              <w:jc w:val="both"/>
              <w:rPr>
                <w:rFonts w:ascii="Times New Roman" w:hAnsi="Times New Roman"/>
                <w:sz w:val="28"/>
                <w:szCs w:val="28"/>
              </w:rPr>
            </w:pPr>
            <w:r w:rsidRPr="004E3C60">
              <w:rPr>
                <w:rFonts w:ascii="Times New Roman" w:hAnsi="Times New Roman"/>
                <w:sz w:val="28"/>
                <w:szCs w:val="28"/>
              </w:rPr>
              <w:t>Численность на 01.01.201</w:t>
            </w:r>
            <w:r w:rsidR="00A54CAE">
              <w:rPr>
                <w:rFonts w:ascii="Times New Roman" w:hAnsi="Times New Roman"/>
                <w:sz w:val="28"/>
                <w:szCs w:val="28"/>
              </w:rPr>
              <w:t>3</w:t>
            </w:r>
          </w:p>
        </w:tc>
        <w:tc>
          <w:tcPr>
            <w:tcW w:w="2127" w:type="dxa"/>
          </w:tcPr>
          <w:p w:rsidR="00173FE5" w:rsidRPr="004E3C60" w:rsidRDefault="00173FE5" w:rsidP="00A54CAE">
            <w:pPr>
              <w:spacing w:after="0" w:line="240" w:lineRule="auto"/>
              <w:jc w:val="both"/>
              <w:rPr>
                <w:rFonts w:ascii="Times New Roman" w:hAnsi="Times New Roman"/>
                <w:sz w:val="28"/>
                <w:szCs w:val="28"/>
              </w:rPr>
            </w:pPr>
            <w:r w:rsidRPr="004E3C60">
              <w:rPr>
                <w:rFonts w:ascii="Times New Roman" w:hAnsi="Times New Roman"/>
                <w:sz w:val="28"/>
                <w:szCs w:val="28"/>
              </w:rPr>
              <w:t>Численность на 01.01.201</w:t>
            </w:r>
            <w:r w:rsidR="00A54CAE">
              <w:rPr>
                <w:rFonts w:ascii="Times New Roman" w:hAnsi="Times New Roman"/>
                <w:sz w:val="28"/>
                <w:szCs w:val="28"/>
              </w:rPr>
              <w:t>4</w:t>
            </w:r>
          </w:p>
        </w:tc>
      </w:tr>
      <w:tr w:rsidR="00A54CAE" w:rsidTr="007813DC">
        <w:tc>
          <w:tcPr>
            <w:tcW w:w="5353" w:type="dxa"/>
          </w:tcPr>
          <w:p w:rsidR="00A54CAE" w:rsidRPr="004E3C60" w:rsidRDefault="00A54CAE" w:rsidP="00173FE5">
            <w:pPr>
              <w:spacing w:after="0" w:line="240" w:lineRule="auto"/>
              <w:jc w:val="both"/>
              <w:rPr>
                <w:rFonts w:ascii="Times New Roman" w:hAnsi="Times New Roman"/>
                <w:sz w:val="28"/>
                <w:szCs w:val="28"/>
              </w:rPr>
            </w:pPr>
            <w:r w:rsidRPr="004E3C60">
              <w:rPr>
                <w:rFonts w:ascii="Times New Roman" w:hAnsi="Times New Roman"/>
                <w:sz w:val="28"/>
                <w:szCs w:val="28"/>
              </w:rPr>
              <w:t>Количество получателей пенсий всего</w:t>
            </w:r>
          </w:p>
        </w:tc>
        <w:tc>
          <w:tcPr>
            <w:tcW w:w="2126" w:type="dxa"/>
          </w:tcPr>
          <w:p w:rsidR="00A54CAE" w:rsidRPr="004E3C60" w:rsidRDefault="00A54CAE" w:rsidP="00A54CAE">
            <w:pPr>
              <w:spacing w:after="0" w:line="240" w:lineRule="auto"/>
              <w:jc w:val="center"/>
              <w:rPr>
                <w:rFonts w:ascii="Times New Roman" w:hAnsi="Times New Roman"/>
                <w:sz w:val="28"/>
                <w:szCs w:val="28"/>
              </w:rPr>
            </w:pPr>
            <w:r w:rsidRPr="004E3C60">
              <w:rPr>
                <w:rFonts w:ascii="Times New Roman" w:hAnsi="Times New Roman"/>
                <w:sz w:val="28"/>
                <w:szCs w:val="28"/>
              </w:rPr>
              <w:t>9109</w:t>
            </w:r>
          </w:p>
        </w:tc>
        <w:tc>
          <w:tcPr>
            <w:tcW w:w="2127" w:type="dxa"/>
          </w:tcPr>
          <w:p w:rsidR="00A54CAE" w:rsidRPr="004E3C60" w:rsidRDefault="00A54CAE" w:rsidP="00173FE5">
            <w:pPr>
              <w:spacing w:after="0" w:line="240" w:lineRule="auto"/>
              <w:jc w:val="center"/>
              <w:rPr>
                <w:rFonts w:ascii="Times New Roman" w:hAnsi="Times New Roman"/>
                <w:sz w:val="28"/>
                <w:szCs w:val="28"/>
              </w:rPr>
            </w:pPr>
            <w:r>
              <w:rPr>
                <w:rFonts w:ascii="Times New Roman" w:hAnsi="Times New Roman"/>
                <w:sz w:val="28"/>
                <w:szCs w:val="28"/>
              </w:rPr>
              <w:t>9272</w:t>
            </w:r>
          </w:p>
        </w:tc>
      </w:tr>
      <w:tr w:rsidR="00A54CAE" w:rsidTr="007813DC">
        <w:tc>
          <w:tcPr>
            <w:tcW w:w="5353" w:type="dxa"/>
          </w:tcPr>
          <w:p w:rsidR="00A54CAE" w:rsidRPr="004E3C60" w:rsidRDefault="00A54CAE" w:rsidP="00173FE5">
            <w:pPr>
              <w:spacing w:after="0" w:line="240" w:lineRule="auto"/>
              <w:jc w:val="both"/>
              <w:rPr>
                <w:rFonts w:ascii="Times New Roman" w:hAnsi="Times New Roman"/>
                <w:sz w:val="28"/>
                <w:szCs w:val="28"/>
              </w:rPr>
            </w:pPr>
            <w:r w:rsidRPr="004E3C60">
              <w:rPr>
                <w:rFonts w:ascii="Times New Roman" w:hAnsi="Times New Roman"/>
                <w:sz w:val="28"/>
                <w:szCs w:val="28"/>
              </w:rPr>
              <w:t>в т.ч. по старости</w:t>
            </w:r>
          </w:p>
        </w:tc>
        <w:tc>
          <w:tcPr>
            <w:tcW w:w="2126" w:type="dxa"/>
          </w:tcPr>
          <w:p w:rsidR="00A54CAE" w:rsidRPr="004E3C60" w:rsidRDefault="00A54CAE" w:rsidP="00A54CAE">
            <w:pPr>
              <w:spacing w:after="0" w:line="240" w:lineRule="auto"/>
              <w:jc w:val="center"/>
              <w:rPr>
                <w:rFonts w:ascii="Times New Roman" w:hAnsi="Times New Roman"/>
                <w:sz w:val="28"/>
                <w:szCs w:val="28"/>
              </w:rPr>
            </w:pPr>
            <w:r w:rsidRPr="004E3C60">
              <w:rPr>
                <w:rFonts w:ascii="Times New Roman" w:hAnsi="Times New Roman"/>
                <w:sz w:val="28"/>
                <w:szCs w:val="28"/>
              </w:rPr>
              <w:t>7044</w:t>
            </w:r>
          </w:p>
        </w:tc>
        <w:tc>
          <w:tcPr>
            <w:tcW w:w="2127" w:type="dxa"/>
          </w:tcPr>
          <w:p w:rsidR="00A54CAE" w:rsidRPr="004E3C60" w:rsidRDefault="00A54CAE" w:rsidP="00173FE5">
            <w:pPr>
              <w:spacing w:after="0" w:line="240" w:lineRule="auto"/>
              <w:jc w:val="center"/>
              <w:rPr>
                <w:rFonts w:ascii="Times New Roman" w:hAnsi="Times New Roman"/>
                <w:sz w:val="28"/>
                <w:szCs w:val="28"/>
              </w:rPr>
            </w:pPr>
            <w:r>
              <w:rPr>
                <w:rFonts w:ascii="Times New Roman" w:hAnsi="Times New Roman"/>
                <w:sz w:val="28"/>
                <w:szCs w:val="28"/>
              </w:rPr>
              <w:t>7177</w:t>
            </w:r>
          </w:p>
        </w:tc>
      </w:tr>
      <w:tr w:rsidR="00A54CAE" w:rsidTr="007813DC">
        <w:tc>
          <w:tcPr>
            <w:tcW w:w="5353" w:type="dxa"/>
          </w:tcPr>
          <w:p w:rsidR="00A54CAE" w:rsidRPr="004E3C60" w:rsidRDefault="00A54CAE" w:rsidP="00173FE5">
            <w:pPr>
              <w:spacing w:after="0" w:line="240" w:lineRule="auto"/>
              <w:jc w:val="both"/>
              <w:rPr>
                <w:rFonts w:ascii="Times New Roman" w:hAnsi="Times New Roman"/>
                <w:sz w:val="28"/>
                <w:szCs w:val="28"/>
              </w:rPr>
            </w:pPr>
            <w:r w:rsidRPr="004E3C60">
              <w:rPr>
                <w:rFonts w:ascii="Times New Roman" w:hAnsi="Times New Roman"/>
                <w:sz w:val="28"/>
                <w:szCs w:val="28"/>
              </w:rPr>
              <w:t>Средний размер пенсии по старости, руб.</w:t>
            </w:r>
          </w:p>
        </w:tc>
        <w:tc>
          <w:tcPr>
            <w:tcW w:w="2126" w:type="dxa"/>
          </w:tcPr>
          <w:p w:rsidR="00A54CAE" w:rsidRPr="004E3C60" w:rsidRDefault="00A54CAE" w:rsidP="00A54CAE">
            <w:pPr>
              <w:spacing w:after="0" w:line="240" w:lineRule="auto"/>
              <w:jc w:val="center"/>
              <w:rPr>
                <w:rFonts w:ascii="Times New Roman" w:hAnsi="Times New Roman"/>
                <w:sz w:val="28"/>
                <w:szCs w:val="28"/>
              </w:rPr>
            </w:pPr>
            <w:r>
              <w:rPr>
                <w:rFonts w:ascii="Times New Roman" w:hAnsi="Times New Roman"/>
                <w:sz w:val="28"/>
                <w:szCs w:val="28"/>
              </w:rPr>
              <w:t>9474</w:t>
            </w:r>
          </w:p>
        </w:tc>
        <w:tc>
          <w:tcPr>
            <w:tcW w:w="2127" w:type="dxa"/>
          </w:tcPr>
          <w:p w:rsidR="00A54CAE" w:rsidRPr="004E3C60" w:rsidRDefault="00A54CAE" w:rsidP="00173FE5">
            <w:pPr>
              <w:spacing w:after="0" w:line="240" w:lineRule="auto"/>
              <w:jc w:val="center"/>
              <w:rPr>
                <w:rFonts w:ascii="Times New Roman" w:hAnsi="Times New Roman"/>
                <w:sz w:val="28"/>
                <w:szCs w:val="28"/>
              </w:rPr>
            </w:pPr>
            <w:r>
              <w:rPr>
                <w:rFonts w:ascii="Times New Roman" w:hAnsi="Times New Roman"/>
                <w:sz w:val="28"/>
                <w:szCs w:val="28"/>
              </w:rPr>
              <w:t>10346</w:t>
            </w:r>
          </w:p>
        </w:tc>
      </w:tr>
      <w:tr w:rsidR="00D9403A" w:rsidTr="007813DC">
        <w:tc>
          <w:tcPr>
            <w:tcW w:w="5353" w:type="dxa"/>
          </w:tcPr>
          <w:p w:rsidR="00D9403A" w:rsidRPr="004E3C60" w:rsidRDefault="00D9403A" w:rsidP="00173FE5">
            <w:pPr>
              <w:spacing w:after="0" w:line="240" w:lineRule="auto"/>
              <w:jc w:val="both"/>
              <w:rPr>
                <w:rFonts w:ascii="Times New Roman" w:hAnsi="Times New Roman"/>
                <w:sz w:val="28"/>
                <w:szCs w:val="28"/>
              </w:rPr>
            </w:pPr>
            <w:r w:rsidRPr="004E3C60">
              <w:rPr>
                <w:rFonts w:ascii="Times New Roman" w:hAnsi="Times New Roman"/>
                <w:sz w:val="28"/>
                <w:szCs w:val="28"/>
              </w:rPr>
              <w:t>Прожиточный минимум пенсионера, руб.</w:t>
            </w:r>
          </w:p>
        </w:tc>
        <w:tc>
          <w:tcPr>
            <w:tcW w:w="2126" w:type="dxa"/>
          </w:tcPr>
          <w:p w:rsidR="00D9403A" w:rsidRPr="004E3C60" w:rsidRDefault="00D9403A" w:rsidP="00A54CAE">
            <w:pPr>
              <w:spacing w:after="0" w:line="240" w:lineRule="auto"/>
              <w:jc w:val="center"/>
              <w:rPr>
                <w:rFonts w:ascii="Times New Roman" w:hAnsi="Times New Roman"/>
                <w:sz w:val="28"/>
                <w:szCs w:val="28"/>
              </w:rPr>
            </w:pPr>
            <w:r w:rsidRPr="004E3C60">
              <w:rPr>
                <w:rFonts w:ascii="Times New Roman" w:hAnsi="Times New Roman"/>
                <w:sz w:val="28"/>
                <w:szCs w:val="28"/>
              </w:rPr>
              <w:t>5841</w:t>
            </w:r>
          </w:p>
        </w:tc>
        <w:tc>
          <w:tcPr>
            <w:tcW w:w="2127" w:type="dxa"/>
          </w:tcPr>
          <w:p w:rsidR="00D9403A" w:rsidRPr="004E3C60" w:rsidRDefault="00D9403A" w:rsidP="00173FE5">
            <w:pPr>
              <w:spacing w:after="0" w:line="240" w:lineRule="auto"/>
              <w:jc w:val="center"/>
              <w:rPr>
                <w:rFonts w:ascii="Times New Roman" w:hAnsi="Times New Roman"/>
                <w:sz w:val="28"/>
                <w:szCs w:val="28"/>
              </w:rPr>
            </w:pPr>
            <w:r>
              <w:rPr>
                <w:rFonts w:ascii="Times New Roman" w:hAnsi="Times New Roman"/>
                <w:sz w:val="28"/>
                <w:szCs w:val="28"/>
              </w:rPr>
              <w:t>5941</w:t>
            </w:r>
          </w:p>
        </w:tc>
      </w:tr>
      <w:tr w:rsidR="00D9403A" w:rsidTr="007813DC">
        <w:tc>
          <w:tcPr>
            <w:tcW w:w="5353" w:type="dxa"/>
          </w:tcPr>
          <w:p w:rsidR="00D9403A" w:rsidRPr="004E3C60" w:rsidRDefault="00D9403A" w:rsidP="00173FE5">
            <w:pPr>
              <w:spacing w:after="0" w:line="240" w:lineRule="auto"/>
              <w:jc w:val="both"/>
              <w:rPr>
                <w:rFonts w:ascii="Times New Roman" w:hAnsi="Times New Roman"/>
                <w:sz w:val="28"/>
                <w:szCs w:val="28"/>
              </w:rPr>
            </w:pPr>
            <w:r w:rsidRPr="004E3C60">
              <w:rPr>
                <w:rFonts w:ascii="Times New Roman" w:hAnsi="Times New Roman"/>
                <w:sz w:val="28"/>
                <w:szCs w:val="28"/>
              </w:rPr>
              <w:t>Численность пенсионеров, получающих доплаты до прожиточного минимума всего</w:t>
            </w:r>
          </w:p>
          <w:p w:rsidR="00D9403A" w:rsidRPr="004E3C60" w:rsidRDefault="00D9403A" w:rsidP="00173FE5">
            <w:pPr>
              <w:spacing w:after="0" w:line="240" w:lineRule="auto"/>
              <w:jc w:val="both"/>
              <w:rPr>
                <w:rFonts w:ascii="Times New Roman" w:hAnsi="Times New Roman"/>
                <w:sz w:val="28"/>
                <w:szCs w:val="28"/>
              </w:rPr>
            </w:pPr>
            <w:r w:rsidRPr="004E3C60">
              <w:rPr>
                <w:rFonts w:ascii="Times New Roman" w:hAnsi="Times New Roman"/>
                <w:sz w:val="28"/>
                <w:szCs w:val="28"/>
              </w:rPr>
              <w:t>в т.ч. по старости</w:t>
            </w:r>
          </w:p>
        </w:tc>
        <w:tc>
          <w:tcPr>
            <w:tcW w:w="2126" w:type="dxa"/>
          </w:tcPr>
          <w:p w:rsidR="00D9403A" w:rsidRPr="004E3C60" w:rsidRDefault="00D9403A" w:rsidP="00A54CAE">
            <w:pPr>
              <w:spacing w:after="0" w:line="240" w:lineRule="auto"/>
              <w:jc w:val="center"/>
              <w:rPr>
                <w:rFonts w:ascii="Times New Roman" w:hAnsi="Times New Roman"/>
                <w:sz w:val="28"/>
                <w:szCs w:val="28"/>
              </w:rPr>
            </w:pPr>
            <w:r w:rsidRPr="004E3C60">
              <w:rPr>
                <w:rFonts w:ascii="Times New Roman" w:hAnsi="Times New Roman"/>
                <w:sz w:val="28"/>
                <w:szCs w:val="28"/>
              </w:rPr>
              <w:t>827</w:t>
            </w:r>
          </w:p>
          <w:p w:rsidR="00D9403A" w:rsidRPr="004E3C60" w:rsidRDefault="00D9403A" w:rsidP="00A54CAE">
            <w:pPr>
              <w:spacing w:after="0" w:line="240" w:lineRule="auto"/>
              <w:jc w:val="center"/>
              <w:rPr>
                <w:rFonts w:ascii="Times New Roman" w:hAnsi="Times New Roman"/>
                <w:sz w:val="28"/>
                <w:szCs w:val="28"/>
              </w:rPr>
            </w:pPr>
          </w:p>
          <w:p w:rsidR="00D9403A" w:rsidRPr="004E3C60" w:rsidRDefault="00D9403A" w:rsidP="00A54CAE">
            <w:pPr>
              <w:spacing w:after="0" w:line="240" w:lineRule="auto"/>
              <w:jc w:val="center"/>
              <w:rPr>
                <w:rFonts w:ascii="Times New Roman" w:hAnsi="Times New Roman"/>
                <w:sz w:val="28"/>
                <w:szCs w:val="28"/>
              </w:rPr>
            </w:pPr>
          </w:p>
          <w:p w:rsidR="00D9403A" w:rsidRPr="004E3C60" w:rsidRDefault="00D9403A" w:rsidP="00A54CAE">
            <w:pPr>
              <w:spacing w:after="0" w:line="240" w:lineRule="auto"/>
              <w:jc w:val="center"/>
              <w:rPr>
                <w:rFonts w:ascii="Times New Roman" w:hAnsi="Times New Roman"/>
                <w:sz w:val="28"/>
                <w:szCs w:val="28"/>
              </w:rPr>
            </w:pPr>
            <w:r w:rsidRPr="004E3C60">
              <w:rPr>
                <w:rFonts w:ascii="Times New Roman" w:hAnsi="Times New Roman"/>
                <w:sz w:val="28"/>
                <w:szCs w:val="28"/>
              </w:rPr>
              <w:t>305</w:t>
            </w:r>
          </w:p>
        </w:tc>
        <w:tc>
          <w:tcPr>
            <w:tcW w:w="2127" w:type="dxa"/>
          </w:tcPr>
          <w:p w:rsidR="00D9403A" w:rsidRDefault="00D9403A" w:rsidP="00173FE5">
            <w:pPr>
              <w:spacing w:after="0" w:line="240" w:lineRule="auto"/>
              <w:jc w:val="center"/>
              <w:rPr>
                <w:rFonts w:ascii="Times New Roman" w:hAnsi="Times New Roman"/>
                <w:sz w:val="28"/>
                <w:szCs w:val="28"/>
              </w:rPr>
            </w:pPr>
            <w:r>
              <w:rPr>
                <w:rFonts w:ascii="Times New Roman" w:hAnsi="Times New Roman"/>
                <w:sz w:val="28"/>
                <w:szCs w:val="28"/>
              </w:rPr>
              <w:t>879</w:t>
            </w:r>
          </w:p>
          <w:p w:rsidR="00D9403A" w:rsidRDefault="00D9403A" w:rsidP="00173FE5">
            <w:pPr>
              <w:spacing w:after="0" w:line="240" w:lineRule="auto"/>
              <w:jc w:val="center"/>
              <w:rPr>
                <w:rFonts w:ascii="Times New Roman" w:hAnsi="Times New Roman"/>
                <w:sz w:val="28"/>
                <w:szCs w:val="28"/>
              </w:rPr>
            </w:pPr>
          </w:p>
          <w:p w:rsidR="00D9403A" w:rsidRDefault="00D9403A" w:rsidP="00173FE5">
            <w:pPr>
              <w:spacing w:after="0" w:line="240" w:lineRule="auto"/>
              <w:jc w:val="center"/>
              <w:rPr>
                <w:rFonts w:ascii="Times New Roman" w:hAnsi="Times New Roman"/>
                <w:sz w:val="28"/>
                <w:szCs w:val="28"/>
              </w:rPr>
            </w:pPr>
          </w:p>
          <w:p w:rsidR="00D9403A" w:rsidRPr="004E3C60" w:rsidRDefault="00D9403A" w:rsidP="00173FE5">
            <w:pPr>
              <w:spacing w:after="0" w:line="240" w:lineRule="auto"/>
              <w:jc w:val="center"/>
              <w:rPr>
                <w:rFonts w:ascii="Times New Roman" w:hAnsi="Times New Roman"/>
                <w:sz w:val="28"/>
                <w:szCs w:val="28"/>
              </w:rPr>
            </w:pPr>
            <w:r>
              <w:rPr>
                <w:rFonts w:ascii="Times New Roman" w:hAnsi="Times New Roman"/>
                <w:sz w:val="28"/>
                <w:szCs w:val="28"/>
              </w:rPr>
              <w:t>257</w:t>
            </w:r>
          </w:p>
        </w:tc>
      </w:tr>
    </w:tbl>
    <w:p w:rsidR="00173FE5" w:rsidRDefault="00173FE5" w:rsidP="00173FE5">
      <w:pPr>
        <w:ind w:firstLine="708"/>
        <w:jc w:val="both"/>
        <w:rPr>
          <w:rFonts w:ascii="Times New Roman" w:hAnsi="Times New Roman"/>
          <w:sz w:val="28"/>
          <w:szCs w:val="28"/>
        </w:rPr>
      </w:pPr>
    </w:p>
    <w:p w:rsidR="00173FE5" w:rsidRDefault="00173FE5" w:rsidP="00173FE5">
      <w:pPr>
        <w:ind w:firstLine="708"/>
        <w:jc w:val="both"/>
        <w:rPr>
          <w:rFonts w:ascii="Times New Roman" w:hAnsi="Times New Roman"/>
          <w:sz w:val="28"/>
          <w:szCs w:val="28"/>
        </w:rPr>
      </w:pPr>
      <w:r>
        <w:rPr>
          <w:rFonts w:ascii="Times New Roman" w:hAnsi="Times New Roman"/>
          <w:sz w:val="28"/>
          <w:szCs w:val="28"/>
        </w:rPr>
        <w:t xml:space="preserve">С 1 января 2013 года увеличен размер материнского капитала, который составил </w:t>
      </w:r>
      <w:r w:rsidR="00434795">
        <w:rPr>
          <w:rFonts w:ascii="Times New Roman" w:hAnsi="Times New Roman"/>
          <w:sz w:val="28"/>
          <w:szCs w:val="28"/>
        </w:rPr>
        <w:t>429408,5</w:t>
      </w:r>
      <w:r>
        <w:rPr>
          <w:rFonts w:ascii="Times New Roman" w:hAnsi="Times New Roman"/>
          <w:sz w:val="28"/>
          <w:szCs w:val="28"/>
        </w:rPr>
        <w:t xml:space="preserve"> рублей. С начала действия программы поддержки семей, имеющих детей, в городе выдано </w:t>
      </w:r>
      <w:r w:rsidR="00623EF1">
        <w:rPr>
          <w:rFonts w:ascii="Times New Roman" w:hAnsi="Times New Roman"/>
          <w:sz w:val="28"/>
          <w:szCs w:val="28"/>
        </w:rPr>
        <w:t>965</w:t>
      </w:r>
      <w:r>
        <w:rPr>
          <w:rFonts w:ascii="Times New Roman" w:hAnsi="Times New Roman"/>
          <w:sz w:val="28"/>
          <w:szCs w:val="28"/>
        </w:rPr>
        <w:t xml:space="preserve"> государственных сертификатов на материнский капитал. </w:t>
      </w:r>
      <w:r w:rsidR="00623EF1">
        <w:rPr>
          <w:rFonts w:ascii="Times New Roman" w:hAnsi="Times New Roman"/>
          <w:sz w:val="28"/>
          <w:szCs w:val="28"/>
        </w:rPr>
        <w:t>С</w:t>
      </w:r>
      <w:r>
        <w:rPr>
          <w:rFonts w:ascii="Times New Roman" w:hAnsi="Times New Roman"/>
          <w:sz w:val="28"/>
          <w:szCs w:val="28"/>
        </w:rPr>
        <w:t xml:space="preserve">редствами материнского капитала распорядились </w:t>
      </w:r>
      <w:r w:rsidR="00623EF1">
        <w:rPr>
          <w:rFonts w:ascii="Times New Roman" w:hAnsi="Times New Roman"/>
          <w:sz w:val="28"/>
          <w:szCs w:val="28"/>
        </w:rPr>
        <w:t xml:space="preserve">549 </w:t>
      </w:r>
      <w:r w:rsidR="00623EF1">
        <w:rPr>
          <w:rFonts w:ascii="Times New Roman" w:hAnsi="Times New Roman"/>
          <w:sz w:val="28"/>
          <w:szCs w:val="28"/>
        </w:rPr>
        <w:lastRenderedPageBreak/>
        <w:t>семей</w:t>
      </w:r>
      <w:r>
        <w:rPr>
          <w:rFonts w:ascii="Times New Roman" w:hAnsi="Times New Roman"/>
          <w:sz w:val="28"/>
          <w:szCs w:val="28"/>
        </w:rPr>
        <w:t xml:space="preserve">. </w:t>
      </w:r>
      <w:r w:rsidR="00623EF1">
        <w:rPr>
          <w:rFonts w:ascii="Times New Roman" w:hAnsi="Times New Roman"/>
          <w:sz w:val="28"/>
          <w:szCs w:val="28"/>
        </w:rPr>
        <w:t>536</w:t>
      </w:r>
      <w:r>
        <w:rPr>
          <w:rFonts w:ascii="Times New Roman" w:hAnsi="Times New Roman"/>
          <w:sz w:val="28"/>
          <w:szCs w:val="28"/>
        </w:rPr>
        <w:t xml:space="preserve"> обладател</w:t>
      </w:r>
      <w:r w:rsidR="00623EF1">
        <w:rPr>
          <w:rFonts w:ascii="Times New Roman" w:hAnsi="Times New Roman"/>
          <w:sz w:val="28"/>
          <w:szCs w:val="28"/>
        </w:rPr>
        <w:t>ей сертификата (97,6</w:t>
      </w:r>
      <w:r>
        <w:rPr>
          <w:rFonts w:ascii="Times New Roman" w:hAnsi="Times New Roman"/>
          <w:sz w:val="28"/>
          <w:szCs w:val="28"/>
        </w:rPr>
        <w:t>%)  направили средств</w:t>
      </w:r>
      <w:r w:rsidR="00623EF1">
        <w:rPr>
          <w:rFonts w:ascii="Times New Roman" w:hAnsi="Times New Roman"/>
          <w:sz w:val="28"/>
          <w:szCs w:val="28"/>
        </w:rPr>
        <w:t>а на улучшение жилищных условий</w:t>
      </w:r>
      <w:r>
        <w:rPr>
          <w:rFonts w:ascii="Times New Roman" w:hAnsi="Times New Roman"/>
          <w:sz w:val="28"/>
          <w:szCs w:val="28"/>
        </w:rPr>
        <w:t>.</w:t>
      </w:r>
    </w:p>
    <w:tbl>
      <w:tblPr>
        <w:tblStyle w:val="a7"/>
        <w:tblW w:w="0" w:type="auto"/>
        <w:tblLook w:val="04A0"/>
      </w:tblPr>
      <w:tblGrid>
        <w:gridCol w:w="6629"/>
        <w:gridCol w:w="2410"/>
      </w:tblGrid>
      <w:tr w:rsidR="00E7564C" w:rsidTr="00E7564C">
        <w:tc>
          <w:tcPr>
            <w:tcW w:w="6629" w:type="dxa"/>
          </w:tcPr>
          <w:p w:rsidR="00E7564C" w:rsidRDefault="00E7564C" w:rsidP="00173FE5">
            <w:pPr>
              <w:jc w:val="both"/>
              <w:rPr>
                <w:rFonts w:ascii="Times New Roman" w:hAnsi="Times New Roman"/>
                <w:sz w:val="28"/>
                <w:szCs w:val="28"/>
              </w:rPr>
            </w:pPr>
            <w:r>
              <w:rPr>
                <w:rFonts w:ascii="Times New Roman" w:hAnsi="Times New Roman"/>
                <w:sz w:val="28"/>
                <w:szCs w:val="28"/>
              </w:rPr>
              <w:t>Показатель</w:t>
            </w:r>
          </w:p>
        </w:tc>
        <w:tc>
          <w:tcPr>
            <w:tcW w:w="2410" w:type="dxa"/>
          </w:tcPr>
          <w:p w:rsidR="00E7564C" w:rsidRDefault="00E7564C" w:rsidP="00173FE5">
            <w:pPr>
              <w:jc w:val="both"/>
              <w:rPr>
                <w:rFonts w:ascii="Times New Roman" w:hAnsi="Times New Roman"/>
                <w:sz w:val="28"/>
                <w:szCs w:val="28"/>
              </w:rPr>
            </w:pPr>
            <w:r>
              <w:rPr>
                <w:rFonts w:ascii="Times New Roman" w:hAnsi="Times New Roman"/>
                <w:sz w:val="28"/>
                <w:szCs w:val="28"/>
              </w:rPr>
              <w:t>Значение 2013 года</w:t>
            </w:r>
          </w:p>
        </w:tc>
      </w:tr>
      <w:tr w:rsidR="00B54D08" w:rsidTr="00E7564C">
        <w:tc>
          <w:tcPr>
            <w:tcW w:w="6629" w:type="dxa"/>
          </w:tcPr>
          <w:p w:rsidR="00B54D08" w:rsidRDefault="00B54D08" w:rsidP="00173FE5">
            <w:pPr>
              <w:jc w:val="both"/>
              <w:rPr>
                <w:rFonts w:ascii="Times New Roman" w:hAnsi="Times New Roman"/>
                <w:sz w:val="28"/>
                <w:szCs w:val="28"/>
              </w:rPr>
            </w:pPr>
            <w:r>
              <w:rPr>
                <w:rFonts w:ascii="Times New Roman" w:hAnsi="Times New Roman"/>
                <w:sz w:val="28"/>
                <w:szCs w:val="28"/>
              </w:rPr>
              <w:t>Количество выданных сертификатов на материнский капитал с 01.01.2007 по 31.12.2013</w:t>
            </w:r>
          </w:p>
        </w:tc>
        <w:tc>
          <w:tcPr>
            <w:tcW w:w="2410" w:type="dxa"/>
          </w:tcPr>
          <w:p w:rsidR="00B54D08" w:rsidRDefault="00B54D08" w:rsidP="00173FE5">
            <w:pPr>
              <w:jc w:val="both"/>
              <w:rPr>
                <w:rFonts w:ascii="Times New Roman" w:hAnsi="Times New Roman"/>
                <w:sz w:val="28"/>
                <w:szCs w:val="28"/>
              </w:rPr>
            </w:pPr>
            <w:r>
              <w:rPr>
                <w:rFonts w:ascii="Times New Roman" w:hAnsi="Times New Roman"/>
                <w:sz w:val="28"/>
                <w:szCs w:val="28"/>
              </w:rPr>
              <w:t>965</w:t>
            </w:r>
          </w:p>
        </w:tc>
      </w:tr>
      <w:tr w:rsidR="00B54D08" w:rsidTr="00E7564C">
        <w:tc>
          <w:tcPr>
            <w:tcW w:w="6629" w:type="dxa"/>
          </w:tcPr>
          <w:p w:rsidR="00B54D08" w:rsidRDefault="00B54D08" w:rsidP="00173FE5">
            <w:pPr>
              <w:jc w:val="both"/>
              <w:rPr>
                <w:rFonts w:ascii="Times New Roman" w:hAnsi="Times New Roman"/>
                <w:sz w:val="28"/>
                <w:szCs w:val="28"/>
              </w:rPr>
            </w:pPr>
            <w:r>
              <w:rPr>
                <w:rFonts w:ascii="Times New Roman" w:hAnsi="Times New Roman"/>
                <w:sz w:val="28"/>
                <w:szCs w:val="28"/>
              </w:rPr>
              <w:t>Количество поданных заявлений о распоряжении материнским капиталом с 01.01.2007 по 31.12.2013</w:t>
            </w:r>
          </w:p>
        </w:tc>
        <w:tc>
          <w:tcPr>
            <w:tcW w:w="2410" w:type="dxa"/>
          </w:tcPr>
          <w:p w:rsidR="00B54D08" w:rsidRDefault="00B54D08" w:rsidP="00173FE5">
            <w:pPr>
              <w:jc w:val="both"/>
              <w:rPr>
                <w:rFonts w:ascii="Times New Roman" w:hAnsi="Times New Roman"/>
                <w:sz w:val="28"/>
                <w:szCs w:val="28"/>
              </w:rPr>
            </w:pPr>
            <w:r>
              <w:rPr>
                <w:rFonts w:ascii="Times New Roman" w:hAnsi="Times New Roman"/>
                <w:sz w:val="28"/>
                <w:szCs w:val="28"/>
              </w:rPr>
              <w:t>549</w:t>
            </w:r>
          </w:p>
        </w:tc>
      </w:tr>
      <w:tr w:rsidR="00B54D08" w:rsidTr="00E7564C">
        <w:tc>
          <w:tcPr>
            <w:tcW w:w="6629" w:type="dxa"/>
          </w:tcPr>
          <w:p w:rsidR="00B54D08" w:rsidRDefault="00B54D08" w:rsidP="00173FE5">
            <w:pPr>
              <w:jc w:val="both"/>
              <w:rPr>
                <w:rFonts w:ascii="Times New Roman" w:hAnsi="Times New Roman"/>
                <w:sz w:val="28"/>
                <w:szCs w:val="28"/>
              </w:rPr>
            </w:pPr>
            <w:r>
              <w:rPr>
                <w:rFonts w:ascii="Times New Roman" w:hAnsi="Times New Roman"/>
                <w:sz w:val="28"/>
                <w:szCs w:val="28"/>
              </w:rPr>
              <w:t>в том числе:</w:t>
            </w:r>
          </w:p>
        </w:tc>
        <w:tc>
          <w:tcPr>
            <w:tcW w:w="2410" w:type="dxa"/>
          </w:tcPr>
          <w:p w:rsidR="00B54D08" w:rsidRDefault="00B54D08" w:rsidP="00173FE5">
            <w:pPr>
              <w:jc w:val="both"/>
              <w:rPr>
                <w:rFonts w:ascii="Times New Roman" w:hAnsi="Times New Roman"/>
                <w:sz w:val="28"/>
                <w:szCs w:val="28"/>
              </w:rPr>
            </w:pPr>
          </w:p>
        </w:tc>
      </w:tr>
      <w:tr w:rsidR="00B54D08" w:rsidTr="00E7564C">
        <w:tc>
          <w:tcPr>
            <w:tcW w:w="6629" w:type="dxa"/>
          </w:tcPr>
          <w:p w:rsidR="00B54D08" w:rsidRDefault="00B54D08" w:rsidP="00173FE5">
            <w:pPr>
              <w:jc w:val="both"/>
              <w:rPr>
                <w:rFonts w:ascii="Times New Roman" w:hAnsi="Times New Roman"/>
                <w:sz w:val="28"/>
                <w:szCs w:val="28"/>
              </w:rPr>
            </w:pPr>
            <w:r>
              <w:rPr>
                <w:rFonts w:ascii="Times New Roman" w:hAnsi="Times New Roman"/>
                <w:sz w:val="28"/>
                <w:szCs w:val="28"/>
              </w:rPr>
              <w:t>на погашение ипотечного кредита</w:t>
            </w:r>
          </w:p>
        </w:tc>
        <w:tc>
          <w:tcPr>
            <w:tcW w:w="2410" w:type="dxa"/>
          </w:tcPr>
          <w:p w:rsidR="00B54D08" w:rsidRDefault="00B54D08" w:rsidP="00173FE5">
            <w:pPr>
              <w:jc w:val="both"/>
              <w:rPr>
                <w:rFonts w:ascii="Times New Roman" w:hAnsi="Times New Roman"/>
                <w:sz w:val="28"/>
                <w:szCs w:val="28"/>
              </w:rPr>
            </w:pPr>
            <w:r>
              <w:rPr>
                <w:rFonts w:ascii="Times New Roman" w:hAnsi="Times New Roman"/>
                <w:sz w:val="28"/>
                <w:szCs w:val="28"/>
              </w:rPr>
              <w:t>346</w:t>
            </w:r>
          </w:p>
        </w:tc>
      </w:tr>
      <w:tr w:rsidR="00B54D08" w:rsidTr="00E7564C">
        <w:tc>
          <w:tcPr>
            <w:tcW w:w="6629" w:type="dxa"/>
          </w:tcPr>
          <w:p w:rsidR="00B54D08" w:rsidRDefault="00B54D08" w:rsidP="00173FE5">
            <w:pPr>
              <w:jc w:val="both"/>
              <w:rPr>
                <w:rFonts w:ascii="Times New Roman" w:hAnsi="Times New Roman"/>
                <w:sz w:val="28"/>
                <w:szCs w:val="28"/>
              </w:rPr>
            </w:pPr>
            <w:r>
              <w:rPr>
                <w:rFonts w:ascii="Times New Roman" w:hAnsi="Times New Roman"/>
                <w:sz w:val="28"/>
                <w:szCs w:val="28"/>
              </w:rPr>
              <w:t>на приобретение и строительство (реконструкцию) жилья</w:t>
            </w:r>
          </w:p>
        </w:tc>
        <w:tc>
          <w:tcPr>
            <w:tcW w:w="2410" w:type="dxa"/>
          </w:tcPr>
          <w:p w:rsidR="00B54D08" w:rsidRDefault="00B54D08" w:rsidP="00173FE5">
            <w:pPr>
              <w:jc w:val="both"/>
              <w:rPr>
                <w:rFonts w:ascii="Times New Roman" w:hAnsi="Times New Roman"/>
                <w:sz w:val="28"/>
                <w:szCs w:val="28"/>
              </w:rPr>
            </w:pPr>
            <w:r>
              <w:rPr>
                <w:rFonts w:ascii="Times New Roman" w:hAnsi="Times New Roman"/>
                <w:sz w:val="28"/>
                <w:szCs w:val="28"/>
              </w:rPr>
              <w:t>190</w:t>
            </w:r>
          </w:p>
        </w:tc>
      </w:tr>
      <w:tr w:rsidR="00B54D08" w:rsidTr="00E7564C">
        <w:tc>
          <w:tcPr>
            <w:tcW w:w="6629" w:type="dxa"/>
          </w:tcPr>
          <w:p w:rsidR="00B54D08" w:rsidRDefault="00B54D08" w:rsidP="00173FE5">
            <w:pPr>
              <w:jc w:val="both"/>
              <w:rPr>
                <w:rFonts w:ascii="Times New Roman" w:hAnsi="Times New Roman"/>
                <w:sz w:val="28"/>
                <w:szCs w:val="28"/>
              </w:rPr>
            </w:pPr>
            <w:r>
              <w:rPr>
                <w:rFonts w:ascii="Times New Roman" w:hAnsi="Times New Roman"/>
                <w:sz w:val="28"/>
                <w:szCs w:val="28"/>
              </w:rPr>
              <w:t>на получение образования</w:t>
            </w:r>
          </w:p>
        </w:tc>
        <w:tc>
          <w:tcPr>
            <w:tcW w:w="2410" w:type="dxa"/>
          </w:tcPr>
          <w:p w:rsidR="00B54D08" w:rsidRDefault="00B54D08" w:rsidP="00173FE5">
            <w:pPr>
              <w:jc w:val="both"/>
              <w:rPr>
                <w:rFonts w:ascii="Times New Roman" w:hAnsi="Times New Roman"/>
                <w:sz w:val="28"/>
                <w:szCs w:val="28"/>
              </w:rPr>
            </w:pPr>
            <w:r>
              <w:rPr>
                <w:rFonts w:ascii="Times New Roman" w:hAnsi="Times New Roman"/>
                <w:sz w:val="28"/>
                <w:szCs w:val="28"/>
              </w:rPr>
              <w:t>13</w:t>
            </w:r>
          </w:p>
        </w:tc>
      </w:tr>
    </w:tbl>
    <w:p w:rsidR="00623EF1" w:rsidRDefault="00623EF1" w:rsidP="00173FE5">
      <w:pPr>
        <w:ind w:firstLine="708"/>
        <w:jc w:val="both"/>
        <w:rPr>
          <w:rFonts w:ascii="Times New Roman" w:hAnsi="Times New Roman"/>
          <w:sz w:val="28"/>
          <w:szCs w:val="28"/>
        </w:rPr>
      </w:pPr>
    </w:p>
    <w:p w:rsidR="00D33077" w:rsidRPr="00CE536E" w:rsidRDefault="00D33077" w:rsidP="00D33077">
      <w:pPr>
        <w:autoSpaceDE w:val="0"/>
        <w:autoSpaceDN w:val="0"/>
        <w:adjustRightInd w:val="0"/>
        <w:spacing w:after="0" w:line="240" w:lineRule="auto"/>
        <w:jc w:val="center"/>
        <w:outlineLvl w:val="0"/>
        <w:rPr>
          <w:rFonts w:ascii="Times New Roman" w:hAnsi="Times New Roman" w:cs="Times New Roman"/>
          <w:b/>
          <w:sz w:val="28"/>
          <w:szCs w:val="28"/>
        </w:rPr>
      </w:pPr>
      <w:r w:rsidRPr="00CE536E">
        <w:rPr>
          <w:rFonts w:ascii="Times New Roman" w:hAnsi="Times New Roman" w:cs="Times New Roman"/>
          <w:b/>
          <w:sz w:val="28"/>
          <w:szCs w:val="28"/>
        </w:rPr>
        <w:t>Социальная поддержка населения</w:t>
      </w:r>
    </w:p>
    <w:p w:rsidR="00D33077" w:rsidRDefault="00D33077" w:rsidP="00D33077">
      <w:pPr>
        <w:autoSpaceDE w:val="0"/>
        <w:autoSpaceDN w:val="0"/>
        <w:adjustRightInd w:val="0"/>
        <w:spacing w:after="0" w:line="240" w:lineRule="auto"/>
        <w:jc w:val="both"/>
        <w:rPr>
          <w:rFonts w:ascii="Times New Roman" w:hAnsi="Times New Roman" w:cs="Times New Roman"/>
          <w:sz w:val="28"/>
          <w:szCs w:val="28"/>
        </w:rPr>
      </w:pPr>
    </w:p>
    <w:p w:rsidR="00CE536E" w:rsidRDefault="00CE536E" w:rsidP="0011593F">
      <w:pPr>
        <w:autoSpaceDE w:val="0"/>
        <w:autoSpaceDN w:val="0"/>
        <w:adjustRightInd w:val="0"/>
        <w:spacing w:after="0" w:line="240" w:lineRule="auto"/>
        <w:ind w:firstLine="540"/>
        <w:jc w:val="both"/>
        <w:rPr>
          <w:rFonts w:ascii="Times New Roman" w:hAnsi="Times New Roman"/>
          <w:sz w:val="28"/>
          <w:szCs w:val="28"/>
        </w:rPr>
      </w:pPr>
      <w:r w:rsidRPr="00CE536E">
        <w:rPr>
          <w:rFonts w:ascii="Times New Roman" w:hAnsi="Times New Roman"/>
          <w:sz w:val="28"/>
          <w:szCs w:val="28"/>
        </w:rPr>
        <w:t>В городском округе Похвистнево по состоянию на 31.12.2013 года проживает 2982 инвалида, что на 45 меньше 2012 года, в том числ</w:t>
      </w:r>
      <w:r w:rsidR="00E7564C">
        <w:rPr>
          <w:rFonts w:ascii="Times New Roman" w:hAnsi="Times New Roman"/>
          <w:sz w:val="28"/>
          <w:szCs w:val="28"/>
        </w:rPr>
        <w:t>е детей – инвалидов 74 человека</w:t>
      </w:r>
      <w:r w:rsidRPr="00CE536E">
        <w:rPr>
          <w:rFonts w:ascii="Times New Roman" w:hAnsi="Times New Roman"/>
          <w:sz w:val="28"/>
          <w:szCs w:val="28"/>
        </w:rPr>
        <w:t>.</w:t>
      </w:r>
    </w:p>
    <w:p w:rsidR="00357704" w:rsidRPr="00357704" w:rsidRDefault="00357704" w:rsidP="00357704">
      <w:pPr>
        <w:ind w:firstLine="708"/>
        <w:contextualSpacing/>
        <w:jc w:val="both"/>
        <w:rPr>
          <w:rFonts w:ascii="Times New Roman" w:hAnsi="Times New Roman"/>
          <w:sz w:val="28"/>
          <w:szCs w:val="28"/>
        </w:rPr>
      </w:pPr>
      <w:r>
        <w:rPr>
          <w:rFonts w:ascii="Times New Roman" w:hAnsi="Times New Roman"/>
          <w:sz w:val="28"/>
          <w:szCs w:val="28"/>
        </w:rPr>
        <w:t>К</w:t>
      </w:r>
      <w:r w:rsidRPr="00357704">
        <w:rPr>
          <w:rFonts w:ascii="Times New Roman" w:hAnsi="Times New Roman"/>
          <w:sz w:val="28"/>
          <w:szCs w:val="28"/>
        </w:rPr>
        <w:t xml:space="preserve">оличество получателей ежемесячного пособия на ребенка за 2013 год сократилось на 568 человек (22,2%). За период с 2010 по 2013 годы </w:t>
      </w:r>
      <w:r>
        <w:rPr>
          <w:rFonts w:ascii="Times New Roman" w:hAnsi="Times New Roman"/>
          <w:sz w:val="28"/>
          <w:szCs w:val="28"/>
        </w:rPr>
        <w:t xml:space="preserve">снизилось </w:t>
      </w:r>
      <w:r w:rsidRPr="00357704">
        <w:rPr>
          <w:rFonts w:ascii="Times New Roman" w:hAnsi="Times New Roman"/>
          <w:sz w:val="28"/>
          <w:szCs w:val="28"/>
        </w:rPr>
        <w:t>на 1567 человек</w:t>
      </w:r>
      <w:r>
        <w:rPr>
          <w:rFonts w:ascii="Times New Roman" w:hAnsi="Times New Roman"/>
          <w:sz w:val="28"/>
          <w:szCs w:val="28"/>
        </w:rPr>
        <w:t xml:space="preserve"> в связи с привязкой назначения пособий к </w:t>
      </w:r>
      <w:r w:rsidR="00832414">
        <w:rPr>
          <w:rFonts w:ascii="Times New Roman" w:hAnsi="Times New Roman"/>
          <w:sz w:val="28"/>
          <w:szCs w:val="28"/>
        </w:rPr>
        <w:t>среднедушевому доходу семьи</w:t>
      </w:r>
      <w:r w:rsidRPr="00357704">
        <w:rPr>
          <w:rFonts w:ascii="Times New Roman" w:hAnsi="Times New Roman"/>
          <w:sz w:val="28"/>
          <w:szCs w:val="28"/>
        </w:rPr>
        <w:t xml:space="preserve">. </w:t>
      </w:r>
    </w:p>
    <w:p w:rsidR="00357704" w:rsidRDefault="00357704" w:rsidP="00D33077">
      <w:pPr>
        <w:autoSpaceDE w:val="0"/>
        <w:autoSpaceDN w:val="0"/>
        <w:adjustRightInd w:val="0"/>
        <w:spacing w:after="0" w:line="240" w:lineRule="auto"/>
        <w:ind w:firstLine="540"/>
        <w:jc w:val="both"/>
        <w:rPr>
          <w:rFonts w:ascii="Times New Roman" w:hAnsi="Times New Roman"/>
          <w:sz w:val="28"/>
          <w:szCs w:val="28"/>
        </w:rPr>
      </w:pPr>
      <w:r w:rsidRPr="00357704">
        <w:rPr>
          <w:rFonts w:ascii="Times New Roman" w:hAnsi="Times New Roman"/>
          <w:sz w:val="28"/>
          <w:szCs w:val="28"/>
        </w:rPr>
        <w:t xml:space="preserve">В 2013 году </w:t>
      </w:r>
      <w:r w:rsidR="00CE536E">
        <w:rPr>
          <w:rFonts w:ascii="Times New Roman" w:hAnsi="Times New Roman" w:cs="Times New Roman"/>
          <w:sz w:val="28"/>
          <w:szCs w:val="28"/>
        </w:rPr>
        <w:t xml:space="preserve">региональный </w:t>
      </w:r>
      <w:r w:rsidR="00CE536E">
        <w:rPr>
          <w:rFonts w:ascii="Times New Roman" w:hAnsi="Times New Roman"/>
          <w:sz w:val="28"/>
          <w:szCs w:val="28"/>
        </w:rPr>
        <w:t xml:space="preserve"> семейный капитал </w:t>
      </w:r>
      <w:r w:rsidR="00D33077">
        <w:rPr>
          <w:rFonts w:ascii="Times New Roman" w:hAnsi="Times New Roman" w:cs="Times New Roman"/>
          <w:sz w:val="28"/>
          <w:szCs w:val="28"/>
        </w:rPr>
        <w:t xml:space="preserve">при рождении в семье третьего и последующих детей </w:t>
      </w:r>
      <w:r w:rsidR="00D33077">
        <w:rPr>
          <w:rFonts w:ascii="Times New Roman" w:hAnsi="Times New Roman"/>
          <w:sz w:val="28"/>
          <w:szCs w:val="28"/>
        </w:rPr>
        <w:t>в размере 100 тыс. рублей</w:t>
      </w:r>
      <w:r w:rsidR="00CE536E">
        <w:rPr>
          <w:rFonts w:ascii="Times New Roman" w:hAnsi="Times New Roman"/>
          <w:sz w:val="28"/>
          <w:szCs w:val="28"/>
        </w:rPr>
        <w:t xml:space="preserve"> был назначен 40 семьям</w:t>
      </w:r>
      <w:r w:rsidRPr="00357704">
        <w:rPr>
          <w:rFonts w:ascii="Times New Roman" w:hAnsi="Times New Roman"/>
          <w:sz w:val="28"/>
          <w:szCs w:val="28"/>
        </w:rPr>
        <w:t xml:space="preserve">. </w:t>
      </w:r>
      <w:r w:rsidR="00CE536E">
        <w:rPr>
          <w:rFonts w:ascii="Times New Roman" w:hAnsi="Times New Roman"/>
          <w:sz w:val="28"/>
          <w:szCs w:val="28"/>
        </w:rPr>
        <w:t>Е</w:t>
      </w:r>
      <w:r w:rsidRPr="00357704">
        <w:rPr>
          <w:rFonts w:ascii="Times New Roman" w:hAnsi="Times New Roman"/>
          <w:sz w:val="28"/>
          <w:szCs w:val="28"/>
        </w:rPr>
        <w:t>жемесячная денежная выплата на третьего и последующих детей</w:t>
      </w:r>
      <w:r w:rsidR="00CE536E">
        <w:rPr>
          <w:rFonts w:ascii="Times New Roman" w:hAnsi="Times New Roman"/>
          <w:sz w:val="28"/>
          <w:szCs w:val="28"/>
        </w:rPr>
        <w:t xml:space="preserve"> в размере 7109 рублей назначена 34 семьям</w:t>
      </w:r>
      <w:r w:rsidRPr="00357704">
        <w:rPr>
          <w:rFonts w:ascii="Times New Roman" w:hAnsi="Times New Roman"/>
          <w:sz w:val="28"/>
          <w:szCs w:val="28"/>
        </w:rPr>
        <w:t xml:space="preserve">. </w:t>
      </w:r>
    </w:p>
    <w:p w:rsidR="00357704" w:rsidRDefault="00357704" w:rsidP="00CE536E">
      <w:pPr>
        <w:ind w:firstLine="708"/>
        <w:contextualSpacing/>
        <w:jc w:val="both"/>
        <w:rPr>
          <w:rFonts w:ascii="Times New Roman" w:hAnsi="Times New Roman"/>
          <w:sz w:val="28"/>
          <w:szCs w:val="28"/>
        </w:rPr>
      </w:pPr>
      <w:r w:rsidRPr="00357704">
        <w:rPr>
          <w:rFonts w:ascii="Times New Roman" w:hAnsi="Times New Roman"/>
          <w:sz w:val="28"/>
          <w:szCs w:val="28"/>
        </w:rPr>
        <w:t xml:space="preserve"> 2013 году на 21 (4,96%) сократилось количество получателей социального пособия малоимущим семьям.</w:t>
      </w:r>
      <w:r w:rsidR="00CE536E">
        <w:rPr>
          <w:rFonts w:ascii="Times New Roman" w:hAnsi="Times New Roman"/>
          <w:sz w:val="28"/>
          <w:szCs w:val="28"/>
        </w:rPr>
        <w:t xml:space="preserve"> </w:t>
      </w:r>
      <w:r w:rsidRPr="00357704">
        <w:rPr>
          <w:rFonts w:ascii="Times New Roman" w:hAnsi="Times New Roman"/>
          <w:sz w:val="28"/>
          <w:szCs w:val="28"/>
        </w:rPr>
        <w:t>Около 85% получателей этой выплаты являются семьи с детьми и только 15% оставляют пенсионеры.</w:t>
      </w:r>
    </w:p>
    <w:p w:rsidR="00C25DD9" w:rsidRDefault="00C25DD9" w:rsidP="00C25DD9">
      <w:pPr>
        <w:pStyle w:val="2"/>
        <w:spacing w:after="0" w:line="276" w:lineRule="auto"/>
        <w:ind w:firstLine="720"/>
        <w:contextualSpacing/>
        <w:jc w:val="both"/>
        <w:rPr>
          <w:snapToGrid w:val="0"/>
          <w:sz w:val="28"/>
        </w:rPr>
      </w:pPr>
      <w:r>
        <w:rPr>
          <w:snapToGrid w:val="0"/>
          <w:sz w:val="28"/>
        </w:rPr>
        <w:t xml:space="preserve">В отчетном году 12 многодетных семей получили земельные участки в собственность для индивидуального жилищного строительства. В очереди на получение участков состоят </w:t>
      </w:r>
      <w:r w:rsidRPr="00C25DD9">
        <w:rPr>
          <w:snapToGrid w:val="0"/>
          <w:sz w:val="28"/>
        </w:rPr>
        <w:t xml:space="preserve">109 семей, </w:t>
      </w:r>
      <w:r>
        <w:rPr>
          <w:snapToGrid w:val="0"/>
          <w:sz w:val="28"/>
        </w:rPr>
        <w:t>50 из них планируется обеспечить в 2014 году.</w:t>
      </w:r>
    </w:p>
    <w:p w:rsidR="00730514" w:rsidRDefault="00730514" w:rsidP="00730514">
      <w:pPr>
        <w:ind w:firstLine="708"/>
        <w:contextualSpacing/>
        <w:jc w:val="center"/>
        <w:rPr>
          <w:rFonts w:ascii="Times New Roman" w:hAnsi="Times New Roman"/>
          <w:sz w:val="28"/>
          <w:szCs w:val="28"/>
        </w:rPr>
      </w:pPr>
    </w:p>
    <w:p w:rsidR="00E7564C" w:rsidRDefault="00730514" w:rsidP="00730514">
      <w:pPr>
        <w:ind w:firstLine="708"/>
        <w:contextualSpacing/>
        <w:jc w:val="center"/>
        <w:rPr>
          <w:rFonts w:ascii="Times New Roman" w:hAnsi="Times New Roman"/>
          <w:sz w:val="28"/>
          <w:szCs w:val="28"/>
        </w:rPr>
      </w:pPr>
      <w:r>
        <w:rPr>
          <w:rFonts w:ascii="Times New Roman" w:hAnsi="Times New Roman"/>
          <w:sz w:val="28"/>
          <w:szCs w:val="28"/>
        </w:rPr>
        <w:t>Получатели социальных пособий</w:t>
      </w:r>
      <w:r w:rsidR="00E7564C">
        <w:rPr>
          <w:rFonts w:ascii="Times New Roman" w:hAnsi="Times New Roman"/>
          <w:sz w:val="28"/>
          <w:szCs w:val="28"/>
        </w:rPr>
        <w:t xml:space="preserve"> </w:t>
      </w:r>
    </w:p>
    <w:p w:rsidR="00730514" w:rsidRDefault="00E7564C" w:rsidP="00E7564C">
      <w:pPr>
        <w:ind w:firstLine="708"/>
        <w:contextualSpacing/>
        <w:jc w:val="right"/>
        <w:rPr>
          <w:rFonts w:ascii="Times New Roman" w:hAnsi="Times New Roman"/>
          <w:sz w:val="28"/>
          <w:szCs w:val="28"/>
        </w:rPr>
      </w:pPr>
      <w:r>
        <w:rPr>
          <w:rFonts w:ascii="Times New Roman" w:hAnsi="Times New Roman"/>
          <w:sz w:val="28"/>
          <w:szCs w:val="28"/>
        </w:rPr>
        <w:t>(семей)</w:t>
      </w:r>
    </w:p>
    <w:tbl>
      <w:tblPr>
        <w:tblStyle w:val="a7"/>
        <w:tblW w:w="9353" w:type="dxa"/>
        <w:tblLook w:val="04A0"/>
      </w:tblPr>
      <w:tblGrid>
        <w:gridCol w:w="5353"/>
        <w:gridCol w:w="1307"/>
        <w:gridCol w:w="1276"/>
        <w:gridCol w:w="1417"/>
      </w:tblGrid>
      <w:tr w:rsidR="0055529B" w:rsidRPr="00DD26E7" w:rsidTr="00DD26E7">
        <w:tc>
          <w:tcPr>
            <w:tcW w:w="5353" w:type="dxa"/>
          </w:tcPr>
          <w:p w:rsidR="0055529B" w:rsidRPr="00DD26E7" w:rsidRDefault="0055529B" w:rsidP="00CE536E">
            <w:pPr>
              <w:contextualSpacing/>
              <w:jc w:val="both"/>
              <w:rPr>
                <w:rFonts w:ascii="Times New Roman" w:hAnsi="Times New Roman" w:cs="Times New Roman"/>
                <w:sz w:val="24"/>
                <w:szCs w:val="24"/>
              </w:rPr>
            </w:pPr>
            <w:r w:rsidRPr="00DD26E7">
              <w:rPr>
                <w:rFonts w:ascii="Times New Roman" w:hAnsi="Times New Roman" w:cs="Times New Roman"/>
                <w:sz w:val="24"/>
                <w:szCs w:val="24"/>
              </w:rPr>
              <w:t>Наименование показателя</w:t>
            </w:r>
          </w:p>
        </w:tc>
        <w:tc>
          <w:tcPr>
            <w:tcW w:w="1307" w:type="dxa"/>
            <w:vAlign w:val="center"/>
          </w:tcPr>
          <w:p w:rsidR="0055529B" w:rsidRPr="00DD26E7" w:rsidRDefault="0055529B" w:rsidP="00DD26E7">
            <w:pPr>
              <w:contextualSpacing/>
              <w:jc w:val="center"/>
              <w:rPr>
                <w:rFonts w:ascii="Times New Roman" w:hAnsi="Times New Roman" w:cs="Times New Roman"/>
                <w:sz w:val="24"/>
                <w:szCs w:val="24"/>
              </w:rPr>
            </w:pPr>
            <w:r w:rsidRPr="00DD26E7">
              <w:rPr>
                <w:rFonts w:ascii="Times New Roman" w:hAnsi="Times New Roman" w:cs="Times New Roman"/>
                <w:sz w:val="24"/>
                <w:szCs w:val="24"/>
              </w:rPr>
              <w:t>2012</w:t>
            </w:r>
          </w:p>
        </w:tc>
        <w:tc>
          <w:tcPr>
            <w:tcW w:w="1276" w:type="dxa"/>
            <w:vAlign w:val="center"/>
          </w:tcPr>
          <w:p w:rsidR="0055529B" w:rsidRPr="00DD26E7" w:rsidRDefault="0055529B" w:rsidP="00DD26E7">
            <w:pPr>
              <w:contextualSpacing/>
              <w:jc w:val="center"/>
              <w:rPr>
                <w:rFonts w:ascii="Times New Roman" w:hAnsi="Times New Roman" w:cs="Times New Roman"/>
                <w:sz w:val="24"/>
                <w:szCs w:val="24"/>
              </w:rPr>
            </w:pPr>
            <w:r w:rsidRPr="00DD26E7">
              <w:rPr>
                <w:rFonts w:ascii="Times New Roman" w:hAnsi="Times New Roman" w:cs="Times New Roman"/>
                <w:sz w:val="24"/>
                <w:szCs w:val="24"/>
              </w:rPr>
              <w:t>2013</w:t>
            </w:r>
          </w:p>
        </w:tc>
        <w:tc>
          <w:tcPr>
            <w:tcW w:w="1417" w:type="dxa"/>
            <w:vAlign w:val="center"/>
          </w:tcPr>
          <w:p w:rsidR="0055529B" w:rsidRPr="00DD26E7" w:rsidRDefault="0055529B" w:rsidP="00DD26E7">
            <w:pPr>
              <w:contextualSpacing/>
              <w:jc w:val="center"/>
              <w:rPr>
                <w:rFonts w:ascii="Times New Roman" w:hAnsi="Times New Roman" w:cs="Times New Roman"/>
                <w:sz w:val="24"/>
                <w:szCs w:val="24"/>
              </w:rPr>
            </w:pPr>
            <w:r w:rsidRPr="00DD26E7">
              <w:rPr>
                <w:rFonts w:ascii="Times New Roman" w:hAnsi="Times New Roman" w:cs="Times New Roman"/>
                <w:sz w:val="24"/>
                <w:szCs w:val="24"/>
              </w:rPr>
              <w:t>2013 к 2012 в %</w:t>
            </w:r>
          </w:p>
        </w:tc>
      </w:tr>
      <w:tr w:rsidR="00DD26E7" w:rsidRPr="00DD26E7" w:rsidTr="00DD26E7">
        <w:tc>
          <w:tcPr>
            <w:tcW w:w="5353" w:type="dxa"/>
          </w:tcPr>
          <w:p w:rsidR="00DD26E7" w:rsidRPr="00DD26E7" w:rsidRDefault="00DD26E7" w:rsidP="0055529B">
            <w:pPr>
              <w:ind w:right="-108"/>
              <w:rPr>
                <w:rFonts w:ascii="Times New Roman" w:hAnsi="Times New Roman" w:cs="Times New Roman"/>
                <w:sz w:val="24"/>
                <w:szCs w:val="24"/>
              </w:rPr>
            </w:pPr>
            <w:r w:rsidRPr="00DD26E7">
              <w:rPr>
                <w:rFonts w:ascii="Times New Roman" w:hAnsi="Times New Roman" w:cs="Times New Roman"/>
                <w:sz w:val="24"/>
                <w:szCs w:val="24"/>
              </w:rPr>
              <w:t xml:space="preserve">Единовременное пособие при рождении ребенка </w:t>
            </w:r>
            <w:r w:rsidRPr="00DD26E7">
              <w:rPr>
                <w:rFonts w:ascii="Times New Roman" w:hAnsi="Times New Roman" w:cs="Times New Roman"/>
                <w:sz w:val="24"/>
                <w:szCs w:val="24"/>
              </w:rPr>
              <w:lastRenderedPageBreak/>
              <w:t xml:space="preserve">неработающим гражданам </w:t>
            </w:r>
          </w:p>
        </w:tc>
        <w:tc>
          <w:tcPr>
            <w:tcW w:w="1307" w:type="dxa"/>
            <w:vAlign w:val="center"/>
          </w:tcPr>
          <w:p w:rsidR="00DD26E7" w:rsidRPr="00DD26E7" w:rsidRDefault="00DD26E7" w:rsidP="00DD26E7">
            <w:pPr>
              <w:tabs>
                <w:tab w:val="left" w:pos="432"/>
                <w:tab w:val="left" w:pos="1212"/>
              </w:tabs>
              <w:jc w:val="center"/>
              <w:rPr>
                <w:rFonts w:ascii="Times New Roman" w:hAnsi="Times New Roman" w:cs="Times New Roman"/>
                <w:sz w:val="24"/>
                <w:szCs w:val="24"/>
              </w:rPr>
            </w:pPr>
            <w:r w:rsidRPr="00DD26E7">
              <w:rPr>
                <w:rFonts w:ascii="Times New Roman" w:hAnsi="Times New Roman" w:cs="Times New Roman"/>
                <w:sz w:val="24"/>
                <w:szCs w:val="24"/>
              </w:rPr>
              <w:lastRenderedPageBreak/>
              <w:t>59</w:t>
            </w:r>
          </w:p>
        </w:tc>
        <w:tc>
          <w:tcPr>
            <w:tcW w:w="1276" w:type="dxa"/>
            <w:vAlign w:val="center"/>
          </w:tcPr>
          <w:p w:rsidR="00DD26E7" w:rsidRPr="00DD26E7" w:rsidRDefault="00DD26E7" w:rsidP="00DD26E7">
            <w:pPr>
              <w:tabs>
                <w:tab w:val="left" w:pos="432"/>
                <w:tab w:val="left" w:pos="1212"/>
              </w:tabs>
              <w:jc w:val="center"/>
              <w:rPr>
                <w:rFonts w:ascii="Times New Roman" w:hAnsi="Times New Roman" w:cs="Times New Roman"/>
                <w:sz w:val="24"/>
                <w:szCs w:val="24"/>
              </w:rPr>
            </w:pPr>
            <w:r w:rsidRPr="00DD26E7">
              <w:rPr>
                <w:rFonts w:ascii="Times New Roman" w:hAnsi="Times New Roman" w:cs="Times New Roman"/>
                <w:sz w:val="24"/>
                <w:szCs w:val="24"/>
              </w:rPr>
              <w:t>63</w:t>
            </w:r>
          </w:p>
        </w:tc>
        <w:tc>
          <w:tcPr>
            <w:tcW w:w="1417" w:type="dxa"/>
            <w:vAlign w:val="center"/>
          </w:tcPr>
          <w:p w:rsidR="00DD26E7" w:rsidRPr="00DD26E7" w:rsidRDefault="00DD26E7" w:rsidP="00DD26E7">
            <w:pPr>
              <w:jc w:val="center"/>
              <w:rPr>
                <w:rFonts w:ascii="Times New Roman" w:hAnsi="Times New Roman" w:cs="Times New Roman"/>
                <w:color w:val="000000"/>
                <w:sz w:val="24"/>
                <w:szCs w:val="24"/>
              </w:rPr>
            </w:pPr>
            <w:r w:rsidRPr="00DD26E7">
              <w:rPr>
                <w:rFonts w:ascii="Times New Roman" w:hAnsi="Times New Roman" w:cs="Times New Roman"/>
                <w:color w:val="000000"/>
                <w:sz w:val="24"/>
                <w:szCs w:val="24"/>
              </w:rPr>
              <w:t>106,8</w:t>
            </w:r>
          </w:p>
        </w:tc>
      </w:tr>
      <w:tr w:rsidR="00DD26E7" w:rsidRPr="00DD26E7" w:rsidTr="00DD26E7">
        <w:tc>
          <w:tcPr>
            <w:tcW w:w="5353" w:type="dxa"/>
          </w:tcPr>
          <w:p w:rsidR="00DD26E7" w:rsidRPr="00DD26E7" w:rsidRDefault="00DD26E7" w:rsidP="0055529B">
            <w:pPr>
              <w:rPr>
                <w:rFonts w:ascii="Times New Roman" w:hAnsi="Times New Roman" w:cs="Times New Roman"/>
                <w:sz w:val="24"/>
                <w:szCs w:val="24"/>
              </w:rPr>
            </w:pPr>
            <w:r w:rsidRPr="00DD26E7">
              <w:rPr>
                <w:rFonts w:ascii="Times New Roman" w:hAnsi="Times New Roman" w:cs="Times New Roman"/>
                <w:sz w:val="24"/>
                <w:szCs w:val="24"/>
              </w:rPr>
              <w:lastRenderedPageBreak/>
              <w:t>Ежемесячное пособие по уходу за ребенком  до достижения им возраста 1,5  лет  (среднемесячное)</w:t>
            </w:r>
          </w:p>
        </w:tc>
        <w:tc>
          <w:tcPr>
            <w:tcW w:w="1307" w:type="dxa"/>
            <w:vAlign w:val="center"/>
          </w:tcPr>
          <w:p w:rsidR="00DD26E7" w:rsidRPr="00DD26E7" w:rsidRDefault="00DD26E7" w:rsidP="00DD26E7">
            <w:pPr>
              <w:tabs>
                <w:tab w:val="left" w:pos="432"/>
                <w:tab w:val="left" w:pos="1212"/>
              </w:tabs>
              <w:jc w:val="center"/>
              <w:rPr>
                <w:rFonts w:ascii="Times New Roman" w:hAnsi="Times New Roman" w:cs="Times New Roman"/>
                <w:sz w:val="24"/>
                <w:szCs w:val="24"/>
              </w:rPr>
            </w:pPr>
            <w:r w:rsidRPr="00DD26E7">
              <w:rPr>
                <w:rFonts w:ascii="Times New Roman" w:hAnsi="Times New Roman" w:cs="Times New Roman"/>
                <w:sz w:val="24"/>
                <w:szCs w:val="24"/>
              </w:rPr>
              <w:t>258</w:t>
            </w:r>
          </w:p>
        </w:tc>
        <w:tc>
          <w:tcPr>
            <w:tcW w:w="1276" w:type="dxa"/>
            <w:vAlign w:val="center"/>
          </w:tcPr>
          <w:p w:rsidR="00DD26E7" w:rsidRPr="00DD26E7" w:rsidRDefault="00DD26E7" w:rsidP="00DD26E7">
            <w:pPr>
              <w:tabs>
                <w:tab w:val="left" w:pos="432"/>
                <w:tab w:val="left" w:pos="1212"/>
              </w:tabs>
              <w:jc w:val="center"/>
              <w:rPr>
                <w:rFonts w:ascii="Times New Roman" w:hAnsi="Times New Roman" w:cs="Times New Roman"/>
                <w:sz w:val="24"/>
                <w:szCs w:val="24"/>
              </w:rPr>
            </w:pPr>
            <w:r w:rsidRPr="00DD26E7">
              <w:rPr>
                <w:rFonts w:ascii="Times New Roman" w:hAnsi="Times New Roman" w:cs="Times New Roman"/>
                <w:sz w:val="24"/>
                <w:szCs w:val="24"/>
              </w:rPr>
              <w:t>244</w:t>
            </w:r>
          </w:p>
        </w:tc>
        <w:tc>
          <w:tcPr>
            <w:tcW w:w="1417" w:type="dxa"/>
            <w:vAlign w:val="center"/>
          </w:tcPr>
          <w:p w:rsidR="00DD26E7" w:rsidRPr="00DD26E7" w:rsidRDefault="00DD26E7" w:rsidP="00DD26E7">
            <w:pPr>
              <w:jc w:val="center"/>
              <w:rPr>
                <w:rFonts w:ascii="Times New Roman" w:hAnsi="Times New Roman" w:cs="Times New Roman"/>
                <w:color w:val="000000"/>
                <w:sz w:val="24"/>
                <w:szCs w:val="24"/>
              </w:rPr>
            </w:pPr>
            <w:r w:rsidRPr="00DD26E7">
              <w:rPr>
                <w:rFonts w:ascii="Times New Roman" w:hAnsi="Times New Roman" w:cs="Times New Roman"/>
                <w:color w:val="000000"/>
                <w:sz w:val="24"/>
                <w:szCs w:val="24"/>
              </w:rPr>
              <w:t>94,6</w:t>
            </w:r>
          </w:p>
        </w:tc>
      </w:tr>
      <w:tr w:rsidR="00DD26E7" w:rsidRPr="00DD26E7" w:rsidTr="00DD26E7">
        <w:tc>
          <w:tcPr>
            <w:tcW w:w="5353" w:type="dxa"/>
          </w:tcPr>
          <w:p w:rsidR="00DD26E7" w:rsidRPr="00DD26E7" w:rsidRDefault="00DD26E7" w:rsidP="0055529B">
            <w:pPr>
              <w:rPr>
                <w:rFonts w:ascii="Times New Roman" w:hAnsi="Times New Roman" w:cs="Times New Roman"/>
                <w:sz w:val="24"/>
                <w:szCs w:val="24"/>
              </w:rPr>
            </w:pPr>
            <w:r w:rsidRPr="00DD26E7">
              <w:rPr>
                <w:rFonts w:ascii="Times New Roman" w:hAnsi="Times New Roman" w:cs="Times New Roman"/>
                <w:sz w:val="24"/>
                <w:szCs w:val="24"/>
              </w:rPr>
              <w:t>Компенсация части родительской платы за содержание ребенка в дошкольных образовательных учреждениях - всего (среднемесячное)</w:t>
            </w:r>
          </w:p>
        </w:tc>
        <w:tc>
          <w:tcPr>
            <w:tcW w:w="1307" w:type="dxa"/>
            <w:vAlign w:val="center"/>
          </w:tcPr>
          <w:p w:rsidR="00DD26E7" w:rsidRPr="00DD26E7" w:rsidRDefault="00DD26E7" w:rsidP="00DD26E7">
            <w:pPr>
              <w:tabs>
                <w:tab w:val="left" w:pos="432"/>
                <w:tab w:val="left" w:pos="1212"/>
              </w:tabs>
              <w:jc w:val="center"/>
              <w:rPr>
                <w:rFonts w:ascii="Times New Roman" w:hAnsi="Times New Roman" w:cs="Times New Roman"/>
                <w:sz w:val="24"/>
                <w:szCs w:val="24"/>
              </w:rPr>
            </w:pPr>
            <w:r w:rsidRPr="00DD26E7">
              <w:rPr>
                <w:rFonts w:ascii="Times New Roman" w:hAnsi="Times New Roman" w:cs="Times New Roman"/>
                <w:sz w:val="24"/>
                <w:szCs w:val="24"/>
              </w:rPr>
              <w:t>1050</w:t>
            </w:r>
          </w:p>
        </w:tc>
        <w:tc>
          <w:tcPr>
            <w:tcW w:w="1276" w:type="dxa"/>
            <w:vAlign w:val="center"/>
          </w:tcPr>
          <w:p w:rsidR="00DD26E7" w:rsidRPr="00DD26E7" w:rsidRDefault="00DD26E7" w:rsidP="00DD26E7">
            <w:pPr>
              <w:tabs>
                <w:tab w:val="left" w:pos="432"/>
                <w:tab w:val="left" w:pos="1212"/>
              </w:tabs>
              <w:jc w:val="center"/>
              <w:rPr>
                <w:rFonts w:ascii="Times New Roman" w:hAnsi="Times New Roman" w:cs="Times New Roman"/>
                <w:sz w:val="24"/>
                <w:szCs w:val="24"/>
              </w:rPr>
            </w:pPr>
            <w:r w:rsidRPr="00DD26E7">
              <w:rPr>
                <w:rFonts w:ascii="Times New Roman" w:hAnsi="Times New Roman" w:cs="Times New Roman"/>
                <w:sz w:val="24"/>
                <w:szCs w:val="24"/>
              </w:rPr>
              <w:t>1096</w:t>
            </w:r>
          </w:p>
        </w:tc>
        <w:tc>
          <w:tcPr>
            <w:tcW w:w="1417" w:type="dxa"/>
            <w:vAlign w:val="center"/>
          </w:tcPr>
          <w:p w:rsidR="00DD26E7" w:rsidRPr="00DD26E7" w:rsidRDefault="00DD26E7" w:rsidP="00DD26E7">
            <w:pPr>
              <w:jc w:val="center"/>
              <w:rPr>
                <w:rFonts w:ascii="Times New Roman" w:hAnsi="Times New Roman" w:cs="Times New Roman"/>
                <w:color w:val="000000"/>
                <w:sz w:val="24"/>
                <w:szCs w:val="24"/>
              </w:rPr>
            </w:pPr>
            <w:r w:rsidRPr="00DD26E7">
              <w:rPr>
                <w:rFonts w:ascii="Times New Roman" w:hAnsi="Times New Roman" w:cs="Times New Roman"/>
                <w:color w:val="000000"/>
                <w:sz w:val="24"/>
                <w:szCs w:val="24"/>
              </w:rPr>
              <w:t>104,4</w:t>
            </w:r>
          </w:p>
        </w:tc>
      </w:tr>
      <w:tr w:rsidR="00DD26E7" w:rsidRPr="00DD26E7" w:rsidTr="00DD26E7">
        <w:tc>
          <w:tcPr>
            <w:tcW w:w="5353" w:type="dxa"/>
          </w:tcPr>
          <w:p w:rsidR="00DD26E7" w:rsidRPr="00DD26E7" w:rsidRDefault="00DD26E7" w:rsidP="00CE536E">
            <w:pPr>
              <w:contextualSpacing/>
              <w:jc w:val="both"/>
              <w:rPr>
                <w:rFonts w:ascii="Times New Roman" w:hAnsi="Times New Roman" w:cs="Times New Roman"/>
                <w:sz w:val="24"/>
                <w:szCs w:val="24"/>
              </w:rPr>
            </w:pPr>
            <w:r w:rsidRPr="00DD26E7">
              <w:rPr>
                <w:rFonts w:ascii="Times New Roman" w:hAnsi="Times New Roman" w:cs="Times New Roman"/>
                <w:sz w:val="24"/>
                <w:szCs w:val="24"/>
              </w:rPr>
              <w:t>Ежемесячное пособие на ребенка</w:t>
            </w:r>
          </w:p>
        </w:tc>
        <w:tc>
          <w:tcPr>
            <w:tcW w:w="1307" w:type="dxa"/>
            <w:vAlign w:val="center"/>
          </w:tcPr>
          <w:p w:rsidR="00DD26E7" w:rsidRPr="00DD26E7" w:rsidRDefault="00DD26E7" w:rsidP="00DD26E7">
            <w:pPr>
              <w:tabs>
                <w:tab w:val="left" w:pos="432"/>
                <w:tab w:val="left" w:pos="1212"/>
              </w:tabs>
              <w:jc w:val="center"/>
              <w:rPr>
                <w:rFonts w:ascii="Times New Roman" w:hAnsi="Times New Roman" w:cs="Times New Roman"/>
                <w:sz w:val="24"/>
                <w:szCs w:val="24"/>
              </w:rPr>
            </w:pPr>
            <w:r w:rsidRPr="00DD26E7">
              <w:rPr>
                <w:rFonts w:ascii="Times New Roman" w:hAnsi="Times New Roman" w:cs="Times New Roman"/>
                <w:sz w:val="24"/>
                <w:szCs w:val="24"/>
              </w:rPr>
              <w:t>2548</w:t>
            </w:r>
          </w:p>
        </w:tc>
        <w:tc>
          <w:tcPr>
            <w:tcW w:w="1276" w:type="dxa"/>
            <w:vAlign w:val="center"/>
          </w:tcPr>
          <w:p w:rsidR="00DD26E7" w:rsidRPr="00DD26E7" w:rsidRDefault="00DD26E7" w:rsidP="00DD26E7">
            <w:pPr>
              <w:tabs>
                <w:tab w:val="left" w:pos="432"/>
                <w:tab w:val="left" w:pos="1212"/>
              </w:tabs>
              <w:jc w:val="center"/>
              <w:rPr>
                <w:rFonts w:ascii="Times New Roman" w:hAnsi="Times New Roman" w:cs="Times New Roman"/>
                <w:sz w:val="24"/>
                <w:szCs w:val="24"/>
              </w:rPr>
            </w:pPr>
            <w:r w:rsidRPr="00DD26E7">
              <w:rPr>
                <w:rFonts w:ascii="Times New Roman" w:hAnsi="Times New Roman" w:cs="Times New Roman"/>
                <w:sz w:val="24"/>
                <w:szCs w:val="24"/>
              </w:rPr>
              <w:t>1980</w:t>
            </w:r>
          </w:p>
        </w:tc>
        <w:tc>
          <w:tcPr>
            <w:tcW w:w="1417" w:type="dxa"/>
            <w:vAlign w:val="center"/>
          </w:tcPr>
          <w:p w:rsidR="00DD26E7" w:rsidRPr="00DD26E7" w:rsidRDefault="00DD26E7" w:rsidP="00DD26E7">
            <w:pPr>
              <w:jc w:val="center"/>
              <w:rPr>
                <w:rFonts w:ascii="Times New Roman" w:hAnsi="Times New Roman" w:cs="Times New Roman"/>
                <w:color w:val="000000"/>
                <w:sz w:val="24"/>
                <w:szCs w:val="24"/>
              </w:rPr>
            </w:pPr>
            <w:r w:rsidRPr="00DD26E7">
              <w:rPr>
                <w:rFonts w:ascii="Times New Roman" w:hAnsi="Times New Roman" w:cs="Times New Roman"/>
                <w:color w:val="000000"/>
                <w:sz w:val="24"/>
                <w:szCs w:val="24"/>
              </w:rPr>
              <w:t>77,7</w:t>
            </w:r>
          </w:p>
        </w:tc>
      </w:tr>
      <w:tr w:rsidR="00DD26E7" w:rsidRPr="00DD26E7" w:rsidTr="00DD26E7">
        <w:tc>
          <w:tcPr>
            <w:tcW w:w="5353" w:type="dxa"/>
          </w:tcPr>
          <w:p w:rsidR="00DD26E7" w:rsidRPr="00DD26E7" w:rsidRDefault="00DD26E7" w:rsidP="0055529B">
            <w:pPr>
              <w:rPr>
                <w:rFonts w:ascii="Times New Roman" w:hAnsi="Times New Roman" w:cs="Times New Roman"/>
                <w:sz w:val="24"/>
                <w:szCs w:val="24"/>
              </w:rPr>
            </w:pPr>
            <w:r w:rsidRPr="00DD26E7">
              <w:rPr>
                <w:rFonts w:ascii="Times New Roman" w:hAnsi="Times New Roman" w:cs="Times New Roman"/>
                <w:sz w:val="24"/>
                <w:szCs w:val="24"/>
              </w:rPr>
              <w:t>Компенсация родителям, имеющим детей в возрасте от 1,5 до 3-х лет, не   посещающих МДОУ,  в связи с отсутствием свободных мест  (</w:t>
            </w:r>
            <w:proofErr w:type="gramStart"/>
            <w:r w:rsidRPr="00DD26E7">
              <w:rPr>
                <w:rFonts w:ascii="Times New Roman" w:hAnsi="Times New Roman" w:cs="Times New Roman"/>
                <w:sz w:val="24"/>
                <w:szCs w:val="24"/>
              </w:rPr>
              <w:t>среднемесячное</w:t>
            </w:r>
            <w:proofErr w:type="gramEnd"/>
            <w:r w:rsidRPr="00DD26E7">
              <w:rPr>
                <w:rFonts w:ascii="Times New Roman" w:hAnsi="Times New Roman" w:cs="Times New Roman"/>
                <w:sz w:val="24"/>
                <w:szCs w:val="24"/>
              </w:rPr>
              <w:t>)</w:t>
            </w:r>
          </w:p>
        </w:tc>
        <w:tc>
          <w:tcPr>
            <w:tcW w:w="1307" w:type="dxa"/>
            <w:vAlign w:val="center"/>
          </w:tcPr>
          <w:p w:rsidR="00DD26E7" w:rsidRPr="00DD26E7" w:rsidRDefault="00DD26E7" w:rsidP="00DD26E7">
            <w:pPr>
              <w:tabs>
                <w:tab w:val="left" w:pos="1212"/>
              </w:tabs>
              <w:jc w:val="center"/>
              <w:rPr>
                <w:rFonts w:ascii="Times New Roman" w:hAnsi="Times New Roman" w:cs="Times New Roman"/>
                <w:sz w:val="24"/>
                <w:szCs w:val="24"/>
              </w:rPr>
            </w:pPr>
            <w:r w:rsidRPr="00DD26E7">
              <w:rPr>
                <w:rFonts w:ascii="Times New Roman" w:hAnsi="Times New Roman" w:cs="Times New Roman"/>
                <w:sz w:val="24"/>
                <w:szCs w:val="24"/>
              </w:rPr>
              <w:t>264</w:t>
            </w:r>
          </w:p>
        </w:tc>
        <w:tc>
          <w:tcPr>
            <w:tcW w:w="1276" w:type="dxa"/>
            <w:vAlign w:val="center"/>
          </w:tcPr>
          <w:p w:rsidR="00DD26E7" w:rsidRPr="00DD26E7" w:rsidRDefault="00DD26E7" w:rsidP="00DD26E7">
            <w:pPr>
              <w:tabs>
                <w:tab w:val="left" w:pos="432"/>
                <w:tab w:val="left" w:pos="1212"/>
              </w:tabs>
              <w:jc w:val="center"/>
              <w:rPr>
                <w:rFonts w:ascii="Times New Roman" w:hAnsi="Times New Roman" w:cs="Times New Roman"/>
                <w:sz w:val="24"/>
                <w:szCs w:val="24"/>
              </w:rPr>
            </w:pPr>
            <w:r w:rsidRPr="00DD26E7">
              <w:rPr>
                <w:rFonts w:ascii="Times New Roman" w:hAnsi="Times New Roman" w:cs="Times New Roman"/>
                <w:sz w:val="24"/>
                <w:szCs w:val="24"/>
              </w:rPr>
              <w:t>225</w:t>
            </w:r>
          </w:p>
        </w:tc>
        <w:tc>
          <w:tcPr>
            <w:tcW w:w="1417" w:type="dxa"/>
            <w:vAlign w:val="center"/>
          </w:tcPr>
          <w:p w:rsidR="00DD26E7" w:rsidRPr="00DD26E7" w:rsidRDefault="00DD26E7" w:rsidP="00DD26E7">
            <w:pPr>
              <w:jc w:val="center"/>
              <w:rPr>
                <w:rFonts w:ascii="Times New Roman" w:hAnsi="Times New Roman" w:cs="Times New Roman"/>
                <w:color w:val="000000"/>
                <w:sz w:val="24"/>
                <w:szCs w:val="24"/>
              </w:rPr>
            </w:pPr>
            <w:r w:rsidRPr="00DD26E7">
              <w:rPr>
                <w:rFonts w:ascii="Times New Roman" w:hAnsi="Times New Roman" w:cs="Times New Roman"/>
                <w:color w:val="000000"/>
                <w:sz w:val="24"/>
                <w:szCs w:val="24"/>
              </w:rPr>
              <w:t>85,2</w:t>
            </w:r>
          </w:p>
        </w:tc>
      </w:tr>
      <w:tr w:rsidR="00DD26E7" w:rsidRPr="00DD26E7" w:rsidTr="00DD26E7">
        <w:tc>
          <w:tcPr>
            <w:tcW w:w="5353" w:type="dxa"/>
          </w:tcPr>
          <w:p w:rsidR="00DD26E7" w:rsidRPr="00DD26E7" w:rsidRDefault="00DD26E7" w:rsidP="0055529B">
            <w:pPr>
              <w:pStyle w:val="caaieiaie2"/>
              <w:keepNext w:val="0"/>
              <w:overflowPunct/>
              <w:autoSpaceDE/>
              <w:autoSpaceDN/>
              <w:adjustRightInd/>
              <w:jc w:val="left"/>
              <w:textAlignment w:val="auto"/>
              <w:rPr>
                <w:szCs w:val="24"/>
              </w:rPr>
            </w:pPr>
            <w:r w:rsidRPr="00DD26E7">
              <w:rPr>
                <w:szCs w:val="24"/>
              </w:rPr>
              <w:t>Ежемесячное пособие на питание ребенка, обучающегося в общеобразовательном учреждении (среднемесячное)</w:t>
            </w:r>
          </w:p>
        </w:tc>
        <w:tc>
          <w:tcPr>
            <w:tcW w:w="1307" w:type="dxa"/>
            <w:vAlign w:val="center"/>
          </w:tcPr>
          <w:p w:rsidR="00DD26E7" w:rsidRPr="00DD26E7" w:rsidRDefault="00DD26E7" w:rsidP="00DD26E7">
            <w:pPr>
              <w:tabs>
                <w:tab w:val="left" w:pos="432"/>
                <w:tab w:val="left" w:pos="1212"/>
              </w:tabs>
              <w:jc w:val="center"/>
              <w:rPr>
                <w:rFonts w:ascii="Times New Roman" w:hAnsi="Times New Roman" w:cs="Times New Roman"/>
                <w:sz w:val="24"/>
                <w:szCs w:val="24"/>
              </w:rPr>
            </w:pPr>
            <w:r w:rsidRPr="00DD26E7">
              <w:rPr>
                <w:rFonts w:ascii="Times New Roman" w:hAnsi="Times New Roman" w:cs="Times New Roman"/>
                <w:sz w:val="24"/>
                <w:szCs w:val="24"/>
              </w:rPr>
              <w:t>889</w:t>
            </w:r>
          </w:p>
        </w:tc>
        <w:tc>
          <w:tcPr>
            <w:tcW w:w="1276" w:type="dxa"/>
            <w:vAlign w:val="center"/>
          </w:tcPr>
          <w:p w:rsidR="00DD26E7" w:rsidRPr="00DD26E7" w:rsidRDefault="00DD26E7" w:rsidP="00DD26E7">
            <w:pPr>
              <w:tabs>
                <w:tab w:val="left" w:pos="432"/>
                <w:tab w:val="left" w:pos="1212"/>
              </w:tabs>
              <w:jc w:val="center"/>
              <w:rPr>
                <w:rFonts w:ascii="Times New Roman" w:hAnsi="Times New Roman" w:cs="Times New Roman"/>
                <w:sz w:val="24"/>
                <w:szCs w:val="24"/>
              </w:rPr>
            </w:pPr>
            <w:r w:rsidRPr="00DD26E7">
              <w:rPr>
                <w:rFonts w:ascii="Times New Roman" w:hAnsi="Times New Roman" w:cs="Times New Roman"/>
                <w:sz w:val="24"/>
                <w:szCs w:val="24"/>
              </w:rPr>
              <w:t>967</w:t>
            </w:r>
          </w:p>
        </w:tc>
        <w:tc>
          <w:tcPr>
            <w:tcW w:w="1417" w:type="dxa"/>
            <w:vAlign w:val="center"/>
          </w:tcPr>
          <w:p w:rsidR="00DD26E7" w:rsidRPr="00DD26E7" w:rsidRDefault="00DD26E7" w:rsidP="00DD26E7">
            <w:pPr>
              <w:jc w:val="center"/>
              <w:rPr>
                <w:rFonts w:ascii="Times New Roman" w:hAnsi="Times New Roman" w:cs="Times New Roman"/>
                <w:color w:val="000000"/>
                <w:sz w:val="24"/>
                <w:szCs w:val="24"/>
              </w:rPr>
            </w:pPr>
            <w:r w:rsidRPr="00DD26E7">
              <w:rPr>
                <w:rFonts w:ascii="Times New Roman" w:hAnsi="Times New Roman" w:cs="Times New Roman"/>
                <w:color w:val="000000"/>
                <w:sz w:val="24"/>
                <w:szCs w:val="24"/>
              </w:rPr>
              <w:t>108,8</w:t>
            </w:r>
          </w:p>
        </w:tc>
      </w:tr>
      <w:tr w:rsidR="00DD26E7" w:rsidRPr="00DD26E7" w:rsidTr="00DD26E7">
        <w:tc>
          <w:tcPr>
            <w:tcW w:w="5353" w:type="dxa"/>
          </w:tcPr>
          <w:p w:rsidR="00DD26E7" w:rsidRPr="00DD26E7" w:rsidRDefault="00DD26E7" w:rsidP="0055529B">
            <w:pPr>
              <w:rPr>
                <w:rFonts w:ascii="Times New Roman" w:hAnsi="Times New Roman" w:cs="Times New Roman"/>
                <w:sz w:val="24"/>
                <w:szCs w:val="24"/>
              </w:rPr>
            </w:pPr>
            <w:r w:rsidRPr="00DD26E7">
              <w:rPr>
                <w:rFonts w:ascii="Times New Roman" w:hAnsi="Times New Roman" w:cs="Times New Roman"/>
                <w:sz w:val="24"/>
                <w:szCs w:val="24"/>
              </w:rPr>
              <w:t>Ежемесячная доплата по уходу за ребенком - инвалидом (</w:t>
            </w:r>
            <w:proofErr w:type="gramStart"/>
            <w:r w:rsidRPr="00DD26E7">
              <w:rPr>
                <w:rFonts w:ascii="Times New Roman" w:hAnsi="Times New Roman" w:cs="Times New Roman"/>
                <w:sz w:val="24"/>
                <w:szCs w:val="24"/>
              </w:rPr>
              <w:t>среднемесячное</w:t>
            </w:r>
            <w:proofErr w:type="gramEnd"/>
            <w:r w:rsidRPr="00DD26E7">
              <w:rPr>
                <w:rFonts w:ascii="Times New Roman" w:hAnsi="Times New Roman" w:cs="Times New Roman"/>
                <w:sz w:val="24"/>
                <w:szCs w:val="24"/>
              </w:rPr>
              <w:t>)</w:t>
            </w:r>
          </w:p>
        </w:tc>
        <w:tc>
          <w:tcPr>
            <w:tcW w:w="1307" w:type="dxa"/>
            <w:vAlign w:val="center"/>
          </w:tcPr>
          <w:p w:rsidR="00DD26E7" w:rsidRPr="00DD26E7" w:rsidRDefault="00DD26E7" w:rsidP="00DD26E7">
            <w:pPr>
              <w:jc w:val="center"/>
              <w:rPr>
                <w:rFonts w:ascii="Times New Roman" w:hAnsi="Times New Roman" w:cs="Times New Roman"/>
                <w:sz w:val="24"/>
                <w:szCs w:val="24"/>
              </w:rPr>
            </w:pPr>
            <w:r w:rsidRPr="00DD26E7">
              <w:rPr>
                <w:rFonts w:ascii="Times New Roman" w:hAnsi="Times New Roman" w:cs="Times New Roman"/>
                <w:sz w:val="24"/>
                <w:szCs w:val="24"/>
              </w:rPr>
              <w:t>31</w:t>
            </w:r>
          </w:p>
        </w:tc>
        <w:tc>
          <w:tcPr>
            <w:tcW w:w="1276" w:type="dxa"/>
            <w:vAlign w:val="center"/>
          </w:tcPr>
          <w:p w:rsidR="00DD26E7" w:rsidRPr="00DD26E7" w:rsidRDefault="00DD26E7" w:rsidP="00DD26E7">
            <w:pPr>
              <w:tabs>
                <w:tab w:val="left" w:pos="432"/>
                <w:tab w:val="left" w:pos="1212"/>
              </w:tabs>
              <w:jc w:val="center"/>
              <w:rPr>
                <w:rFonts w:ascii="Times New Roman" w:hAnsi="Times New Roman" w:cs="Times New Roman"/>
                <w:sz w:val="24"/>
                <w:szCs w:val="24"/>
              </w:rPr>
            </w:pPr>
            <w:r w:rsidRPr="00DD26E7">
              <w:rPr>
                <w:rFonts w:ascii="Times New Roman" w:hAnsi="Times New Roman" w:cs="Times New Roman"/>
                <w:sz w:val="24"/>
                <w:szCs w:val="24"/>
              </w:rPr>
              <w:t>31</w:t>
            </w:r>
          </w:p>
        </w:tc>
        <w:tc>
          <w:tcPr>
            <w:tcW w:w="1417" w:type="dxa"/>
            <w:vAlign w:val="center"/>
          </w:tcPr>
          <w:p w:rsidR="00DD26E7" w:rsidRPr="00DD26E7" w:rsidRDefault="00DD26E7" w:rsidP="00DD26E7">
            <w:pPr>
              <w:jc w:val="center"/>
              <w:rPr>
                <w:rFonts w:ascii="Times New Roman" w:hAnsi="Times New Roman" w:cs="Times New Roman"/>
                <w:color w:val="000000"/>
                <w:sz w:val="24"/>
                <w:szCs w:val="24"/>
              </w:rPr>
            </w:pPr>
            <w:r w:rsidRPr="00DD26E7">
              <w:rPr>
                <w:rFonts w:ascii="Times New Roman" w:hAnsi="Times New Roman" w:cs="Times New Roman"/>
                <w:color w:val="000000"/>
                <w:sz w:val="24"/>
                <w:szCs w:val="24"/>
              </w:rPr>
              <w:t>100,0</w:t>
            </w:r>
          </w:p>
        </w:tc>
      </w:tr>
      <w:tr w:rsidR="00DD26E7" w:rsidRPr="00DD26E7" w:rsidTr="00DD26E7">
        <w:tc>
          <w:tcPr>
            <w:tcW w:w="5353" w:type="dxa"/>
          </w:tcPr>
          <w:p w:rsidR="00DD26E7" w:rsidRPr="00DD26E7" w:rsidRDefault="00DD26E7" w:rsidP="0055529B">
            <w:pPr>
              <w:rPr>
                <w:rFonts w:ascii="Times New Roman" w:hAnsi="Times New Roman" w:cs="Times New Roman"/>
                <w:sz w:val="24"/>
                <w:szCs w:val="24"/>
              </w:rPr>
            </w:pPr>
            <w:r w:rsidRPr="00DD26E7">
              <w:rPr>
                <w:rFonts w:ascii="Times New Roman" w:hAnsi="Times New Roman" w:cs="Times New Roman"/>
                <w:sz w:val="24"/>
                <w:szCs w:val="24"/>
              </w:rPr>
              <w:t>Ежемесячная денежная выплата на третьего и последующих детей</w:t>
            </w:r>
          </w:p>
        </w:tc>
        <w:tc>
          <w:tcPr>
            <w:tcW w:w="1307" w:type="dxa"/>
            <w:vAlign w:val="center"/>
          </w:tcPr>
          <w:p w:rsidR="00DD26E7" w:rsidRPr="00DD26E7" w:rsidRDefault="00DD26E7" w:rsidP="00DD26E7">
            <w:pPr>
              <w:jc w:val="center"/>
              <w:rPr>
                <w:rFonts w:ascii="Times New Roman" w:hAnsi="Times New Roman" w:cs="Times New Roman"/>
                <w:sz w:val="24"/>
                <w:szCs w:val="24"/>
              </w:rPr>
            </w:pPr>
            <w:r w:rsidRPr="00DD26E7">
              <w:rPr>
                <w:rFonts w:ascii="Times New Roman" w:hAnsi="Times New Roman" w:cs="Times New Roman"/>
                <w:sz w:val="24"/>
                <w:szCs w:val="24"/>
              </w:rPr>
              <w:t>-</w:t>
            </w:r>
          </w:p>
        </w:tc>
        <w:tc>
          <w:tcPr>
            <w:tcW w:w="1276" w:type="dxa"/>
            <w:vAlign w:val="center"/>
          </w:tcPr>
          <w:p w:rsidR="00DD26E7" w:rsidRPr="00DD26E7" w:rsidRDefault="00DD26E7" w:rsidP="00DD26E7">
            <w:pPr>
              <w:tabs>
                <w:tab w:val="left" w:pos="432"/>
                <w:tab w:val="left" w:pos="1212"/>
              </w:tabs>
              <w:jc w:val="center"/>
              <w:rPr>
                <w:rFonts w:ascii="Times New Roman" w:hAnsi="Times New Roman" w:cs="Times New Roman"/>
                <w:sz w:val="24"/>
                <w:szCs w:val="24"/>
              </w:rPr>
            </w:pPr>
            <w:r w:rsidRPr="00DD26E7">
              <w:rPr>
                <w:rFonts w:ascii="Times New Roman" w:hAnsi="Times New Roman" w:cs="Times New Roman"/>
                <w:sz w:val="24"/>
                <w:szCs w:val="24"/>
              </w:rPr>
              <w:t>34</w:t>
            </w:r>
          </w:p>
        </w:tc>
        <w:tc>
          <w:tcPr>
            <w:tcW w:w="1417" w:type="dxa"/>
            <w:vAlign w:val="center"/>
          </w:tcPr>
          <w:p w:rsidR="00DD26E7" w:rsidRPr="00DD26E7" w:rsidRDefault="00DD26E7" w:rsidP="00DD26E7">
            <w:pPr>
              <w:jc w:val="center"/>
              <w:rPr>
                <w:rFonts w:ascii="Times New Roman" w:hAnsi="Times New Roman" w:cs="Times New Roman"/>
                <w:color w:val="000000"/>
                <w:sz w:val="24"/>
                <w:szCs w:val="24"/>
              </w:rPr>
            </w:pPr>
          </w:p>
        </w:tc>
      </w:tr>
      <w:tr w:rsidR="00DD26E7" w:rsidRPr="00DD26E7" w:rsidTr="00DD26E7">
        <w:tc>
          <w:tcPr>
            <w:tcW w:w="5353" w:type="dxa"/>
          </w:tcPr>
          <w:p w:rsidR="00DD26E7" w:rsidRPr="00DD26E7" w:rsidRDefault="00DD26E7" w:rsidP="0055529B">
            <w:pPr>
              <w:rPr>
                <w:rFonts w:ascii="Times New Roman" w:hAnsi="Times New Roman" w:cs="Times New Roman"/>
                <w:sz w:val="24"/>
                <w:szCs w:val="24"/>
              </w:rPr>
            </w:pPr>
            <w:r w:rsidRPr="00DD26E7">
              <w:rPr>
                <w:rFonts w:ascii="Times New Roman" w:hAnsi="Times New Roman" w:cs="Times New Roman"/>
                <w:sz w:val="24"/>
                <w:szCs w:val="24"/>
              </w:rPr>
              <w:t>Единовременная денежная выплата (семейный капитал)</w:t>
            </w:r>
          </w:p>
        </w:tc>
        <w:tc>
          <w:tcPr>
            <w:tcW w:w="1307" w:type="dxa"/>
            <w:vAlign w:val="center"/>
          </w:tcPr>
          <w:p w:rsidR="00DD26E7" w:rsidRPr="00DD26E7" w:rsidRDefault="00DD26E7" w:rsidP="00DD26E7">
            <w:pPr>
              <w:jc w:val="center"/>
              <w:rPr>
                <w:rFonts w:ascii="Times New Roman" w:hAnsi="Times New Roman" w:cs="Times New Roman"/>
                <w:sz w:val="24"/>
                <w:szCs w:val="24"/>
              </w:rPr>
            </w:pPr>
            <w:r w:rsidRPr="00DD26E7">
              <w:rPr>
                <w:rFonts w:ascii="Times New Roman" w:hAnsi="Times New Roman" w:cs="Times New Roman"/>
                <w:sz w:val="24"/>
                <w:szCs w:val="24"/>
              </w:rPr>
              <w:t>-</w:t>
            </w:r>
          </w:p>
        </w:tc>
        <w:tc>
          <w:tcPr>
            <w:tcW w:w="1276" w:type="dxa"/>
            <w:vAlign w:val="center"/>
          </w:tcPr>
          <w:p w:rsidR="00DD26E7" w:rsidRPr="00DD26E7" w:rsidRDefault="00DD26E7" w:rsidP="00DD26E7">
            <w:pPr>
              <w:jc w:val="center"/>
              <w:rPr>
                <w:rFonts w:ascii="Times New Roman" w:hAnsi="Times New Roman" w:cs="Times New Roman"/>
                <w:sz w:val="24"/>
                <w:szCs w:val="24"/>
              </w:rPr>
            </w:pPr>
            <w:r w:rsidRPr="00DD26E7">
              <w:rPr>
                <w:rFonts w:ascii="Times New Roman" w:hAnsi="Times New Roman" w:cs="Times New Roman"/>
                <w:sz w:val="24"/>
                <w:szCs w:val="24"/>
              </w:rPr>
              <w:t>40</w:t>
            </w:r>
          </w:p>
        </w:tc>
        <w:tc>
          <w:tcPr>
            <w:tcW w:w="1417" w:type="dxa"/>
            <w:vAlign w:val="center"/>
          </w:tcPr>
          <w:p w:rsidR="00DD26E7" w:rsidRPr="00DD26E7" w:rsidRDefault="00DD26E7" w:rsidP="00DD26E7">
            <w:pPr>
              <w:jc w:val="center"/>
              <w:rPr>
                <w:rFonts w:ascii="Times New Roman" w:hAnsi="Times New Roman" w:cs="Times New Roman"/>
                <w:color w:val="000000"/>
                <w:sz w:val="24"/>
                <w:szCs w:val="24"/>
              </w:rPr>
            </w:pPr>
          </w:p>
        </w:tc>
      </w:tr>
      <w:tr w:rsidR="00DD26E7" w:rsidRPr="00DD26E7" w:rsidTr="00DD26E7">
        <w:tc>
          <w:tcPr>
            <w:tcW w:w="5353" w:type="dxa"/>
          </w:tcPr>
          <w:p w:rsidR="00DD26E7" w:rsidRPr="00DD26E7" w:rsidRDefault="00DD26E7" w:rsidP="00DD26E7">
            <w:pPr>
              <w:rPr>
                <w:rFonts w:ascii="Times New Roman" w:hAnsi="Times New Roman" w:cs="Times New Roman"/>
                <w:sz w:val="24"/>
                <w:szCs w:val="24"/>
              </w:rPr>
            </w:pPr>
            <w:r w:rsidRPr="00DD26E7">
              <w:rPr>
                <w:rFonts w:ascii="Times New Roman" w:hAnsi="Times New Roman" w:cs="Times New Roman"/>
                <w:sz w:val="24"/>
                <w:szCs w:val="24"/>
              </w:rPr>
              <w:t xml:space="preserve">Социальное   пособие   </w:t>
            </w:r>
            <w:proofErr w:type="gramStart"/>
            <w:r w:rsidRPr="00DD26E7">
              <w:rPr>
                <w:rFonts w:ascii="Times New Roman" w:hAnsi="Times New Roman" w:cs="Times New Roman"/>
                <w:sz w:val="24"/>
                <w:szCs w:val="24"/>
              </w:rPr>
              <w:t>малоимущим</w:t>
            </w:r>
            <w:proofErr w:type="gramEnd"/>
            <w:r w:rsidRPr="00DD26E7">
              <w:rPr>
                <w:rFonts w:ascii="Times New Roman" w:hAnsi="Times New Roman" w:cs="Times New Roman"/>
                <w:sz w:val="24"/>
                <w:szCs w:val="24"/>
              </w:rPr>
              <w:t xml:space="preserve">  </w:t>
            </w:r>
          </w:p>
        </w:tc>
        <w:tc>
          <w:tcPr>
            <w:tcW w:w="1307" w:type="dxa"/>
            <w:vAlign w:val="center"/>
          </w:tcPr>
          <w:p w:rsidR="00DD26E7" w:rsidRPr="00DD26E7" w:rsidRDefault="00DD26E7" w:rsidP="00DD26E7">
            <w:pPr>
              <w:jc w:val="center"/>
              <w:rPr>
                <w:rFonts w:ascii="Times New Roman" w:hAnsi="Times New Roman" w:cs="Times New Roman"/>
                <w:sz w:val="24"/>
                <w:szCs w:val="24"/>
              </w:rPr>
            </w:pPr>
            <w:r w:rsidRPr="00DD26E7">
              <w:rPr>
                <w:rFonts w:ascii="Times New Roman" w:hAnsi="Times New Roman" w:cs="Times New Roman"/>
                <w:sz w:val="24"/>
                <w:szCs w:val="24"/>
              </w:rPr>
              <w:t>423</w:t>
            </w:r>
          </w:p>
        </w:tc>
        <w:tc>
          <w:tcPr>
            <w:tcW w:w="1276" w:type="dxa"/>
            <w:vAlign w:val="center"/>
          </w:tcPr>
          <w:p w:rsidR="00DD26E7" w:rsidRPr="00DD26E7" w:rsidRDefault="00DD26E7" w:rsidP="00DD26E7">
            <w:pPr>
              <w:jc w:val="center"/>
              <w:rPr>
                <w:rFonts w:ascii="Times New Roman" w:hAnsi="Times New Roman" w:cs="Times New Roman"/>
                <w:sz w:val="24"/>
                <w:szCs w:val="24"/>
              </w:rPr>
            </w:pPr>
            <w:r w:rsidRPr="00DD26E7">
              <w:rPr>
                <w:rFonts w:ascii="Times New Roman" w:hAnsi="Times New Roman" w:cs="Times New Roman"/>
                <w:sz w:val="24"/>
                <w:szCs w:val="24"/>
              </w:rPr>
              <w:t>402</w:t>
            </w:r>
          </w:p>
        </w:tc>
        <w:tc>
          <w:tcPr>
            <w:tcW w:w="1417" w:type="dxa"/>
            <w:vAlign w:val="center"/>
          </w:tcPr>
          <w:p w:rsidR="00DD26E7" w:rsidRPr="00DD26E7" w:rsidRDefault="00DD26E7" w:rsidP="00DD26E7">
            <w:pPr>
              <w:jc w:val="center"/>
              <w:rPr>
                <w:rFonts w:ascii="Times New Roman" w:hAnsi="Times New Roman" w:cs="Times New Roman"/>
                <w:color w:val="000000"/>
                <w:sz w:val="24"/>
                <w:szCs w:val="24"/>
              </w:rPr>
            </w:pPr>
            <w:r w:rsidRPr="00DD26E7">
              <w:rPr>
                <w:rFonts w:ascii="Times New Roman" w:hAnsi="Times New Roman" w:cs="Times New Roman"/>
                <w:color w:val="000000"/>
                <w:sz w:val="24"/>
                <w:szCs w:val="24"/>
              </w:rPr>
              <w:t>95,0</w:t>
            </w:r>
          </w:p>
        </w:tc>
      </w:tr>
      <w:tr w:rsidR="00DD26E7" w:rsidRPr="00DD26E7" w:rsidTr="00DD26E7">
        <w:tc>
          <w:tcPr>
            <w:tcW w:w="5353" w:type="dxa"/>
          </w:tcPr>
          <w:p w:rsidR="00DD26E7" w:rsidRPr="00DD26E7" w:rsidRDefault="00DD26E7" w:rsidP="00DD26E7">
            <w:pPr>
              <w:jc w:val="both"/>
              <w:rPr>
                <w:rFonts w:ascii="Times New Roman" w:hAnsi="Times New Roman" w:cs="Times New Roman"/>
                <w:sz w:val="24"/>
                <w:szCs w:val="24"/>
              </w:rPr>
            </w:pPr>
            <w:r w:rsidRPr="00DD26E7">
              <w:rPr>
                <w:rFonts w:ascii="Times New Roman" w:hAnsi="Times New Roman" w:cs="Times New Roman"/>
                <w:sz w:val="24"/>
                <w:szCs w:val="24"/>
              </w:rPr>
              <w:t>Ежемесячная   доплата  к  пенсии  лицам,  имеющим  особые  заслуги  перед  Самарской  областью - всего</w:t>
            </w:r>
          </w:p>
        </w:tc>
        <w:tc>
          <w:tcPr>
            <w:tcW w:w="1307" w:type="dxa"/>
            <w:vAlign w:val="center"/>
          </w:tcPr>
          <w:p w:rsidR="00DD26E7" w:rsidRPr="00DD26E7" w:rsidRDefault="00DD26E7" w:rsidP="00DD26E7">
            <w:pPr>
              <w:jc w:val="center"/>
              <w:rPr>
                <w:rFonts w:ascii="Times New Roman" w:hAnsi="Times New Roman" w:cs="Times New Roman"/>
                <w:sz w:val="24"/>
                <w:szCs w:val="24"/>
              </w:rPr>
            </w:pPr>
            <w:r w:rsidRPr="00DD26E7">
              <w:rPr>
                <w:rFonts w:ascii="Times New Roman" w:hAnsi="Times New Roman" w:cs="Times New Roman"/>
                <w:sz w:val="24"/>
                <w:szCs w:val="24"/>
              </w:rPr>
              <w:t>148</w:t>
            </w:r>
          </w:p>
        </w:tc>
        <w:tc>
          <w:tcPr>
            <w:tcW w:w="1276" w:type="dxa"/>
            <w:vAlign w:val="center"/>
          </w:tcPr>
          <w:p w:rsidR="00DD26E7" w:rsidRPr="00DD26E7" w:rsidRDefault="00DD26E7" w:rsidP="00DD26E7">
            <w:pPr>
              <w:jc w:val="center"/>
              <w:rPr>
                <w:rFonts w:ascii="Times New Roman" w:hAnsi="Times New Roman" w:cs="Times New Roman"/>
                <w:sz w:val="24"/>
                <w:szCs w:val="24"/>
              </w:rPr>
            </w:pPr>
            <w:r w:rsidRPr="00DD26E7">
              <w:rPr>
                <w:rFonts w:ascii="Times New Roman" w:hAnsi="Times New Roman" w:cs="Times New Roman"/>
                <w:sz w:val="24"/>
                <w:szCs w:val="24"/>
              </w:rPr>
              <w:t>127</w:t>
            </w:r>
          </w:p>
        </w:tc>
        <w:tc>
          <w:tcPr>
            <w:tcW w:w="1417" w:type="dxa"/>
            <w:vAlign w:val="center"/>
          </w:tcPr>
          <w:p w:rsidR="00DD26E7" w:rsidRPr="00DD26E7" w:rsidRDefault="00DD26E7" w:rsidP="00DD26E7">
            <w:pPr>
              <w:jc w:val="center"/>
              <w:rPr>
                <w:rFonts w:ascii="Times New Roman" w:hAnsi="Times New Roman" w:cs="Times New Roman"/>
                <w:color w:val="000000"/>
                <w:sz w:val="24"/>
                <w:szCs w:val="24"/>
              </w:rPr>
            </w:pPr>
            <w:r w:rsidRPr="00DD26E7">
              <w:rPr>
                <w:rFonts w:ascii="Times New Roman" w:hAnsi="Times New Roman" w:cs="Times New Roman"/>
                <w:color w:val="000000"/>
                <w:sz w:val="24"/>
                <w:szCs w:val="24"/>
              </w:rPr>
              <w:t>85,8</w:t>
            </w:r>
          </w:p>
        </w:tc>
      </w:tr>
      <w:tr w:rsidR="00DD26E7" w:rsidRPr="00DD26E7" w:rsidTr="00DD26E7">
        <w:tc>
          <w:tcPr>
            <w:tcW w:w="5353" w:type="dxa"/>
          </w:tcPr>
          <w:p w:rsidR="00DD26E7" w:rsidRPr="00DD26E7" w:rsidRDefault="00DD26E7" w:rsidP="00DD26E7">
            <w:pPr>
              <w:rPr>
                <w:rFonts w:ascii="Times New Roman" w:hAnsi="Times New Roman" w:cs="Times New Roman"/>
                <w:sz w:val="24"/>
                <w:szCs w:val="24"/>
              </w:rPr>
            </w:pPr>
            <w:r w:rsidRPr="00DD26E7">
              <w:rPr>
                <w:rFonts w:ascii="Times New Roman" w:hAnsi="Times New Roman" w:cs="Times New Roman"/>
                <w:sz w:val="24"/>
                <w:szCs w:val="24"/>
              </w:rPr>
              <w:t>Ежемесячные денежные выплаты Ветеранам труда Самарской област</w:t>
            </w:r>
            <w:proofErr w:type="gramStart"/>
            <w:r w:rsidRPr="00DD26E7">
              <w:rPr>
                <w:rFonts w:ascii="Times New Roman" w:hAnsi="Times New Roman" w:cs="Times New Roman"/>
                <w:sz w:val="24"/>
                <w:szCs w:val="24"/>
              </w:rPr>
              <w:t>и-</w:t>
            </w:r>
            <w:proofErr w:type="gramEnd"/>
            <w:r w:rsidRPr="00DD26E7">
              <w:rPr>
                <w:rFonts w:ascii="Times New Roman" w:hAnsi="Times New Roman" w:cs="Times New Roman"/>
                <w:sz w:val="24"/>
                <w:szCs w:val="24"/>
              </w:rPr>
              <w:t xml:space="preserve"> всего</w:t>
            </w:r>
          </w:p>
        </w:tc>
        <w:tc>
          <w:tcPr>
            <w:tcW w:w="1307" w:type="dxa"/>
            <w:vAlign w:val="center"/>
          </w:tcPr>
          <w:p w:rsidR="00DD26E7" w:rsidRPr="00DD26E7" w:rsidRDefault="00DD26E7" w:rsidP="00DD26E7">
            <w:pPr>
              <w:jc w:val="center"/>
              <w:rPr>
                <w:rFonts w:ascii="Times New Roman" w:hAnsi="Times New Roman" w:cs="Times New Roman"/>
                <w:sz w:val="24"/>
                <w:szCs w:val="24"/>
              </w:rPr>
            </w:pPr>
            <w:r w:rsidRPr="00DD26E7">
              <w:rPr>
                <w:rFonts w:ascii="Times New Roman" w:hAnsi="Times New Roman" w:cs="Times New Roman"/>
                <w:sz w:val="24"/>
                <w:szCs w:val="24"/>
              </w:rPr>
              <w:t>1028</w:t>
            </w:r>
          </w:p>
        </w:tc>
        <w:tc>
          <w:tcPr>
            <w:tcW w:w="1276" w:type="dxa"/>
            <w:vAlign w:val="center"/>
          </w:tcPr>
          <w:p w:rsidR="00DD26E7" w:rsidRPr="00DD26E7" w:rsidRDefault="00DD26E7" w:rsidP="00DD26E7">
            <w:pPr>
              <w:jc w:val="center"/>
              <w:rPr>
                <w:rFonts w:ascii="Times New Roman" w:hAnsi="Times New Roman" w:cs="Times New Roman"/>
                <w:sz w:val="24"/>
                <w:szCs w:val="24"/>
              </w:rPr>
            </w:pPr>
            <w:r w:rsidRPr="00DD26E7">
              <w:rPr>
                <w:rFonts w:ascii="Times New Roman" w:hAnsi="Times New Roman" w:cs="Times New Roman"/>
                <w:sz w:val="24"/>
                <w:szCs w:val="24"/>
              </w:rPr>
              <w:t>1124</w:t>
            </w:r>
          </w:p>
        </w:tc>
        <w:tc>
          <w:tcPr>
            <w:tcW w:w="1417" w:type="dxa"/>
            <w:vAlign w:val="center"/>
          </w:tcPr>
          <w:p w:rsidR="00DD26E7" w:rsidRPr="00DD26E7" w:rsidRDefault="00DD26E7" w:rsidP="00DD26E7">
            <w:pPr>
              <w:jc w:val="center"/>
              <w:rPr>
                <w:rFonts w:ascii="Times New Roman" w:hAnsi="Times New Roman" w:cs="Times New Roman"/>
                <w:color w:val="000000"/>
                <w:sz w:val="24"/>
                <w:szCs w:val="24"/>
              </w:rPr>
            </w:pPr>
            <w:r w:rsidRPr="00DD26E7">
              <w:rPr>
                <w:rFonts w:ascii="Times New Roman" w:hAnsi="Times New Roman" w:cs="Times New Roman"/>
                <w:color w:val="000000"/>
                <w:sz w:val="24"/>
                <w:szCs w:val="24"/>
              </w:rPr>
              <w:t>109,3</w:t>
            </w:r>
          </w:p>
        </w:tc>
      </w:tr>
      <w:tr w:rsidR="00DD26E7" w:rsidRPr="00DD26E7" w:rsidTr="00DD26E7">
        <w:tc>
          <w:tcPr>
            <w:tcW w:w="5353" w:type="dxa"/>
          </w:tcPr>
          <w:p w:rsidR="00DD26E7" w:rsidRPr="00DD26E7" w:rsidRDefault="00DD26E7" w:rsidP="00DD26E7">
            <w:pPr>
              <w:rPr>
                <w:rFonts w:ascii="Times New Roman" w:hAnsi="Times New Roman" w:cs="Times New Roman"/>
                <w:sz w:val="24"/>
                <w:szCs w:val="24"/>
              </w:rPr>
            </w:pPr>
            <w:r w:rsidRPr="00DD26E7">
              <w:rPr>
                <w:rFonts w:ascii="Times New Roman" w:hAnsi="Times New Roman" w:cs="Times New Roman"/>
                <w:sz w:val="24"/>
                <w:szCs w:val="24"/>
              </w:rPr>
              <w:t xml:space="preserve">ЕДВ  по оплате жилого помещения и коммунальных услуг  </w:t>
            </w:r>
          </w:p>
        </w:tc>
        <w:tc>
          <w:tcPr>
            <w:tcW w:w="1307" w:type="dxa"/>
            <w:vAlign w:val="center"/>
          </w:tcPr>
          <w:p w:rsidR="00DD26E7" w:rsidRPr="00DD26E7" w:rsidRDefault="00DD26E7" w:rsidP="00DD26E7">
            <w:pPr>
              <w:jc w:val="center"/>
              <w:rPr>
                <w:rFonts w:ascii="Times New Roman" w:hAnsi="Times New Roman" w:cs="Times New Roman"/>
                <w:sz w:val="24"/>
                <w:szCs w:val="24"/>
              </w:rPr>
            </w:pPr>
            <w:r w:rsidRPr="00DD26E7">
              <w:rPr>
                <w:rFonts w:ascii="Times New Roman" w:hAnsi="Times New Roman" w:cs="Times New Roman"/>
                <w:sz w:val="24"/>
                <w:szCs w:val="24"/>
              </w:rPr>
              <w:t>5342</w:t>
            </w:r>
          </w:p>
        </w:tc>
        <w:tc>
          <w:tcPr>
            <w:tcW w:w="1276" w:type="dxa"/>
            <w:vAlign w:val="center"/>
          </w:tcPr>
          <w:p w:rsidR="00DD26E7" w:rsidRPr="00DD26E7" w:rsidRDefault="00DD26E7" w:rsidP="00DD26E7">
            <w:pPr>
              <w:jc w:val="center"/>
              <w:rPr>
                <w:rFonts w:ascii="Times New Roman" w:hAnsi="Times New Roman" w:cs="Times New Roman"/>
                <w:sz w:val="24"/>
                <w:szCs w:val="24"/>
              </w:rPr>
            </w:pPr>
            <w:r w:rsidRPr="00DD26E7">
              <w:rPr>
                <w:rFonts w:ascii="Times New Roman" w:hAnsi="Times New Roman" w:cs="Times New Roman"/>
                <w:sz w:val="24"/>
                <w:szCs w:val="24"/>
              </w:rPr>
              <w:t>5172</w:t>
            </w:r>
          </w:p>
        </w:tc>
        <w:tc>
          <w:tcPr>
            <w:tcW w:w="1417" w:type="dxa"/>
            <w:vAlign w:val="center"/>
          </w:tcPr>
          <w:p w:rsidR="00DD26E7" w:rsidRPr="00DD26E7" w:rsidRDefault="00DD26E7" w:rsidP="00DD26E7">
            <w:pPr>
              <w:jc w:val="center"/>
              <w:rPr>
                <w:rFonts w:ascii="Times New Roman" w:hAnsi="Times New Roman" w:cs="Times New Roman"/>
                <w:color w:val="000000"/>
                <w:sz w:val="24"/>
                <w:szCs w:val="24"/>
              </w:rPr>
            </w:pPr>
            <w:r w:rsidRPr="00DD26E7">
              <w:rPr>
                <w:rFonts w:ascii="Times New Roman" w:hAnsi="Times New Roman" w:cs="Times New Roman"/>
                <w:color w:val="000000"/>
                <w:sz w:val="24"/>
                <w:szCs w:val="24"/>
              </w:rPr>
              <w:t>96,8</w:t>
            </w:r>
          </w:p>
        </w:tc>
      </w:tr>
    </w:tbl>
    <w:p w:rsidR="00730514" w:rsidRPr="00357704" w:rsidRDefault="00730514" w:rsidP="00CE536E">
      <w:pPr>
        <w:ind w:firstLine="708"/>
        <w:contextualSpacing/>
        <w:jc w:val="both"/>
        <w:rPr>
          <w:rFonts w:ascii="Times New Roman" w:hAnsi="Times New Roman"/>
          <w:sz w:val="28"/>
          <w:szCs w:val="28"/>
        </w:rPr>
      </w:pPr>
    </w:p>
    <w:p w:rsidR="00CE536E" w:rsidRDefault="00CE536E" w:rsidP="00CE536E">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cs="Times New Roman"/>
          <w:sz w:val="28"/>
          <w:szCs w:val="28"/>
        </w:rPr>
        <w:t xml:space="preserve">Большое внимание в городском округе уделяют ветеранам Великой Отечественной войны. </w:t>
      </w:r>
      <w:r>
        <w:rPr>
          <w:rFonts w:ascii="Times New Roman" w:hAnsi="Times New Roman"/>
          <w:sz w:val="28"/>
          <w:szCs w:val="28"/>
        </w:rPr>
        <w:t>Большая работа была проведена по вручению подарков Ветеранам Великой Отечественной войны от имени Губернатора Самарской области Н.И.Меркушкина ко Дню победы. Для вручения подарков были привлечены 24 такси, которые предоставили транспорт безвозмездно.</w:t>
      </w:r>
    </w:p>
    <w:p w:rsidR="00CE536E" w:rsidRDefault="00CE536E" w:rsidP="00CE536E">
      <w:pPr>
        <w:ind w:firstLine="708"/>
        <w:jc w:val="both"/>
        <w:rPr>
          <w:rFonts w:ascii="Times New Roman" w:hAnsi="Times New Roman"/>
          <w:sz w:val="28"/>
          <w:szCs w:val="28"/>
        </w:rPr>
      </w:pPr>
      <w:r>
        <w:rPr>
          <w:rFonts w:ascii="Times New Roman" w:hAnsi="Times New Roman"/>
          <w:sz w:val="28"/>
          <w:szCs w:val="28"/>
        </w:rPr>
        <w:t xml:space="preserve">В последние годы наблюдается положительная динамика в вопросах доступной среды жизнедеятельности инвалидов и других </w:t>
      </w:r>
      <w:proofErr w:type="spellStart"/>
      <w:r>
        <w:rPr>
          <w:rFonts w:ascii="Times New Roman" w:hAnsi="Times New Roman"/>
          <w:sz w:val="28"/>
          <w:szCs w:val="28"/>
        </w:rPr>
        <w:t>маломобильных</w:t>
      </w:r>
      <w:proofErr w:type="spellEnd"/>
      <w:r>
        <w:rPr>
          <w:rFonts w:ascii="Times New Roman" w:hAnsi="Times New Roman"/>
          <w:sz w:val="28"/>
          <w:szCs w:val="28"/>
        </w:rPr>
        <w:t xml:space="preserve"> граждан. На объектах социальной инфраструктуры продолжается устройство пандусов и поручней. </w:t>
      </w:r>
      <w:r w:rsidRPr="00CE536E">
        <w:rPr>
          <w:rFonts w:ascii="Times New Roman" w:hAnsi="Times New Roman"/>
          <w:sz w:val="28"/>
          <w:szCs w:val="28"/>
        </w:rPr>
        <w:t xml:space="preserve">За 2013 год на эти цели было израсходовано 844,5 тысяч рублей. Приобретены за счет привлеченных средств мобильный лестничный подъемник и многофункциональная кровать, которые переданы в пункт проката ГБУ </w:t>
      </w:r>
      <w:proofErr w:type="gramStart"/>
      <w:r w:rsidRPr="00CE536E">
        <w:rPr>
          <w:rFonts w:ascii="Times New Roman" w:hAnsi="Times New Roman"/>
          <w:sz w:val="28"/>
          <w:szCs w:val="28"/>
        </w:rPr>
        <w:t>СО</w:t>
      </w:r>
      <w:proofErr w:type="gramEnd"/>
      <w:r w:rsidRPr="00CE536E">
        <w:rPr>
          <w:rFonts w:ascii="Times New Roman" w:hAnsi="Times New Roman"/>
          <w:sz w:val="28"/>
          <w:szCs w:val="28"/>
        </w:rPr>
        <w:t xml:space="preserve"> «Центр социального обслуживания граждан пожилого возраста и инвалидов</w:t>
      </w:r>
      <w:r w:rsidR="00251EBF">
        <w:rPr>
          <w:rFonts w:ascii="Times New Roman" w:hAnsi="Times New Roman"/>
          <w:sz w:val="28"/>
          <w:szCs w:val="28"/>
        </w:rPr>
        <w:t>»</w:t>
      </w:r>
      <w:r w:rsidRPr="00CE536E">
        <w:rPr>
          <w:rFonts w:ascii="Times New Roman" w:hAnsi="Times New Roman"/>
          <w:sz w:val="28"/>
          <w:szCs w:val="28"/>
        </w:rPr>
        <w:t xml:space="preserve">. </w:t>
      </w:r>
      <w:r w:rsidR="0011593F">
        <w:rPr>
          <w:rFonts w:ascii="Times New Roman" w:hAnsi="Times New Roman"/>
          <w:sz w:val="28"/>
          <w:szCs w:val="28"/>
        </w:rPr>
        <w:t>За счет городского бюджета о</w:t>
      </w:r>
      <w:r w:rsidRPr="00CE536E">
        <w:rPr>
          <w:rFonts w:ascii="Times New Roman" w:hAnsi="Times New Roman"/>
          <w:sz w:val="28"/>
          <w:szCs w:val="28"/>
        </w:rPr>
        <w:t xml:space="preserve">борудована одна квартира инвалида – колясочника, </w:t>
      </w:r>
      <w:r w:rsidR="0011593F">
        <w:rPr>
          <w:rFonts w:ascii="Times New Roman" w:hAnsi="Times New Roman"/>
          <w:sz w:val="28"/>
          <w:szCs w:val="28"/>
        </w:rPr>
        <w:t xml:space="preserve">где </w:t>
      </w:r>
      <w:r w:rsidRPr="00CE536E">
        <w:rPr>
          <w:rFonts w:ascii="Times New Roman" w:hAnsi="Times New Roman"/>
          <w:sz w:val="28"/>
          <w:szCs w:val="28"/>
        </w:rPr>
        <w:t>сдела</w:t>
      </w:r>
      <w:r w:rsidR="0011593F">
        <w:rPr>
          <w:rFonts w:ascii="Times New Roman" w:hAnsi="Times New Roman"/>
          <w:sz w:val="28"/>
          <w:szCs w:val="28"/>
        </w:rPr>
        <w:t>н</w:t>
      </w:r>
      <w:r w:rsidRPr="00CE536E">
        <w:rPr>
          <w:rFonts w:ascii="Times New Roman" w:hAnsi="Times New Roman"/>
          <w:sz w:val="28"/>
          <w:szCs w:val="28"/>
        </w:rPr>
        <w:t xml:space="preserve"> съезд с балкона первого этажа на улицу.</w:t>
      </w:r>
    </w:p>
    <w:p w:rsidR="00730514" w:rsidRDefault="00CE536E" w:rsidP="00730514">
      <w:pPr>
        <w:tabs>
          <w:tab w:val="left" w:pos="1125"/>
        </w:tabs>
        <w:ind w:firstLine="851"/>
        <w:jc w:val="both"/>
        <w:rPr>
          <w:rFonts w:ascii="Times New Roman" w:hAnsi="Times New Roman"/>
          <w:sz w:val="28"/>
          <w:szCs w:val="28"/>
        </w:rPr>
      </w:pPr>
      <w:r>
        <w:rPr>
          <w:rFonts w:ascii="Times New Roman" w:hAnsi="Times New Roman" w:cs="Times New Roman"/>
          <w:bCs/>
          <w:sz w:val="28"/>
          <w:szCs w:val="28"/>
        </w:rPr>
        <w:lastRenderedPageBreak/>
        <w:t>В 2013 году п</w:t>
      </w:r>
      <w:r w:rsidRPr="00392A08">
        <w:rPr>
          <w:rFonts w:ascii="Times New Roman" w:hAnsi="Times New Roman" w:cs="Times New Roman"/>
          <w:bCs/>
          <w:sz w:val="28"/>
          <w:szCs w:val="28"/>
        </w:rPr>
        <w:t>редоставлена социальная выплата 37 ветеранам и участникам ВОВ  на р</w:t>
      </w:r>
      <w:r w:rsidRPr="00392A08">
        <w:rPr>
          <w:rFonts w:ascii="Times New Roman" w:hAnsi="Times New Roman" w:cs="Times New Roman"/>
          <w:sz w:val="28"/>
          <w:szCs w:val="28"/>
        </w:rPr>
        <w:t>емонт домов и  жилых помещений  в многоквартирных жилых домах, в которых проживают ветер</w:t>
      </w:r>
      <w:r>
        <w:rPr>
          <w:rFonts w:ascii="Times New Roman" w:hAnsi="Times New Roman" w:cs="Times New Roman"/>
          <w:sz w:val="28"/>
          <w:szCs w:val="28"/>
        </w:rPr>
        <w:t>аны и вдовы ВОВ 1941-1945 годов на сумму 1,7 млн. руб. (2012-138 получателей, 2011-134).</w:t>
      </w:r>
      <w:r w:rsidR="00730514">
        <w:rPr>
          <w:rFonts w:ascii="Times New Roman" w:hAnsi="Times New Roman" w:cs="Times New Roman"/>
          <w:sz w:val="28"/>
          <w:szCs w:val="28"/>
        </w:rPr>
        <w:t xml:space="preserve"> </w:t>
      </w:r>
      <w:r w:rsidR="00730514" w:rsidRPr="00730514">
        <w:rPr>
          <w:rFonts w:ascii="Times New Roman" w:hAnsi="Times New Roman"/>
          <w:sz w:val="28"/>
          <w:szCs w:val="28"/>
        </w:rPr>
        <w:t>С 2010 года ремонт произведен у 410 ветеранов и вдов погибших и умерших участников и инвалидов войны на сумму 17</w:t>
      </w:r>
      <w:r w:rsidR="00730514">
        <w:rPr>
          <w:rFonts w:ascii="Times New Roman" w:hAnsi="Times New Roman"/>
          <w:sz w:val="28"/>
          <w:szCs w:val="28"/>
        </w:rPr>
        <w:t>,</w:t>
      </w:r>
      <w:r w:rsidR="00730514" w:rsidRPr="00730514">
        <w:rPr>
          <w:rFonts w:ascii="Times New Roman" w:hAnsi="Times New Roman"/>
          <w:sz w:val="28"/>
          <w:szCs w:val="28"/>
        </w:rPr>
        <w:t>9</w:t>
      </w:r>
      <w:r w:rsidR="00730514">
        <w:rPr>
          <w:rFonts w:ascii="Times New Roman" w:hAnsi="Times New Roman"/>
          <w:sz w:val="28"/>
          <w:szCs w:val="28"/>
        </w:rPr>
        <w:t xml:space="preserve"> млн.</w:t>
      </w:r>
      <w:r w:rsidR="00730514" w:rsidRPr="00730514">
        <w:rPr>
          <w:rFonts w:ascii="Times New Roman" w:hAnsi="Times New Roman"/>
          <w:sz w:val="28"/>
          <w:szCs w:val="28"/>
        </w:rPr>
        <w:t xml:space="preserve"> рублей.</w:t>
      </w:r>
    </w:p>
    <w:p w:rsidR="00CE536E" w:rsidRDefault="00DD26E7" w:rsidP="00CE536E">
      <w:pPr>
        <w:autoSpaceDE w:val="0"/>
        <w:autoSpaceDN w:val="0"/>
        <w:adjustRightInd w:val="0"/>
        <w:spacing w:after="0" w:line="240" w:lineRule="auto"/>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Субсидии на оплату жилищно-коммунальных услуг получают 676 семей или 92% от уровня 2012 года. Средний размер субсидии составил 1477,47 рублей. </w:t>
      </w:r>
      <w:proofErr w:type="gramStart"/>
      <w:r>
        <w:rPr>
          <w:rFonts w:ascii="Times New Roman" w:hAnsi="Times New Roman" w:cs="Times New Roman"/>
          <w:color w:val="000000"/>
          <w:sz w:val="28"/>
          <w:szCs w:val="28"/>
        </w:rPr>
        <w:t>Максимальный</w:t>
      </w:r>
      <w:proofErr w:type="gramEnd"/>
      <w:r>
        <w:rPr>
          <w:rFonts w:ascii="Times New Roman" w:hAnsi="Times New Roman" w:cs="Times New Roman"/>
          <w:color w:val="000000"/>
          <w:sz w:val="28"/>
          <w:szCs w:val="28"/>
        </w:rPr>
        <w:t xml:space="preserve"> – 6930 рублей.</w:t>
      </w:r>
    </w:p>
    <w:p w:rsidR="00DD26E7" w:rsidRDefault="00DD26E7" w:rsidP="00CE536E">
      <w:pPr>
        <w:autoSpaceDE w:val="0"/>
        <w:autoSpaceDN w:val="0"/>
        <w:adjustRightInd w:val="0"/>
        <w:spacing w:after="0" w:line="240" w:lineRule="auto"/>
        <w:ind w:firstLine="540"/>
        <w:jc w:val="both"/>
        <w:rPr>
          <w:rFonts w:ascii="Times New Roman" w:hAnsi="Times New Roman" w:cs="Times New Roman"/>
          <w:color w:val="000000"/>
          <w:sz w:val="28"/>
          <w:szCs w:val="28"/>
        </w:rPr>
      </w:pPr>
    </w:p>
    <w:p w:rsidR="00DD26E7" w:rsidRPr="00392A08" w:rsidRDefault="00DD26E7" w:rsidP="00CE536E">
      <w:pPr>
        <w:autoSpaceDE w:val="0"/>
        <w:autoSpaceDN w:val="0"/>
        <w:adjustRightInd w:val="0"/>
        <w:spacing w:after="0" w:line="240" w:lineRule="auto"/>
        <w:ind w:firstLine="540"/>
        <w:jc w:val="both"/>
        <w:rPr>
          <w:rFonts w:ascii="Times New Roman" w:hAnsi="Times New Roman" w:cs="Times New Roman"/>
          <w:color w:val="000000"/>
          <w:sz w:val="28"/>
          <w:szCs w:val="28"/>
        </w:rPr>
      </w:pPr>
    </w:p>
    <w:p w:rsidR="00DD26E7" w:rsidRDefault="00DD26E7">
      <w:pPr>
        <w:rPr>
          <w:snapToGrid w:val="0"/>
          <w:sz w:val="28"/>
        </w:rPr>
      </w:pPr>
      <w:r>
        <w:rPr>
          <w:rFonts w:ascii="Times New Roman" w:hAnsi="Times New Roman"/>
          <w:noProof/>
          <w:sz w:val="28"/>
          <w:szCs w:val="28"/>
          <w:lang w:eastAsia="ru-RU"/>
        </w:rPr>
        <w:drawing>
          <wp:inline distT="0" distB="0" distL="0" distR="0">
            <wp:extent cx="2828925" cy="2228850"/>
            <wp:effectExtent l="19050" t="0" r="9525" b="0"/>
            <wp:docPr id="12" name="Диаграмма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ascii="Times New Roman" w:hAnsi="Times New Roman"/>
          <w:noProof/>
          <w:sz w:val="28"/>
          <w:szCs w:val="28"/>
          <w:lang w:eastAsia="ru-RU"/>
        </w:rPr>
        <w:drawing>
          <wp:inline distT="0" distB="0" distL="0" distR="0">
            <wp:extent cx="2505075" cy="2209800"/>
            <wp:effectExtent l="0" t="0" r="0" b="0"/>
            <wp:docPr id="14" name="Диаграм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DD26E7" w:rsidRDefault="00AD6245">
      <w:pPr>
        <w:rPr>
          <w:snapToGrid w:val="0"/>
          <w:sz w:val="28"/>
        </w:rPr>
      </w:pPr>
      <w:r w:rsidRPr="00AD6245">
        <w:rPr>
          <w:noProof/>
          <w:snapToGrid w:val="0"/>
          <w:sz w:val="28"/>
          <w:lang w:eastAsia="ru-RU"/>
        </w:rPr>
        <w:drawing>
          <wp:inline distT="0" distB="0" distL="0" distR="0">
            <wp:extent cx="3038475" cy="2276475"/>
            <wp:effectExtent l="19050" t="0" r="9525" b="0"/>
            <wp:docPr id="4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832414" w:rsidRDefault="00832414">
      <w:pPr>
        <w:rPr>
          <w:snapToGrid w:val="0"/>
          <w:sz w:val="28"/>
        </w:rPr>
      </w:pPr>
    </w:p>
    <w:p w:rsidR="00756E0A" w:rsidRDefault="00756E0A" w:rsidP="00756E0A">
      <w:pPr>
        <w:jc w:val="center"/>
        <w:rPr>
          <w:rFonts w:ascii="Times New Roman" w:hAnsi="Times New Roman"/>
          <w:b/>
          <w:sz w:val="28"/>
          <w:szCs w:val="28"/>
        </w:rPr>
      </w:pPr>
      <w:r>
        <w:rPr>
          <w:rFonts w:ascii="Times New Roman" w:hAnsi="Times New Roman"/>
          <w:b/>
          <w:sz w:val="28"/>
          <w:szCs w:val="28"/>
        </w:rPr>
        <w:t>Образование</w:t>
      </w:r>
    </w:p>
    <w:p w:rsidR="00756E0A" w:rsidRPr="009E2D48" w:rsidRDefault="00756E0A" w:rsidP="00B00977">
      <w:pPr>
        <w:spacing w:after="0" w:line="240" w:lineRule="auto"/>
        <w:ind w:firstLine="709"/>
        <w:jc w:val="both"/>
        <w:rPr>
          <w:rFonts w:ascii="Times New Roman" w:hAnsi="Times New Roman"/>
          <w:sz w:val="28"/>
          <w:szCs w:val="28"/>
        </w:rPr>
      </w:pPr>
      <w:r w:rsidRPr="009E2D48">
        <w:rPr>
          <w:rFonts w:ascii="Times New Roman" w:hAnsi="Times New Roman"/>
          <w:sz w:val="28"/>
          <w:szCs w:val="28"/>
        </w:rPr>
        <w:t>На территории городского округа Похвистнево функционирует 21 образовательное учреждение, подведомственное Северо-Восточному управлению министерства образования и науки Самарской области, которые реализуют программы дошкольного, общего, дополнительного и профессионального образования.</w:t>
      </w:r>
    </w:p>
    <w:p w:rsidR="00756E0A" w:rsidRDefault="00756E0A" w:rsidP="003778A1">
      <w:pPr>
        <w:spacing w:after="0" w:line="240" w:lineRule="auto"/>
        <w:ind w:firstLine="709"/>
        <w:jc w:val="both"/>
        <w:rPr>
          <w:rFonts w:ascii="Times New Roman" w:hAnsi="Times New Roman"/>
          <w:sz w:val="28"/>
          <w:szCs w:val="28"/>
        </w:rPr>
      </w:pPr>
      <w:r w:rsidRPr="009E2D48">
        <w:rPr>
          <w:rFonts w:ascii="Times New Roman" w:eastAsia="Calibri" w:hAnsi="Times New Roman"/>
          <w:sz w:val="28"/>
          <w:szCs w:val="28"/>
        </w:rPr>
        <w:lastRenderedPageBreak/>
        <w:t xml:space="preserve">Услуги дошкольного образования оказываются в 12 </w:t>
      </w:r>
      <w:r w:rsidRPr="009E2D48">
        <w:rPr>
          <w:rFonts w:ascii="Times New Roman" w:hAnsi="Times New Roman"/>
          <w:sz w:val="28"/>
          <w:szCs w:val="28"/>
        </w:rPr>
        <w:t>структурных подразделениях.</w:t>
      </w:r>
      <w:r w:rsidRPr="009E2D48">
        <w:rPr>
          <w:rFonts w:ascii="Times New Roman" w:eastAsia="Calibri" w:hAnsi="Times New Roman"/>
          <w:sz w:val="28"/>
          <w:szCs w:val="28"/>
        </w:rPr>
        <w:t xml:space="preserve"> </w:t>
      </w:r>
      <w:r w:rsidR="00B00977" w:rsidRPr="009E2D48">
        <w:rPr>
          <w:rFonts w:ascii="Times New Roman" w:hAnsi="Times New Roman"/>
          <w:sz w:val="28"/>
          <w:szCs w:val="28"/>
        </w:rPr>
        <w:t>По комплектованию  на 01 октября 2013 года количество детей в детских садах составило 1450, что на 81 ребенка больше, чем в прошлом году. Из общего количества детей 1407 или 97% в возрасте от 3 до 7 лет, остальные – до 3 лет.</w:t>
      </w:r>
      <w:r w:rsidR="00B00977">
        <w:rPr>
          <w:rFonts w:ascii="Times New Roman" w:hAnsi="Times New Roman"/>
          <w:sz w:val="28"/>
          <w:szCs w:val="28"/>
        </w:rPr>
        <w:t xml:space="preserve"> </w:t>
      </w:r>
      <w:r w:rsidRPr="009E2D48">
        <w:rPr>
          <w:rFonts w:ascii="Times New Roman" w:hAnsi="Times New Roman"/>
          <w:sz w:val="28"/>
          <w:szCs w:val="28"/>
        </w:rPr>
        <w:t xml:space="preserve"> Из общего количества детей 503 ребенка или 37% - это дети с особыми возможностями здоровья, которые  занимались в коррекционных группах.</w:t>
      </w:r>
    </w:p>
    <w:p w:rsidR="00B00977" w:rsidRDefault="00B00977" w:rsidP="00756E0A">
      <w:pPr>
        <w:spacing w:after="0" w:line="240" w:lineRule="auto"/>
        <w:jc w:val="both"/>
        <w:rPr>
          <w:rFonts w:ascii="Times New Roman" w:hAnsi="Times New Roman"/>
          <w:sz w:val="28"/>
          <w:szCs w:val="28"/>
        </w:rPr>
      </w:pPr>
    </w:p>
    <w:p w:rsidR="00B00977" w:rsidRDefault="00B00977" w:rsidP="00756E0A">
      <w:pPr>
        <w:spacing w:after="0" w:line="240" w:lineRule="auto"/>
        <w:jc w:val="both"/>
        <w:rPr>
          <w:rFonts w:ascii="Times New Roman" w:hAnsi="Times New Roman"/>
          <w:sz w:val="28"/>
          <w:szCs w:val="28"/>
        </w:rPr>
      </w:pPr>
      <w:r w:rsidRPr="00B00977">
        <w:rPr>
          <w:rFonts w:ascii="Times New Roman" w:hAnsi="Times New Roman"/>
          <w:noProof/>
          <w:sz w:val="28"/>
          <w:szCs w:val="28"/>
          <w:lang w:eastAsia="ru-RU"/>
        </w:rPr>
        <w:drawing>
          <wp:inline distT="0" distB="0" distL="0" distR="0">
            <wp:extent cx="4572000" cy="2743200"/>
            <wp:effectExtent l="19050" t="0" r="19050" b="0"/>
            <wp:docPr id="19"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B00977" w:rsidRDefault="00B00977" w:rsidP="00756E0A">
      <w:pPr>
        <w:spacing w:after="0" w:line="240" w:lineRule="auto"/>
        <w:jc w:val="both"/>
        <w:rPr>
          <w:rFonts w:ascii="Times New Roman" w:hAnsi="Times New Roman"/>
          <w:sz w:val="28"/>
          <w:szCs w:val="28"/>
        </w:rPr>
      </w:pPr>
    </w:p>
    <w:p w:rsidR="00B00977" w:rsidRPr="009E2D48" w:rsidRDefault="00B00977" w:rsidP="00756E0A">
      <w:pPr>
        <w:spacing w:after="0" w:line="240" w:lineRule="auto"/>
        <w:jc w:val="both"/>
        <w:rPr>
          <w:rFonts w:ascii="Times New Roman" w:hAnsi="Times New Roman"/>
          <w:sz w:val="28"/>
          <w:szCs w:val="28"/>
        </w:rPr>
      </w:pPr>
    </w:p>
    <w:p w:rsidR="00673F3A" w:rsidRDefault="00C273F5" w:rsidP="00B00977">
      <w:pPr>
        <w:spacing w:after="0" w:line="240" w:lineRule="auto"/>
        <w:ind w:firstLine="709"/>
        <w:jc w:val="both"/>
        <w:rPr>
          <w:rFonts w:ascii="Times New Roman" w:hAnsi="Times New Roman"/>
          <w:sz w:val="28"/>
          <w:szCs w:val="28"/>
        </w:rPr>
      </w:pPr>
      <w:r>
        <w:rPr>
          <w:rFonts w:ascii="Times New Roman" w:hAnsi="Times New Roman"/>
          <w:sz w:val="28"/>
          <w:szCs w:val="28"/>
        </w:rPr>
        <w:t>Очередность детей в детский сад на 01.01.2014</w:t>
      </w:r>
      <w:r w:rsidR="00673F3A">
        <w:rPr>
          <w:rFonts w:ascii="Times New Roman" w:hAnsi="Times New Roman"/>
          <w:sz w:val="28"/>
          <w:szCs w:val="28"/>
        </w:rPr>
        <w:t xml:space="preserve"> составила 846 детей. </w:t>
      </w:r>
      <w:r>
        <w:rPr>
          <w:rFonts w:ascii="Times New Roman" w:hAnsi="Times New Roman"/>
          <w:sz w:val="28"/>
          <w:szCs w:val="28"/>
        </w:rPr>
        <w:t>П</w:t>
      </w:r>
      <w:r w:rsidR="00756E0A" w:rsidRPr="009E2D48">
        <w:rPr>
          <w:rFonts w:ascii="Times New Roman" w:hAnsi="Times New Roman"/>
          <w:sz w:val="28"/>
          <w:szCs w:val="28"/>
        </w:rPr>
        <w:t xml:space="preserve">о состоянию на </w:t>
      </w:r>
      <w:r w:rsidR="00673F3A">
        <w:rPr>
          <w:rFonts w:ascii="Times New Roman" w:hAnsi="Times New Roman"/>
          <w:sz w:val="28"/>
          <w:szCs w:val="28"/>
        </w:rPr>
        <w:t>01.01.13 -</w:t>
      </w:r>
      <w:r w:rsidR="00756E0A" w:rsidRPr="009E2D48">
        <w:rPr>
          <w:rFonts w:ascii="Times New Roman" w:hAnsi="Times New Roman"/>
          <w:sz w:val="28"/>
          <w:szCs w:val="28"/>
        </w:rPr>
        <w:t xml:space="preserve"> 899 детей</w:t>
      </w:r>
      <w:r w:rsidR="00673F3A">
        <w:rPr>
          <w:rFonts w:ascii="Times New Roman" w:hAnsi="Times New Roman"/>
          <w:sz w:val="28"/>
          <w:szCs w:val="28"/>
        </w:rPr>
        <w:t>.</w:t>
      </w:r>
    </w:p>
    <w:p w:rsidR="00B00977" w:rsidRDefault="00B00977" w:rsidP="00756E0A">
      <w:pPr>
        <w:spacing w:after="0" w:line="240" w:lineRule="auto"/>
        <w:jc w:val="both"/>
        <w:rPr>
          <w:rFonts w:ascii="Times New Roman" w:hAnsi="Times New Roman"/>
          <w:sz w:val="28"/>
          <w:szCs w:val="28"/>
        </w:rPr>
      </w:pPr>
    </w:p>
    <w:p w:rsidR="00B00977" w:rsidRDefault="00CE416E" w:rsidP="00756E0A">
      <w:pPr>
        <w:spacing w:after="0" w:line="240" w:lineRule="auto"/>
        <w:jc w:val="both"/>
        <w:rPr>
          <w:rFonts w:ascii="Times New Roman" w:hAnsi="Times New Roman"/>
          <w:sz w:val="28"/>
          <w:szCs w:val="28"/>
        </w:rPr>
      </w:pPr>
      <w:r w:rsidRPr="00CE416E">
        <w:rPr>
          <w:rFonts w:ascii="Times New Roman" w:hAnsi="Times New Roman"/>
          <w:noProof/>
          <w:sz w:val="28"/>
          <w:szCs w:val="28"/>
          <w:lang w:eastAsia="ru-RU"/>
        </w:rPr>
        <w:drawing>
          <wp:inline distT="0" distB="0" distL="0" distR="0">
            <wp:extent cx="4572000" cy="2743200"/>
            <wp:effectExtent l="19050" t="0" r="19050" b="0"/>
            <wp:docPr id="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B00977" w:rsidRDefault="00B00977" w:rsidP="00756E0A">
      <w:pPr>
        <w:spacing w:after="0" w:line="240" w:lineRule="auto"/>
        <w:jc w:val="both"/>
        <w:rPr>
          <w:rFonts w:ascii="Times New Roman" w:hAnsi="Times New Roman"/>
          <w:sz w:val="28"/>
          <w:szCs w:val="28"/>
        </w:rPr>
      </w:pPr>
    </w:p>
    <w:p w:rsidR="00442D4F" w:rsidRPr="00E060EC" w:rsidRDefault="00442D4F" w:rsidP="00442D4F">
      <w:pPr>
        <w:spacing w:after="0" w:line="240" w:lineRule="auto"/>
        <w:ind w:firstLine="709"/>
        <w:jc w:val="both"/>
        <w:rPr>
          <w:rFonts w:ascii="Times New Roman" w:hAnsi="Times New Roman"/>
          <w:sz w:val="28"/>
          <w:szCs w:val="28"/>
        </w:rPr>
      </w:pPr>
      <w:r>
        <w:rPr>
          <w:rFonts w:ascii="Times New Roman" w:hAnsi="Times New Roman"/>
          <w:sz w:val="28"/>
          <w:szCs w:val="28"/>
        </w:rPr>
        <w:t xml:space="preserve">Для решения проблемы очередности в городском округе разработана и действует программа «Развитие сети дошкольных образовательных учреждений». За счет реконструкции помещений школы №7 в 2013 году введено 45 дополнительных мест для содержания детей. Оснащена группа на </w:t>
      </w:r>
      <w:r>
        <w:rPr>
          <w:rFonts w:ascii="Times New Roman" w:hAnsi="Times New Roman"/>
          <w:sz w:val="28"/>
          <w:szCs w:val="28"/>
        </w:rPr>
        <w:lastRenderedPageBreak/>
        <w:t>20 ме</w:t>
      </w:r>
      <w:proofErr w:type="gramStart"/>
      <w:r>
        <w:rPr>
          <w:rFonts w:ascii="Times New Roman" w:hAnsi="Times New Roman"/>
          <w:sz w:val="28"/>
          <w:szCs w:val="28"/>
        </w:rPr>
        <w:t>ст в СП</w:t>
      </w:r>
      <w:proofErr w:type="gramEnd"/>
      <w:r>
        <w:rPr>
          <w:rFonts w:ascii="Times New Roman" w:hAnsi="Times New Roman"/>
          <w:sz w:val="28"/>
          <w:szCs w:val="28"/>
        </w:rPr>
        <w:t xml:space="preserve"> «Сказка» и </w:t>
      </w:r>
      <w:r w:rsidRPr="00E060EC">
        <w:rPr>
          <w:rFonts w:ascii="Times New Roman" w:hAnsi="Times New Roman"/>
          <w:sz w:val="28"/>
          <w:szCs w:val="28"/>
        </w:rPr>
        <w:t>СП "Детский сад «Лучики</w:t>
      </w:r>
      <w:r>
        <w:rPr>
          <w:rFonts w:ascii="Times New Roman" w:hAnsi="Times New Roman"/>
          <w:sz w:val="28"/>
          <w:szCs w:val="28"/>
        </w:rPr>
        <w:t xml:space="preserve">» ГБОУ СОШ № 7 на 25 мест. Ведется строительство детского сада по ул. Косогорная на 240 мест, завершение которого планируется в 2014 году. Завершается реконструкция  здания по ул. Васильева, 3, в результате которой будет открыто 79 мест для детей дошкольного возраста. Ведется проектирование детского сада по ул. Губкина на 150 мест. </w:t>
      </w:r>
    </w:p>
    <w:p w:rsidR="00442D4F" w:rsidRDefault="00442D4F" w:rsidP="00172D56">
      <w:pPr>
        <w:spacing w:after="0" w:line="240" w:lineRule="auto"/>
        <w:ind w:firstLine="709"/>
        <w:jc w:val="both"/>
        <w:rPr>
          <w:rFonts w:ascii="Times New Roman" w:hAnsi="Times New Roman"/>
          <w:sz w:val="28"/>
          <w:szCs w:val="28"/>
        </w:rPr>
      </w:pPr>
      <w:r>
        <w:rPr>
          <w:rFonts w:ascii="Times New Roman" w:hAnsi="Times New Roman"/>
          <w:sz w:val="28"/>
          <w:szCs w:val="28"/>
        </w:rPr>
        <w:t xml:space="preserve">Данные мероприятия позволят увеличить охват детей </w:t>
      </w:r>
      <w:r w:rsidR="00172D56">
        <w:rPr>
          <w:rFonts w:ascii="Times New Roman" w:hAnsi="Times New Roman"/>
          <w:sz w:val="28"/>
          <w:szCs w:val="28"/>
        </w:rPr>
        <w:t>д</w:t>
      </w:r>
      <w:r>
        <w:rPr>
          <w:rFonts w:ascii="Times New Roman" w:hAnsi="Times New Roman"/>
          <w:sz w:val="28"/>
          <w:szCs w:val="28"/>
        </w:rPr>
        <w:t xml:space="preserve">ошкольным образованием </w:t>
      </w:r>
      <w:r w:rsidR="00172D56">
        <w:rPr>
          <w:rFonts w:ascii="Times New Roman" w:hAnsi="Times New Roman"/>
          <w:sz w:val="28"/>
          <w:szCs w:val="28"/>
        </w:rPr>
        <w:t xml:space="preserve">в возрасте от 1 до 6 лет </w:t>
      </w:r>
      <w:r>
        <w:rPr>
          <w:rFonts w:ascii="Times New Roman" w:hAnsi="Times New Roman"/>
          <w:sz w:val="28"/>
          <w:szCs w:val="28"/>
        </w:rPr>
        <w:t>до 86,5%.</w:t>
      </w:r>
    </w:p>
    <w:p w:rsidR="00172D56" w:rsidRDefault="00172D56" w:rsidP="00756E0A">
      <w:pPr>
        <w:spacing w:after="0" w:line="240" w:lineRule="auto"/>
        <w:ind w:firstLine="709"/>
        <w:jc w:val="both"/>
        <w:rPr>
          <w:rFonts w:ascii="Times New Roman" w:eastAsia="Calibri" w:hAnsi="Times New Roman"/>
          <w:sz w:val="28"/>
          <w:szCs w:val="28"/>
        </w:rPr>
      </w:pPr>
      <w:r w:rsidRPr="00172D56">
        <w:rPr>
          <w:rFonts w:ascii="Times New Roman" w:eastAsia="Calibri" w:hAnsi="Times New Roman"/>
          <w:noProof/>
          <w:sz w:val="28"/>
          <w:szCs w:val="28"/>
          <w:lang w:eastAsia="ru-RU"/>
        </w:rPr>
        <w:drawing>
          <wp:inline distT="0" distB="0" distL="0" distR="0">
            <wp:extent cx="4572000" cy="2743200"/>
            <wp:effectExtent l="19050" t="0" r="19050" b="0"/>
            <wp:docPr id="1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172D56" w:rsidRDefault="00172D56" w:rsidP="00756E0A">
      <w:pPr>
        <w:spacing w:after="0" w:line="240" w:lineRule="auto"/>
        <w:ind w:firstLine="709"/>
        <w:jc w:val="both"/>
        <w:rPr>
          <w:rFonts w:ascii="Times New Roman" w:eastAsia="Calibri" w:hAnsi="Times New Roman"/>
          <w:sz w:val="28"/>
          <w:szCs w:val="28"/>
        </w:rPr>
      </w:pPr>
    </w:p>
    <w:p w:rsidR="00172D56" w:rsidRDefault="00172D56" w:rsidP="00756E0A">
      <w:pPr>
        <w:spacing w:after="0" w:line="240" w:lineRule="auto"/>
        <w:ind w:firstLine="709"/>
        <w:jc w:val="both"/>
        <w:rPr>
          <w:rFonts w:ascii="Times New Roman" w:eastAsia="Calibri" w:hAnsi="Times New Roman"/>
          <w:sz w:val="28"/>
          <w:szCs w:val="28"/>
        </w:rPr>
      </w:pPr>
    </w:p>
    <w:p w:rsidR="00756E0A" w:rsidRPr="009E2D48" w:rsidRDefault="00756E0A" w:rsidP="00756E0A">
      <w:pPr>
        <w:spacing w:after="0" w:line="240" w:lineRule="auto"/>
        <w:ind w:firstLine="709"/>
        <w:jc w:val="both"/>
        <w:rPr>
          <w:rFonts w:ascii="Times New Roman" w:eastAsia="Calibri" w:hAnsi="Times New Roman"/>
          <w:sz w:val="28"/>
          <w:szCs w:val="28"/>
        </w:rPr>
      </w:pPr>
      <w:r w:rsidRPr="009E2D48">
        <w:rPr>
          <w:rFonts w:ascii="Times New Roman" w:eastAsia="Calibri" w:hAnsi="Times New Roman"/>
          <w:sz w:val="28"/>
          <w:szCs w:val="28"/>
        </w:rPr>
        <w:t>Три структурных подразделения школ, реализующих основную общеобразовательную программу дошкольного образования,   работают в статусе опорных образовательных учреждений по распространению передового педагогического опыта. Это СП «Планета детства» ГБОУ СОШ №7, работающее по теме  «Интегрированное образование», СП «</w:t>
      </w:r>
      <w:proofErr w:type="spellStart"/>
      <w:r w:rsidRPr="009E2D48">
        <w:rPr>
          <w:rFonts w:ascii="Times New Roman" w:eastAsia="Calibri" w:hAnsi="Times New Roman"/>
          <w:sz w:val="28"/>
          <w:szCs w:val="28"/>
        </w:rPr>
        <w:t>Журавушка</w:t>
      </w:r>
      <w:proofErr w:type="spellEnd"/>
      <w:r w:rsidRPr="009E2D48">
        <w:rPr>
          <w:rFonts w:ascii="Times New Roman" w:eastAsia="Calibri" w:hAnsi="Times New Roman"/>
          <w:sz w:val="28"/>
          <w:szCs w:val="28"/>
        </w:rPr>
        <w:t xml:space="preserve">» ГБОУ СОШ №1 - «Коррекционно-развивающее сопровождение детей раннего возраста»  и  СП «Крепыш»  ГБОУ СОШ №3 -   «Применение </w:t>
      </w:r>
      <w:proofErr w:type="spellStart"/>
      <w:r w:rsidRPr="009E2D48">
        <w:rPr>
          <w:rFonts w:ascii="Times New Roman" w:eastAsia="Calibri" w:hAnsi="Times New Roman"/>
          <w:sz w:val="28"/>
          <w:szCs w:val="28"/>
        </w:rPr>
        <w:t>здоровьесберегающих</w:t>
      </w:r>
      <w:proofErr w:type="spellEnd"/>
      <w:r w:rsidRPr="009E2D48">
        <w:rPr>
          <w:rFonts w:ascii="Times New Roman" w:eastAsia="Calibri" w:hAnsi="Times New Roman"/>
          <w:sz w:val="28"/>
          <w:szCs w:val="28"/>
        </w:rPr>
        <w:t xml:space="preserve"> технологий в ДОУ». </w:t>
      </w:r>
    </w:p>
    <w:p w:rsidR="00756E0A" w:rsidRPr="009E2D48" w:rsidRDefault="00756E0A" w:rsidP="00756E0A">
      <w:pPr>
        <w:spacing w:after="0" w:line="240" w:lineRule="auto"/>
        <w:ind w:firstLine="709"/>
        <w:jc w:val="both"/>
        <w:rPr>
          <w:rFonts w:ascii="Times New Roman" w:eastAsia="Calibri" w:hAnsi="Times New Roman"/>
          <w:sz w:val="28"/>
          <w:szCs w:val="28"/>
        </w:rPr>
      </w:pPr>
      <w:r w:rsidRPr="009E2D48">
        <w:rPr>
          <w:rFonts w:ascii="Times New Roman" w:eastAsia="Calibri" w:hAnsi="Times New Roman"/>
          <w:sz w:val="28"/>
          <w:szCs w:val="28"/>
        </w:rPr>
        <w:t>Также педагогические коллективы совместно с детьми принимают активное участие в городских, окружных и областных мероприятиях. Так</w:t>
      </w:r>
      <w:r w:rsidRPr="009E2D48">
        <w:rPr>
          <w:rFonts w:ascii="Times New Roman" w:hAnsi="Times New Roman"/>
          <w:sz w:val="28"/>
          <w:szCs w:val="28"/>
        </w:rPr>
        <w:t xml:space="preserve"> в</w:t>
      </w:r>
      <w:r w:rsidRPr="009E2D48">
        <w:rPr>
          <w:rFonts w:ascii="Times New Roman" w:eastAsia="Calibri" w:hAnsi="Times New Roman"/>
          <w:sz w:val="28"/>
          <w:szCs w:val="28"/>
        </w:rPr>
        <w:t xml:space="preserve"> третьем открытом областном фестивале педагогического мастерства и творчества работников дошкольного образования Самарской области приняли участие структурные подразделения «Крепыш» и «</w:t>
      </w:r>
      <w:proofErr w:type="spellStart"/>
      <w:r w:rsidRPr="009E2D48">
        <w:rPr>
          <w:rFonts w:ascii="Times New Roman" w:eastAsia="Calibri" w:hAnsi="Times New Roman"/>
          <w:sz w:val="28"/>
          <w:szCs w:val="28"/>
        </w:rPr>
        <w:t>Аленушка</w:t>
      </w:r>
      <w:proofErr w:type="spellEnd"/>
      <w:r w:rsidRPr="009E2D48">
        <w:rPr>
          <w:rFonts w:ascii="Times New Roman" w:eastAsia="Calibri" w:hAnsi="Times New Roman"/>
          <w:sz w:val="28"/>
          <w:szCs w:val="28"/>
        </w:rPr>
        <w:t>» ГБОУ СОШ №3 города Похвистнево. Хрусталева Н.В., воспитатель СП «</w:t>
      </w:r>
      <w:proofErr w:type="spellStart"/>
      <w:r w:rsidRPr="009E2D48">
        <w:rPr>
          <w:rFonts w:ascii="Times New Roman" w:eastAsia="Calibri" w:hAnsi="Times New Roman"/>
          <w:sz w:val="28"/>
          <w:szCs w:val="28"/>
        </w:rPr>
        <w:t>Аленушка</w:t>
      </w:r>
      <w:proofErr w:type="spellEnd"/>
      <w:r w:rsidRPr="009E2D48">
        <w:rPr>
          <w:rFonts w:ascii="Times New Roman" w:eastAsia="Calibri" w:hAnsi="Times New Roman"/>
          <w:sz w:val="28"/>
          <w:szCs w:val="28"/>
        </w:rPr>
        <w:t xml:space="preserve">», получила диплом первой степени за лучшую презентацию «Физическое развитие ребенка дошкольного возраста»,  Дунаева Т.Н., Кудряшова Е.Г., Фадеева Е.Н., воспитатели СП «Крепыш» стали лауреатами за открытое занятие по теме «Познавательное речевое развитие». В мае месяце проведен финал городской интеллектуальной олимпиады дошкольников «Умка» </w:t>
      </w:r>
      <w:proofErr w:type="gramStart"/>
      <w:r w:rsidRPr="009E2D48">
        <w:rPr>
          <w:rFonts w:ascii="Times New Roman" w:eastAsia="Calibri" w:hAnsi="Times New Roman"/>
          <w:sz w:val="28"/>
          <w:szCs w:val="28"/>
        </w:rPr>
        <w:t>г</w:t>
      </w:r>
      <w:proofErr w:type="gramEnd"/>
      <w:r w:rsidRPr="009E2D48">
        <w:rPr>
          <w:rFonts w:ascii="Times New Roman" w:eastAsia="Calibri" w:hAnsi="Times New Roman"/>
          <w:sz w:val="28"/>
          <w:szCs w:val="28"/>
        </w:rPr>
        <w:t xml:space="preserve">.о. Похвистнево Самарской области.  В олимпиаде приняли  участие  43 ребенка  из 12  структурных подразделений </w:t>
      </w:r>
      <w:r w:rsidRPr="009E2D48">
        <w:rPr>
          <w:rFonts w:ascii="Times New Roman" w:eastAsia="Calibri" w:hAnsi="Times New Roman"/>
          <w:sz w:val="28"/>
          <w:szCs w:val="28"/>
        </w:rPr>
        <w:lastRenderedPageBreak/>
        <w:t>государственных бюджетных общеобразовательных учреждений. Победителями и призерами стали 29 дошкольников.</w:t>
      </w:r>
    </w:p>
    <w:p w:rsidR="00CE416E" w:rsidRDefault="00CE416E" w:rsidP="00756E0A">
      <w:pPr>
        <w:spacing w:after="0" w:line="240" w:lineRule="auto"/>
        <w:ind w:firstLine="709"/>
        <w:jc w:val="center"/>
        <w:rPr>
          <w:rFonts w:ascii="Times New Roman" w:hAnsi="Times New Roman"/>
          <w:b/>
          <w:sz w:val="28"/>
          <w:szCs w:val="28"/>
        </w:rPr>
      </w:pPr>
    </w:p>
    <w:p w:rsidR="00756E0A" w:rsidRPr="009E2D48" w:rsidRDefault="00756E0A" w:rsidP="00CE416E">
      <w:pPr>
        <w:spacing w:after="0" w:line="240" w:lineRule="auto"/>
        <w:ind w:firstLine="709"/>
        <w:jc w:val="both"/>
        <w:rPr>
          <w:rFonts w:ascii="Times New Roman" w:eastAsia="Calibri" w:hAnsi="Times New Roman"/>
          <w:sz w:val="28"/>
          <w:szCs w:val="28"/>
        </w:rPr>
      </w:pPr>
      <w:r w:rsidRPr="009E2D48">
        <w:rPr>
          <w:rFonts w:ascii="Times New Roman" w:eastAsia="Calibri" w:hAnsi="Times New Roman"/>
          <w:sz w:val="28"/>
          <w:szCs w:val="28"/>
        </w:rPr>
        <w:t xml:space="preserve">Реализация программ общего образования в городском округе осуществляется в 6 юридически самостоятельных школах. </w:t>
      </w:r>
    </w:p>
    <w:p w:rsidR="00756E0A" w:rsidRDefault="00756E0A" w:rsidP="00756E0A">
      <w:pPr>
        <w:spacing w:after="0" w:line="240" w:lineRule="auto"/>
        <w:ind w:firstLine="709"/>
        <w:jc w:val="both"/>
        <w:rPr>
          <w:rFonts w:ascii="Times New Roman" w:hAnsi="Times New Roman"/>
          <w:sz w:val="28"/>
          <w:szCs w:val="28"/>
        </w:rPr>
      </w:pPr>
      <w:r w:rsidRPr="009E2D48">
        <w:rPr>
          <w:rFonts w:ascii="Times New Roman" w:hAnsi="Times New Roman"/>
          <w:sz w:val="28"/>
          <w:szCs w:val="28"/>
        </w:rPr>
        <w:t>В  общеобразовательных учреждениях городского округа Похвистнево</w:t>
      </w:r>
      <w:r w:rsidR="00172D56">
        <w:rPr>
          <w:rFonts w:ascii="Times New Roman" w:hAnsi="Times New Roman"/>
          <w:sz w:val="28"/>
          <w:szCs w:val="28"/>
        </w:rPr>
        <w:t xml:space="preserve"> на начало  2013-2014</w:t>
      </w:r>
      <w:r w:rsidRPr="009E2D48">
        <w:rPr>
          <w:rFonts w:ascii="Times New Roman" w:hAnsi="Times New Roman"/>
          <w:sz w:val="28"/>
          <w:szCs w:val="28"/>
        </w:rPr>
        <w:t xml:space="preserve"> года обучалось  24</w:t>
      </w:r>
      <w:r w:rsidR="00172D56">
        <w:rPr>
          <w:rFonts w:ascii="Times New Roman" w:hAnsi="Times New Roman"/>
          <w:sz w:val="28"/>
          <w:szCs w:val="28"/>
        </w:rPr>
        <w:t>53</w:t>
      </w:r>
      <w:r w:rsidRPr="009E2D48">
        <w:rPr>
          <w:rFonts w:ascii="Times New Roman" w:hAnsi="Times New Roman"/>
          <w:sz w:val="28"/>
          <w:szCs w:val="28"/>
        </w:rPr>
        <w:t xml:space="preserve"> ученика по </w:t>
      </w:r>
      <w:proofErr w:type="gramStart"/>
      <w:r w:rsidRPr="009E2D48">
        <w:rPr>
          <w:rFonts w:ascii="Times New Roman" w:hAnsi="Times New Roman"/>
          <w:sz w:val="28"/>
          <w:szCs w:val="28"/>
        </w:rPr>
        <w:t>очной</w:t>
      </w:r>
      <w:proofErr w:type="gramEnd"/>
      <w:r w:rsidRPr="009E2D48">
        <w:rPr>
          <w:rFonts w:ascii="Times New Roman" w:hAnsi="Times New Roman"/>
          <w:sz w:val="28"/>
          <w:szCs w:val="28"/>
        </w:rPr>
        <w:t xml:space="preserve">  и 60 человек по </w:t>
      </w:r>
      <w:proofErr w:type="spellStart"/>
      <w:r w:rsidRPr="009E2D48">
        <w:rPr>
          <w:rFonts w:ascii="Times New Roman" w:hAnsi="Times New Roman"/>
          <w:sz w:val="28"/>
          <w:szCs w:val="28"/>
        </w:rPr>
        <w:t>очно-заочной</w:t>
      </w:r>
      <w:proofErr w:type="spellEnd"/>
      <w:r w:rsidRPr="009E2D48">
        <w:rPr>
          <w:rFonts w:ascii="Times New Roman" w:hAnsi="Times New Roman"/>
          <w:sz w:val="28"/>
          <w:szCs w:val="28"/>
        </w:rPr>
        <w:t xml:space="preserve"> формам обучения. </w:t>
      </w:r>
    </w:p>
    <w:p w:rsidR="00172D56" w:rsidRDefault="00172D56" w:rsidP="00756E0A">
      <w:pPr>
        <w:spacing w:after="0" w:line="240" w:lineRule="auto"/>
        <w:ind w:firstLine="709"/>
        <w:jc w:val="both"/>
        <w:rPr>
          <w:rFonts w:ascii="Times New Roman" w:hAnsi="Times New Roman"/>
          <w:sz w:val="28"/>
          <w:szCs w:val="28"/>
        </w:rPr>
      </w:pPr>
      <w:r w:rsidRPr="00172D56">
        <w:rPr>
          <w:rFonts w:ascii="Times New Roman" w:hAnsi="Times New Roman"/>
          <w:noProof/>
          <w:sz w:val="28"/>
          <w:szCs w:val="28"/>
          <w:lang w:eastAsia="ru-RU"/>
        </w:rPr>
        <w:drawing>
          <wp:inline distT="0" distB="0" distL="0" distR="0">
            <wp:extent cx="4572000" cy="2743200"/>
            <wp:effectExtent l="19050" t="0" r="19050" b="0"/>
            <wp:docPr id="1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172D56" w:rsidRPr="009E2D48" w:rsidRDefault="00172D56" w:rsidP="00756E0A">
      <w:pPr>
        <w:spacing w:after="0" w:line="240" w:lineRule="auto"/>
        <w:ind w:firstLine="709"/>
        <w:jc w:val="both"/>
        <w:rPr>
          <w:rFonts w:ascii="Times New Roman" w:hAnsi="Times New Roman"/>
          <w:sz w:val="28"/>
          <w:szCs w:val="28"/>
        </w:rPr>
      </w:pPr>
    </w:p>
    <w:p w:rsidR="00756E0A" w:rsidRPr="009E2D48" w:rsidRDefault="00756E0A" w:rsidP="00756E0A">
      <w:pPr>
        <w:spacing w:after="0" w:line="240" w:lineRule="auto"/>
        <w:ind w:firstLine="709"/>
        <w:jc w:val="both"/>
        <w:rPr>
          <w:rFonts w:ascii="Times New Roman" w:hAnsi="Times New Roman"/>
          <w:sz w:val="28"/>
          <w:szCs w:val="28"/>
        </w:rPr>
      </w:pPr>
      <w:r w:rsidRPr="009E2D48">
        <w:rPr>
          <w:rFonts w:ascii="Times New Roman" w:hAnsi="Times New Roman"/>
          <w:sz w:val="28"/>
          <w:szCs w:val="28"/>
        </w:rPr>
        <w:t>Ежегодно в общеобразовательных учреждениях растет количество обучающихся с особыми возможностями здоровья, в этом году доля таких детей составила 8% или 209 человек:  на индивидуальном обучении находилось 69 учеников и на интегрированном -140 человека.</w:t>
      </w:r>
    </w:p>
    <w:p w:rsidR="00756E0A" w:rsidRPr="009E2D48" w:rsidRDefault="00756E0A" w:rsidP="00756E0A">
      <w:pPr>
        <w:spacing w:after="0" w:line="240" w:lineRule="auto"/>
        <w:ind w:firstLine="709"/>
        <w:jc w:val="both"/>
        <w:rPr>
          <w:rFonts w:ascii="Times New Roman" w:hAnsi="Times New Roman"/>
          <w:sz w:val="28"/>
          <w:szCs w:val="28"/>
        </w:rPr>
      </w:pPr>
      <w:proofErr w:type="gramStart"/>
      <w:r w:rsidRPr="009E2D48">
        <w:rPr>
          <w:rFonts w:ascii="Times New Roman" w:hAnsi="Times New Roman"/>
          <w:sz w:val="28"/>
          <w:szCs w:val="28"/>
        </w:rPr>
        <w:t>Итоги учебного года следующие: 208 обучающихся (9,5%) закончили учебный год с отличными оценками и 876 (40)%) на «4» и «5», 13 человек (0,5%) оставлены на повторный год обучения.</w:t>
      </w:r>
      <w:proofErr w:type="gramEnd"/>
    </w:p>
    <w:p w:rsidR="00756E0A" w:rsidRPr="009E2D48" w:rsidRDefault="00756E0A" w:rsidP="00756E0A">
      <w:pPr>
        <w:spacing w:after="0" w:line="240" w:lineRule="auto"/>
        <w:ind w:firstLine="709"/>
        <w:jc w:val="both"/>
        <w:rPr>
          <w:rFonts w:ascii="Times New Roman" w:hAnsi="Times New Roman"/>
          <w:sz w:val="28"/>
          <w:szCs w:val="28"/>
        </w:rPr>
      </w:pPr>
      <w:r w:rsidRPr="009E2D48">
        <w:rPr>
          <w:rFonts w:ascii="Times New Roman" w:hAnsi="Times New Roman"/>
          <w:sz w:val="28"/>
          <w:szCs w:val="28"/>
        </w:rPr>
        <w:t>Все  выпускники одиннадцатых  классов в количестве 161 человека были допущены к единому государственному экзамену (ЕГЭ).</w:t>
      </w:r>
      <w:r w:rsidRPr="009E2D48">
        <w:rPr>
          <w:rFonts w:ascii="Times New Roman" w:hAnsi="Times New Roman"/>
          <w:i/>
          <w:sz w:val="28"/>
          <w:szCs w:val="28"/>
        </w:rPr>
        <w:t xml:space="preserve"> </w:t>
      </w:r>
      <w:r w:rsidRPr="009E2D48">
        <w:rPr>
          <w:rFonts w:ascii="Times New Roman" w:hAnsi="Times New Roman"/>
          <w:sz w:val="28"/>
          <w:szCs w:val="28"/>
        </w:rPr>
        <w:t>По итогам аттестации все выпускники  (100%) получили аттестаты, из них 23 ученика (14%) получили аттестаты особого образца и  награждены медалями: 14 человек – золотыми, 9 –серебряными. 10 выпускников школ города  набрали на итоговой аттестации  90 и более баллов.</w:t>
      </w:r>
    </w:p>
    <w:p w:rsidR="00172D56" w:rsidRDefault="00172D56" w:rsidP="00756E0A">
      <w:pPr>
        <w:spacing w:after="0" w:line="240" w:lineRule="auto"/>
        <w:jc w:val="center"/>
        <w:rPr>
          <w:rFonts w:ascii="Times New Roman" w:hAnsi="Times New Roman"/>
          <w:b/>
          <w:sz w:val="28"/>
          <w:szCs w:val="28"/>
        </w:rPr>
      </w:pPr>
    </w:p>
    <w:p w:rsidR="00D37CD8" w:rsidRDefault="00756E0A" w:rsidP="00D37CD8">
      <w:pPr>
        <w:spacing w:after="0" w:line="240" w:lineRule="auto"/>
        <w:ind w:firstLine="709"/>
        <w:jc w:val="both"/>
        <w:rPr>
          <w:rFonts w:ascii="Times New Roman" w:hAnsi="Times New Roman"/>
          <w:sz w:val="28"/>
          <w:szCs w:val="28"/>
        </w:rPr>
      </w:pPr>
      <w:r w:rsidRPr="009E2D48">
        <w:rPr>
          <w:rFonts w:ascii="Times New Roman" w:hAnsi="Times New Roman"/>
          <w:sz w:val="28"/>
          <w:szCs w:val="28"/>
        </w:rPr>
        <w:t>Из 244 девятиклассников</w:t>
      </w:r>
      <w:r w:rsidR="00D37CD8">
        <w:rPr>
          <w:rFonts w:ascii="Times New Roman" w:hAnsi="Times New Roman"/>
          <w:sz w:val="28"/>
          <w:szCs w:val="28"/>
        </w:rPr>
        <w:t>:</w:t>
      </w:r>
    </w:p>
    <w:p w:rsidR="00D37CD8" w:rsidRDefault="00D37CD8" w:rsidP="00D37CD8">
      <w:pPr>
        <w:spacing w:after="0" w:line="240" w:lineRule="auto"/>
        <w:ind w:firstLine="709"/>
        <w:jc w:val="both"/>
        <w:rPr>
          <w:rFonts w:ascii="Times New Roman" w:hAnsi="Times New Roman"/>
          <w:sz w:val="28"/>
          <w:szCs w:val="28"/>
        </w:rPr>
      </w:pPr>
      <w:r>
        <w:rPr>
          <w:rFonts w:ascii="Times New Roman" w:hAnsi="Times New Roman"/>
          <w:sz w:val="28"/>
          <w:szCs w:val="28"/>
        </w:rPr>
        <w:t>-</w:t>
      </w:r>
      <w:r w:rsidR="00756E0A" w:rsidRPr="009E2D48">
        <w:rPr>
          <w:rFonts w:ascii="Times New Roman" w:hAnsi="Times New Roman"/>
          <w:sz w:val="28"/>
          <w:szCs w:val="28"/>
        </w:rPr>
        <w:t xml:space="preserve"> продолжили обучение в десятом классе 63% или 153 ученика,</w:t>
      </w:r>
    </w:p>
    <w:p w:rsidR="00D37CD8" w:rsidRDefault="00D37CD8" w:rsidP="00D37CD8">
      <w:pPr>
        <w:spacing w:after="0" w:line="240" w:lineRule="auto"/>
        <w:ind w:firstLine="709"/>
        <w:jc w:val="both"/>
        <w:rPr>
          <w:rFonts w:ascii="Times New Roman" w:hAnsi="Times New Roman"/>
          <w:sz w:val="28"/>
          <w:szCs w:val="28"/>
        </w:rPr>
      </w:pPr>
      <w:r>
        <w:rPr>
          <w:rFonts w:ascii="Times New Roman" w:hAnsi="Times New Roman"/>
          <w:sz w:val="28"/>
          <w:szCs w:val="28"/>
        </w:rPr>
        <w:t>-</w:t>
      </w:r>
      <w:r w:rsidR="00756E0A" w:rsidRPr="009E2D48">
        <w:rPr>
          <w:rFonts w:ascii="Times New Roman" w:hAnsi="Times New Roman"/>
          <w:sz w:val="28"/>
          <w:szCs w:val="28"/>
        </w:rPr>
        <w:t xml:space="preserve"> обучаются в учреждениях среднего профессионального образования 68 учеников или 28%,</w:t>
      </w:r>
    </w:p>
    <w:p w:rsidR="00756E0A" w:rsidRPr="009E2D48" w:rsidRDefault="00D37CD8" w:rsidP="00D37CD8">
      <w:pPr>
        <w:spacing w:after="0" w:line="240" w:lineRule="auto"/>
        <w:ind w:firstLine="709"/>
        <w:jc w:val="both"/>
        <w:rPr>
          <w:rFonts w:ascii="Times New Roman" w:hAnsi="Times New Roman"/>
          <w:sz w:val="28"/>
          <w:szCs w:val="28"/>
        </w:rPr>
      </w:pPr>
      <w:r>
        <w:rPr>
          <w:rFonts w:ascii="Times New Roman" w:hAnsi="Times New Roman"/>
          <w:sz w:val="28"/>
          <w:szCs w:val="28"/>
        </w:rPr>
        <w:t>- обучаются</w:t>
      </w:r>
      <w:r w:rsidR="00756E0A" w:rsidRPr="009E2D48">
        <w:rPr>
          <w:rFonts w:ascii="Times New Roman" w:hAnsi="Times New Roman"/>
          <w:sz w:val="28"/>
          <w:szCs w:val="28"/>
        </w:rPr>
        <w:t xml:space="preserve"> в учреждениях начального профессионального образования -23 ученика или 9%.</w:t>
      </w:r>
    </w:p>
    <w:p w:rsidR="00D37CD8" w:rsidRDefault="00756E0A" w:rsidP="00D37CD8">
      <w:pPr>
        <w:spacing w:after="0" w:line="240" w:lineRule="auto"/>
        <w:ind w:firstLine="709"/>
        <w:rPr>
          <w:rFonts w:ascii="Times New Roman" w:hAnsi="Times New Roman"/>
          <w:sz w:val="28"/>
          <w:szCs w:val="28"/>
        </w:rPr>
      </w:pPr>
      <w:r w:rsidRPr="009E2D48">
        <w:rPr>
          <w:rFonts w:ascii="Times New Roman" w:hAnsi="Times New Roman"/>
          <w:sz w:val="28"/>
          <w:szCs w:val="28"/>
        </w:rPr>
        <w:t>Из 161 выпускника одиннадцатых классов</w:t>
      </w:r>
      <w:r w:rsidR="00D37CD8">
        <w:rPr>
          <w:rFonts w:ascii="Times New Roman" w:hAnsi="Times New Roman"/>
          <w:sz w:val="28"/>
          <w:szCs w:val="28"/>
        </w:rPr>
        <w:t>:</w:t>
      </w:r>
    </w:p>
    <w:p w:rsidR="00D37CD8" w:rsidRDefault="00D37CD8" w:rsidP="00D37CD8">
      <w:pPr>
        <w:spacing w:after="0" w:line="240" w:lineRule="auto"/>
        <w:ind w:firstLine="709"/>
        <w:rPr>
          <w:rFonts w:ascii="Times New Roman" w:hAnsi="Times New Roman"/>
          <w:sz w:val="28"/>
          <w:szCs w:val="28"/>
        </w:rPr>
      </w:pPr>
      <w:r>
        <w:rPr>
          <w:rFonts w:ascii="Times New Roman" w:hAnsi="Times New Roman"/>
          <w:sz w:val="28"/>
          <w:szCs w:val="28"/>
        </w:rPr>
        <w:t>-</w:t>
      </w:r>
      <w:r w:rsidR="00756E0A" w:rsidRPr="009E2D48">
        <w:rPr>
          <w:rFonts w:ascii="Times New Roman" w:hAnsi="Times New Roman"/>
          <w:sz w:val="28"/>
          <w:szCs w:val="28"/>
        </w:rPr>
        <w:t xml:space="preserve"> 88% или 141 человек обучаются в ВУЗах, </w:t>
      </w:r>
    </w:p>
    <w:p w:rsidR="00D37CD8" w:rsidRDefault="00D37CD8" w:rsidP="00D37CD8">
      <w:pPr>
        <w:spacing w:after="0" w:line="240" w:lineRule="auto"/>
        <w:ind w:firstLine="709"/>
        <w:rPr>
          <w:rFonts w:ascii="Times New Roman" w:hAnsi="Times New Roman"/>
          <w:sz w:val="28"/>
          <w:szCs w:val="28"/>
        </w:rPr>
      </w:pPr>
      <w:r>
        <w:rPr>
          <w:rFonts w:ascii="Times New Roman" w:hAnsi="Times New Roman"/>
          <w:sz w:val="28"/>
          <w:szCs w:val="28"/>
        </w:rPr>
        <w:lastRenderedPageBreak/>
        <w:t>-</w:t>
      </w:r>
      <w:r w:rsidR="00756E0A" w:rsidRPr="009E2D48">
        <w:rPr>
          <w:rFonts w:ascii="Times New Roman" w:hAnsi="Times New Roman"/>
          <w:sz w:val="28"/>
          <w:szCs w:val="28"/>
        </w:rPr>
        <w:t xml:space="preserve">11% или 18 человек - в учреждениях среднего профессионального образования, </w:t>
      </w:r>
    </w:p>
    <w:p w:rsidR="00756E0A" w:rsidRPr="009E2D48" w:rsidRDefault="00D37CD8" w:rsidP="00D37CD8">
      <w:pPr>
        <w:spacing w:after="0" w:line="240" w:lineRule="auto"/>
        <w:ind w:firstLine="709"/>
        <w:rPr>
          <w:rFonts w:ascii="Times New Roman" w:hAnsi="Times New Roman"/>
          <w:sz w:val="28"/>
          <w:szCs w:val="28"/>
        </w:rPr>
      </w:pPr>
      <w:r>
        <w:rPr>
          <w:rFonts w:ascii="Times New Roman" w:hAnsi="Times New Roman"/>
          <w:sz w:val="28"/>
          <w:szCs w:val="28"/>
        </w:rPr>
        <w:t xml:space="preserve">- </w:t>
      </w:r>
      <w:r w:rsidR="00756E0A" w:rsidRPr="009E2D48">
        <w:rPr>
          <w:rFonts w:ascii="Times New Roman" w:hAnsi="Times New Roman"/>
          <w:sz w:val="28"/>
          <w:szCs w:val="28"/>
        </w:rPr>
        <w:t>2 или 1% - подлежат призыву в российскую армию.</w:t>
      </w:r>
    </w:p>
    <w:p w:rsidR="00756E0A" w:rsidRPr="009E2D48" w:rsidRDefault="00756E0A" w:rsidP="00D37CD8">
      <w:pPr>
        <w:spacing w:after="0" w:line="240" w:lineRule="auto"/>
        <w:ind w:firstLine="709"/>
        <w:jc w:val="both"/>
        <w:rPr>
          <w:rFonts w:ascii="Times New Roman" w:hAnsi="Times New Roman"/>
          <w:sz w:val="28"/>
          <w:szCs w:val="28"/>
        </w:rPr>
      </w:pPr>
      <w:r w:rsidRPr="009E2D48">
        <w:rPr>
          <w:rFonts w:ascii="Times New Roman" w:hAnsi="Times New Roman"/>
          <w:sz w:val="28"/>
          <w:szCs w:val="28"/>
        </w:rPr>
        <w:t xml:space="preserve">Из всех выпускников 62%  продолжили  обучение на бюджетной и 38% -на внебюджетной основе. </w:t>
      </w:r>
    </w:p>
    <w:p w:rsidR="00D37CD8" w:rsidRDefault="00D37CD8" w:rsidP="00756E0A">
      <w:pPr>
        <w:spacing w:after="0" w:line="240" w:lineRule="auto"/>
        <w:ind w:firstLine="709"/>
        <w:jc w:val="center"/>
        <w:rPr>
          <w:rFonts w:ascii="Times New Roman" w:hAnsi="Times New Roman"/>
          <w:b/>
          <w:sz w:val="28"/>
          <w:szCs w:val="28"/>
        </w:rPr>
      </w:pPr>
    </w:p>
    <w:p w:rsidR="00756E0A" w:rsidRPr="009E2D48" w:rsidRDefault="00756E0A" w:rsidP="00756E0A">
      <w:pPr>
        <w:spacing w:after="0" w:line="240" w:lineRule="auto"/>
        <w:ind w:firstLine="709"/>
        <w:jc w:val="center"/>
        <w:rPr>
          <w:rFonts w:ascii="Times New Roman" w:hAnsi="Times New Roman"/>
          <w:b/>
          <w:sz w:val="28"/>
          <w:szCs w:val="28"/>
        </w:rPr>
      </w:pPr>
      <w:r w:rsidRPr="009E2D48">
        <w:rPr>
          <w:rFonts w:ascii="Times New Roman" w:hAnsi="Times New Roman"/>
          <w:b/>
          <w:sz w:val="28"/>
          <w:szCs w:val="28"/>
        </w:rPr>
        <w:t>Дополнительное образование.</w:t>
      </w:r>
    </w:p>
    <w:p w:rsidR="00756E0A" w:rsidRDefault="00756E0A" w:rsidP="00D37CD8">
      <w:pPr>
        <w:spacing w:after="0" w:line="240" w:lineRule="auto"/>
        <w:ind w:firstLine="709"/>
        <w:jc w:val="both"/>
        <w:rPr>
          <w:rFonts w:ascii="Times New Roman" w:hAnsi="Times New Roman"/>
          <w:sz w:val="28"/>
          <w:szCs w:val="28"/>
        </w:rPr>
      </w:pPr>
      <w:r w:rsidRPr="009E2D48">
        <w:rPr>
          <w:rFonts w:ascii="Times New Roman" w:eastAsia="Calibri" w:hAnsi="Times New Roman"/>
          <w:sz w:val="28"/>
          <w:szCs w:val="28"/>
        </w:rPr>
        <w:t>Программы дополнительного образования реализуются в 2 учреждениях:</w:t>
      </w:r>
      <w:r w:rsidRPr="009E2D48">
        <w:rPr>
          <w:rFonts w:ascii="Times New Roman" w:hAnsi="Times New Roman"/>
          <w:sz w:val="28"/>
          <w:szCs w:val="28"/>
        </w:rPr>
        <w:t xml:space="preserve">  СП ЦДТ «Пируэт» ГБОУ гимназии №1 и СП ДЮСШ ГБОУ СОШ №1 города Похвистнево.</w:t>
      </w:r>
    </w:p>
    <w:p w:rsidR="00D37CD8" w:rsidRDefault="00D37CD8" w:rsidP="00D37CD8">
      <w:pPr>
        <w:spacing w:after="0" w:line="240" w:lineRule="auto"/>
        <w:ind w:firstLine="709"/>
        <w:jc w:val="both"/>
        <w:rPr>
          <w:rFonts w:ascii="Times New Roman" w:hAnsi="Times New Roman"/>
          <w:sz w:val="28"/>
          <w:szCs w:val="28"/>
        </w:rPr>
      </w:pPr>
    </w:p>
    <w:p w:rsidR="00D37CD8" w:rsidRDefault="00D37CD8" w:rsidP="00756E0A">
      <w:pPr>
        <w:spacing w:after="0" w:line="240" w:lineRule="auto"/>
        <w:jc w:val="both"/>
        <w:rPr>
          <w:rFonts w:ascii="Times New Roman" w:hAnsi="Times New Roman"/>
          <w:sz w:val="28"/>
          <w:szCs w:val="28"/>
        </w:rPr>
      </w:pPr>
      <w:r w:rsidRPr="00D37CD8">
        <w:rPr>
          <w:rFonts w:ascii="Times New Roman" w:hAnsi="Times New Roman"/>
          <w:noProof/>
          <w:sz w:val="28"/>
          <w:szCs w:val="28"/>
          <w:lang w:eastAsia="ru-RU"/>
        </w:rPr>
        <w:drawing>
          <wp:inline distT="0" distB="0" distL="0" distR="0">
            <wp:extent cx="3819525" cy="2343150"/>
            <wp:effectExtent l="19050" t="0" r="9525" b="0"/>
            <wp:docPr id="18"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D37CD8" w:rsidRPr="009E2D48" w:rsidRDefault="00D37CD8" w:rsidP="00756E0A">
      <w:pPr>
        <w:spacing w:after="0" w:line="240" w:lineRule="auto"/>
        <w:jc w:val="both"/>
        <w:rPr>
          <w:rFonts w:ascii="Times New Roman" w:hAnsi="Times New Roman"/>
          <w:sz w:val="28"/>
          <w:szCs w:val="28"/>
        </w:rPr>
      </w:pPr>
    </w:p>
    <w:p w:rsidR="00D37CD8" w:rsidRDefault="00D37CD8" w:rsidP="00756E0A">
      <w:pPr>
        <w:spacing w:after="0" w:line="240" w:lineRule="auto"/>
        <w:jc w:val="both"/>
        <w:rPr>
          <w:rFonts w:ascii="Times New Roman" w:hAnsi="Times New Roman"/>
          <w:sz w:val="28"/>
          <w:szCs w:val="28"/>
        </w:rPr>
      </w:pPr>
    </w:p>
    <w:p w:rsidR="00756E0A" w:rsidRDefault="00756E0A" w:rsidP="00D37CD8">
      <w:pPr>
        <w:spacing w:after="0" w:line="240" w:lineRule="auto"/>
        <w:ind w:firstLine="709"/>
        <w:jc w:val="both"/>
        <w:rPr>
          <w:rFonts w:ascii="Times New Roman" w:hAnsi="Times New Roman"/>
          <w:sz w:val="28"/>
          <w:szCs w:val="28"/>
        </w:rPr>
      </w:pPr>
      <w:r w:rsidRPr="009E2D48">
        <w:rPr>
          <w:rFonts w:ascii="Times New Roman" w:hAnsi="Times New Roman"/>
          <w:sz w:val="28"/>
          <w:szCs w:val="28"/>
        </w:rPr>
        <w:t xml:space="preserve">Количество </w:t>
      </w:r>
      <w:proofErr w:type="gramStart"/>
      <w:r w:rsidRPr="009E2D48">
        <w:rPr>
          <w:rFonts w:ascii="Times New Roman" w:hAnsi="Times New Roman"/>
          <w:sz w:val="28"/>
          <w:szCs w:val="28"/>
        </w:rPr>
        <w:t>детей, охваченных дополнительным образованием ежегодно увеличивается</w:t>
      </w:r>
      <w:proofErr w:type="gramEnd"/>
      <w:r w:rsidRPr="009E2D48">
        <w:rPr>
          <w:rFonts w:ascii="Times New Roman" w:hAnsi="Times New Roman"/>
          <w:sz w:val="28"/>
          <w:szCs w:val="28"/>
        </w:rPr>
        <w:t>: в  2012-13 учебном году в объединениях различных направленностей занимались 3639 детей, в 2013-14 – 3711, что на 72 человека больше, чем в прошлом году.</w:t>
      </w:r>
    </w:p>
    <w:p w:rsidR="005C3462" w:rsidRPr="005C3462" w:rsidRDefault="005C3462" w:rsidP="00D37CD8">
      <w:pPr>
        <w:spacing w:after="0" w:line="240" w:lineRule="auto"/>
        <w:ind w:firstLine="709"/>
        <w:jc w:val="both"/>
        <w:rPr>
          <w:rFonts w:ascii="Times New Roman" w:hAnsi="Times New Roman" w:cs="Times New Roman"/>
          <w:sz w:val="28"/>
          <w:szCs w:val="28"/>
        </w:rPr>
      </w:pPr>
      <w:r w:rsidRPr="005C3462">
        <w:rPr>
          <w:rFonts w:ascii="Times New Roman" w:hAnsi="Times New Roman" w:cs="Times New Roman"/>
          <w:sz w:val="28"/>
          <w:szCs w:val="28"/>
        </w:rPr>
        <w:t xml:space="preserve">Самым ярким событием 2013 года был 4 Открытый фестиваль детских цирковых коллективов малых и средних городов России, проходивший на базе СП  ЦДТ «Пируэт». Участвовали 7 коллективов из 7 городов России с общим числом участников 100 человек. Команды ребят из </w:t>
      </w:r>
      <w:proofErr w:type="gramStart"/>
      <w:r w:rsidRPr="005C3462">
        <w:rPr>
          <w:rFonts w:ascii="Times New Roman" w:hAnsi="Times New Roman" w:cs="Times New Roman"/>
          <w:sz w:val="28"/>
          <w:szCs w:val="28"/>
        </w:rPr>
        <w:t>г</w:t>
      </w:r>
      <w:proofErr w:type="gramEnd"/>
      <w:r w:rsidRPr="005C3462">
        <w:rPr>
          <w:rFonts w:ascii="Times New Roman" w:hAnsi="Times New Roman" w:cs="Times New Roman"/>
          <w:sz w:val="28"/>
          <w:szCs w:val="28"/>
        </w:rPr>
        <w:t>.о. Похвистнево получили дипломы лауреатов 1 и 2 степени.</w:t>
      </w:r>
    </w:p>
    <w:p w:rsidR="00756E0A" w:rsidRPr="009E2D48" w:rsidRDefault="00756E0A" w:rsidP="00756E0A">
      <w:pPr>
        <w:spacing w:after="0" w:line="240" w:lineRule="auto"/>
        <w:ind w:firstLine="709"/>
        <w:jc w:val="both"/>
        <w:rPr>
          <w:rFonts w:ascii="Times New Roman" w:hAnsi="Times New Roman"/>
          <w:sz w:val="28"/>
          <w:szCs w:val="28"/>
        </w:rPr>
      </w:pPr>
      <w:r w:rsidRPr="009E2D48">
        <w:rPr>
          <w:rFonts w:ascii="Times New Roman" w:hAnsi="Times New Roman"/>
          <w:sz w:val="28"/>
          <w:szCs w:val="28"/>
        </w:rPr>
        <w:t>В январе-феврале 2013 года проводилась Всероссийская олимпиада школьников (областной  этап), в которой 2 ученика ГБОУ СОШ №1 города Похвистнево заняли 3 призовых места, в областных Пушкинских чтениях ученица ГБОУ СОШ № 1 заняла 1 место за продолжение поэмы «Евгений Онегин», за победу в Международной научно-исследовательской конференции «Образование.</w:t>
      </w:r>
      <w:r>
        <w:rPr>
          <w:rFonts w:ascii="Times New Roman" w:hAnsi="Times New Roman"/>
          <w:sz w:val="28"/>
          <w:szCs w:val="28"/>
        </w:rPr>
        <w:t xml:space="preserve"> </w:t>
      </w:r>
      <w:r w:rsidRPr="009E2D48">
        <w:rPr>
          <w:rFonts w:ascii="Times New Roman" w:hAnsi="Times New Roman"/>
          <w:sz w:val="28"/>
          <w:szCs w:val="28"/>
        </w:rPr>
        <w:t>Наука.</w:t>
      </w:r>
      <w:r>
        <w:rPr>
          <w:rFonts w:ascii="Times New Roman" w:hAnsi="Times New Roman"/>
          <w:sz w:val="28"/>
          <w:szCs w:val="28"/>
        </w:rPr>
        <w:t xml:space="preserve"> </w:t>
      </w:r>
      <w:r w:rsidRPr="009E2D48">
        <w:rPr>
          <w:rFonts w:ascii="Times New Roman" w:hAnsi="Times New Roman"/>
          <w:sz w:val="28"/>
          <w:szCs w:val="28"/>
        </w:rPr>
        <w:t>Профессия» ученица ГБОУ гимназии №1 получила грамоту, в окружном конкурсе «Интеллект.</w:t>
      </w:r>
      <w:r>
        <w:rPr>
          <w:rFonts w:ascii="Times New Roman" w:hAnsi="Times New Roman"/>
          <w:sz w:val="28"/>
          <w:szCs w:val="28"/>
        </w:rPr>
        <w:t xml:space="preserve"> </w:t>
      </w:r>
      <w:r w:rsidRPr="009E2D48">
        <w:rPr>
          <w:rFonts w:ascii="Times New Roman" w:hAnsi="Times New Roman"/>
          <w:sz w:val="28"/>
          <w:szCs w:val="28"/>
        </w:rPr>
        <w:t>Творчество.</w:t>
      </w:r>
      <w:r>
        <w:rPr>
          <w:rFonts w:ascii="Times New Roman" w:hAnsi="Times New Roman"/>
          <w:sz w:val="28"/>
          <w:szCs w:val="28"/>
        </w:rPr>
        <w:t xml:space="preserve"> </w:t>
      </w:r>
      <w:r w:rsidRPr="009E2D48">
        <w:rPr>
          <w:rFonts w:ascii="Times New Roman" w:hAnsi="Times New Roman"/>
          <w:sz w:val="28"/>
          <w:szCs w:val="28"/>
        </w:rPr>
        <w:t xml:space="preserve">Фантазия»  стали призерами 8 обучающихся ГБОУ СОШ №1 и 6 -  ГБОУ гимназии №1, в </w:t>
      </w:r>
      <w:r w:rsidRPr="009E2D48">
        <w:rPr>
          <w:rFonts w:ascii="Times New Roman" w:hAnsi="Times New Roman"/>
          <w:color w:val="000000"/>
          <w:sz w:val="28"/>
          <w:szCs w:val="28"/>
        </w:rPr>
        <w:t>Международной олимпиаде "Эрудиты планеты-2013" в г</w:t>
      </w:r>
      <w:proofErr w:type="gramStart"/>
      <w:r w:rsidRPr="009E2D48">
        <w:rPr>
          <w:rFonts w:ascii="Times New Roman" w:hAnsi="Times New Roman"/>
          <w:color w:val="000000"/>
          <w:sz w:val="28"/>
          <w:szCs w:val="28"/>
        </w:rPr>
        <w:t>.М</w:t>
      </w:r>
      <w:proofErr w:type="gramEnd"/>
      <w:r w:rsidRPr="009E2D48">
        <w:rPr>
          <w:rFonts w:ascii="Times New Roman" w:hAnsi="Times New Roman"/>
          <w:color w:val="000000"/>
          <w:sz w:val="28"/>
          <w:szCs w:val="28"/>
        </w:rPr>
        <w:t xml:space="preserve">осква  гимназисты получили диплом за лучшую презентацию, они же во Всероссийском  </w:t>
      </w:r>
      <w:r w:rsidRPr="009E2D48">
        <w:rPr>
          <w:rFonts w:ascii="Times New Roman" w:hAnsi="Times New Roman"/>
          <w:color w:val="000000"/>
          <w:sz w:val="28"/>
          <w:szCs w:val="28"/>
        </w:rPr>
        <w:lastRenderedPageBreak/>
        <w:t>фестивале наук и искусств "Творческий потенциал России" в г.Москва  заняли  2 место по русскому языку и 3 место по литературе.</w:t>
      </w:r>
    </w:p>
    <w:p w:rsidR="00823607" w:rsidRDefault="00823607" w:rsidP="00756E0A">
      <w:pPr>
        <w:spacing w:after="0" w:line="240" w:lineRule="auto"/>
        <w:ind w:firstLine="709"/>
        <w:jc w:val="center"/>
        <w:rPr>
          <w:rFonts w:ascii="Times New Roman" w:hAnsi="Times New Roman"/>
          <w:b/>
          <w:sz w:val="28"/>
          <w:szCs w:val="28"/>
        </w:rPr>
      </w:pPr>
    </w:p>
    <w:p w:rsidR="00756E0A" w:rsidRDefault="00756E0A" w:rsidP="00756E0A">
      <w:pPr>
        <w:spacing w:after="0" w:line="240" w:lineRule="auto"/>
        <w:ind w:firstLine="709"/>
        <w:jc w:val="center"/>
        <w:rPr>
          <w:rFonts w:ascii="Times New Roman" w:hAnsi="Times New Roman"/>
          <w:b/>
          <w:sz w:val="28"/>
          <w:szCs w:val="28"/>
        </w:rPr>
      </w:pPr>
      <w:r w:rsidRPr="009E2D48">
        <w:rPr>
          <w:rFonts w:ascii="Times New Roman" w:hAnsi="Times New Roman"/>
          <w:b/>
          <w:sz w:val="28"/>
          <w:szCs w:val="28"/>
        </w:rPr>
        <w:t>Профессиональное образование.</w:t>
      </w:r>
    </w:p>
    <w:p w:rsidR="00D37CD8" w:rsidRPr="009E2D48" w:rsidRDefault="00D37CD8" w:rsidP="00756E0A">
      <w:pPr>
        <w:spacing w:after="0" w:line="240" w:lineRule="auto"/>
        <w:ind w:firstLine="709"/>
        <w:jc w:val="center"/>
        <w:rPr>
          <w:rFonts w:ascii="Times New Roman" w:hAnsi="Times New Roman"/>
          <w:b/>
          <w:sz w:val="28"/>
          <w:szCs w:val="28"/>
        </w:rPr>
      </w:pPr>
    </w:p>
    <w:p w:rsidR="00756E0A" w:rsidRPr="009E2D48" w:rsidRDefault="00756E0A" w:rsidP="00756E0A">
      <w:pPr>
        <w:spacing w:after="0" w:line="240" w:lineRule="auto"/>
        <w:ind w:firstLine="708"/>
        <w:jc w:val="both"/>
        <w:rPr>
          <w:rFonts w:ascii="Times New Roman" w:eastAsia="Calibri" w:hAnsi="Times New Roman"/>
          <w:i/>
          <w:sz w:val="28"/>
          <w:szCs w:val="28"/>
        </w:rPr>
      </w:pPr>
      <w:r w:rsidRPr="009E2D48">
        <w:rPr>
          <w:rFonts w:ascii="Times New Roman" w:hAnsi="Times New Roman"/>
          <w:sz w:val="28"/>
          <w:szCs w:val="28"/>
        </w:rPr>
        <w:t xml:space="preserve">На территории города функционирует 1 учреждение среднего профессионального образования – губернский колледж. Это многоуровневое и многопрофильное учреждение. </w:t>
      </w:r>
      <w:proofErr w:type="gramStart"/>
      <w:r w:rsidRPr="009E2D48">
        <w:rPr>
          <w:rFonts w:ascii="Times New Roman" w:eastAsia="Calibri" w:hAnsi="Times New Roman"/>
          <w:sz w:val="28"/>
          <w:szCs w:val="28"/>
        </w:rPr>
        <w:t xml:space="preserve">Реализация образовательных программ осуществляется  на базе основного, среднего (полного) общего образования по очной и </w:t>
      </w:r>
      <w:proofErr w:type="spellStart"/>
      <w:r w:rsidRPr="009E2D48">
        <w:rPr>
          <w:rFonts w:ascii="Times New Roman" w:eastAsia="Calibri" w:hAnsi="Times New Roman"/>
          <w:sz w:val="28"/>
          <w:szCs w:val="28"/>
        </w:rPr>
        <w:t>очно-заочной</w:t>
      </w:r>
      <w:proofErr w:type="spellEnd"/>
      <w:r w:rsidRPr="009E2D48">
        <w:rPr>
          <w:rFonts w:ascii="Times New Roman" w:eastAsia="Calibri" w:hAnsi="Times New Roman"/>
          <w:sz w:val="28"/>
          <w:szCs w:val="28"/>
        </w:rPr>
        <w:t xml:space="preserve"> формам обучения.</w:t>
      </w:r>
      <w:r w:rsidRPr="009E2D48">
        <w:rPr>
          <w:rFonts w:ascii="Times New Roman" w:eastAsia="Calibri" w:hAnsi="Times New Roman"/>
          <w:i/>
          <w:sz w:val="28"/>
          <w:szCs w:val="28"/>
        </w:rPr>
        <w:t xml:space="preserve"> </w:t>
      </w:r>
      <w:proofErr w:type="gramEnd"/>
    </w:p>
    <w:p w:rsidR="00943E1C" w:rsidRDefault="00943E1C" w:rsidP="00756E0A">
      <w:pPr>
        <w:spacing w:after="0" w:line="240" w:lineRule="auto"/>
        <w:ind w:firstLine="709"/>
        <w:jc w:val="both"/>
        <w:rPr>
          <w:rFonts w:ascii="Times New Roman" w:hAnsi="Times New Roman"/>
          <w:sz w:val="28"/>
          <w:szCs w:val="28"/>
        </w:rPr>
      </w:pPr>
      <w:r w:rsidRPr="00943E1C">
        <w:rPr>
          <w:rFonts w:ascii="Times New Roman" w:hAnsi="Times New Roman"/>
          <w:noProof/>
          <w:sz w:val="28"/>
          <w:szCs w:val="28"/>
          <w:lang w:eastAsia="ru-RU"/>
        </w:rPr>
        <w:drawing>
          <wp:inline distT="0" distB="0" distL="0" distR="0">
            <wp:extent cx="4572000" cy="2743200"/>
            <wp:effectExtent l="19050" t="0" r="19050" b="0"/>
            <wp:docPr id="20"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943E1C" w:rsidRDefault="00943E1C" w:rsidP="00756E0A">
      <w:pPr>
        <w:spacing w:after="0" w:line="240" w:lineRule="auto"/>
        <w:ind w:firstLine="709"/>
        <w:jc w:val="both"/>
        <w:rPr>
          <w:rFonts w:ascii="Times New Roman" w:hAnsi="Times New Roman"/>
          <w:sz w:val="28"/>
          <w:szCs w:val="28"/>
        </w:rPr>
      </w:pPr>
    </w:p>
    <w:p w:rsidR="00756E0A" w:rsidRPr="009E2D48" w:rsidRDefault="00756E0A" w:rsidP="00756E0A">
      <w:pPr>
        <w:spacing w:after="0" w:line="240" w:lineRule="auto"/>
        <w:ind w:firstLine="709"/>
        <w:jc w:val="both"/>
        <w:rPr>
          <w:rFonts w:ascii="Times New Roman" w:hAnsi="Times New Roman"/>
          <w:sz w:val="28"/>
          <w:szCs w:val="28"/>
        </w:rPr>
      </w:pPr>
      <w:r w:rsidRPr="009E2D48">
        <w:rPr>
          <w:rFonts w:ascii="Times New Roman" w:hAnsi="Times New Roman"/>
          <w:sz w:val="28"/>
          <w:szCs w:val="28"/>
        </w:rPr>
        <w:t>В этом году из колледжа выпущено 207 человек</w:t>
      </w:r>
      <w:r w:rsidR="00DA5376">
        <w:rPr>
          <w:rFonts w:ascii="Times New Roman" w:hAnsi="Times New Roman"/>
          <w:sz w:val="28"/>
          <w:szCs w:val="28"/>
        </w:rPr>
        <w:t xml:space="preserve"> (2012-178, 2011-257)</w:t>
      </w:r>
      <w:r w:rsidRPr="009E2D48">
        <w:rPr>
          <w:rFonts w:ascii="Times New Roman" w:hAnsi="Times New Roman"/>
          <w:sz w:val="28"/>
          <w:szCs w:val="28"/>
        </w:rPr>
        <w:t>, из них по программам начального профессионального образования – 79 и по программам среднего профессионально</w:t>
      </w:r>
      <w:r w:rsidR="00DA5376">
        <w:rPr>
          <w:rFonts w:ascii="Times New Roman" w:hAnsi="Times New Roman"/>
          <w:sz w:val="28"/>
          <w:szCs w:val="28"/>
        </w:rPr>
        <w:t>го образования -128 выпускников</w:t>
      </w:r>
      <w:r w:rsidRPr="009E2D48">
        <w:rPr>
          <w:rFonts w:ascii="Times New Roman" w:hAnsi="Times New Roman"/>
          <w:sz w:val="28"/>
          <w:szCs w:val="28"/>
        </w:rPr>
        <w:t>.</w:t>
      </w:r>
    </w:p>
    <w:p w:rsidR="00756E0A" w:rsidRPr="009E2D48" w:rsidRDefault="00756E0A" w:rsidP="00756E0A">
      <w:pPr>
        <w:spacing w:after="0" w:line="240" w:lineRule="auto"/>
        <w:ind w:firstLine="708"/>
        <w:jc w:val="both"/>
        <w:rPr>
          <w:rFonts w:ascii="Times New Roman" w:eastAsia="Calibri" w:hAnsi="Times New Roman"/>
          <w:sz w:val="28"/>
          <w:szCs w:val="28"/>
        </w:rPr>
      </w:pPr>
      <w:r w:rsidRPr="009E2D48">
        <w:rPr>
          <w:rFonts w:ascii="Times New Roman" w:eastAsia="Calibri" w:hAnsi="Times New Roman"/>
          <w:sz w:val="28"/>
          <w:szCs w:val="28"/>
        </w:rPr>
        <w:t xml:space="preserve">Трудоустройство выпускников по специальностям составляет </w:t>
      </w:r>
      <w:r w:rsidRPr="009E2D48">
        <w:rPr>
          <w:rFonts w:ascii="Times New Roman" w:hAnsi="Times New Roman"/>
          <w:sz w:val="28"/>
          <w:szCs w:val="28"/>
        </w:rPr>
        <w:t>6</w:t>
      </w:r>
      <w:r w:rsidRPr="009E2D48">
        <w:rPr>
          <w:rFonts w:ascii="Times New Roman" w:eastAsia="Calibri" w:hAnsi="Times New Roman"/>
          <w:sz w:val="28"/>
          <w:szCs w:val="28"/>
        </w:rPr>
        <w:t xml:space="preserve">0 – 80%  без учета выпускников,  призванных в ряды </w:t>
      </w:r>
      <w:r w:rsidR="00DA5376">
        <w:rPr>
          <w:rFonts w:ascii="Times New Roman" w:eastAsia="Calibri" w:hAnsi="Times New Roman"/>
          <w:sz w:val="28"/>
          <w:szCs w:val="28"/>
        </w:rPr>
        <w:t>Российской армии</w:t>
      </w:r>
      <w:r w:rsidRPr="009E2D48">
        <w:rPr>
          <w:rFonts w:ascii="Times New Roman" w:eastAsia="Calibri" w:hAnsi="Times New Roman"/>
          <w:sz w:val="28"/>
          <w:szCs w:val="28"/>
        </w:rPr>
        <w:t xml:space="preserve"> и находящихся в отпуске по уходу за ребенком.</w:t>
      </w:r>
      <w:r w:rsidRPr="009E2D48">
        <w:rPr>
          <w:rFonts w:ascii="Times New Roman" w:hAnsi="Times New Roman"/>
          <w:sz w:val="28"/>
          <w:szCs w:val="28"/>
        </w:rPr>
        <w:t xml:space="preserve"> </w:t>
      </w:r>
    </w:p>
    <w:p w:rsidR="00756E0A" w:rsidRPr="009E2D48" w:rsidRDefault="00756E0A" w:rsidP="00756E0A">
      <w:pPr>
        <w:spacing w:after="0" w:line="240" w:lineRule="auto"/>
        <w:ind w:firstLine="709"/>
        <w:jc w:val="both"/>
        <w:rPr>
          <w:rFonts w:ascii="Times New Roman" w:hAnsi="Times New Roman"/>
          <w:sz w:val="28"/>
          <w:szCs w:val="28"/>
        </w:rPr>
      </w:pPr>
      <w:r w:rsidRPr="009E2D48">
        <w:rPr>
          <w:rFonts w:ascii="Times New Roman" w:hAnsi="Times New Roman"/>
          <w:sz w:val="28"/>
          <w:szCs w:val="28"/>
        </w:rPr>
        <w:t>В декабре 2013 года колледж успешно прошел процедуру аккредитации.</w:t>
      </w:r>
    </w:p>
    <w:p w:rsidR="00756E0A" w:rsidRPr="009E2D48" w:rsidRDefault="00756E0A" w:rsidP="00756E0A">
      <w:pPr>
        <w:spacing w:after="0" w:line="240" w:lineRule="auto"/>
        <w:ind w:firstLine="709"/>
        <w:jc w:val="both"/>
        <w:rPr>
          <w:rFonts w:ascii="Times New Roman" w:hAnsi="Times New Roman"/>
          <w:sz w:val="28"/>
          <w:szCs w:val="28"/>
        </w:rPr>
      </w:pPr>
      <w:r w:rsidRPr="009E2D48">
        <w:rPr>
          <w:rFonts w:ascii="Times New Roman" w:eastAsia="Calibri" w:hAnsi="Times New Roman"/>
          <w:spacing w:val="1"/>
          <w:sz w:val="28"/>
          <w:szCs w:val="28"/>
        </w:rPr>
        <w:t xml:space="preserve">В колледже активно действует волонтерское движение «За здоровый образ жизни», клубы «Зеленая планета», «Милосердие». </w:t>
      </w:r>
      <w:r w:rsidRPr="009E2D48">
        <w:rPr>
          <w:rFonts w:ascii="Times New Roman" w:eastAsia="Calibri" w:hAnsi="Times New Roman"/>
          <w:sz w:val="28"/>
          <w:szCs w:val="28"/>
        </w:rPr>
        <w:t xml:space="preserve"> </w:t>
      </w:r>
      <w:r w:rsidRPr="009E2D48">
        <w:rPr>
          <w:rFonts w:ascii="Times New Roman" w:eastAsia="Calibri" w:hAnsi="Times New Roman"/>
          <w:spacing w:val="1"/>
          <w:sz w:val="28"/>
          <w:szCs w:val="28"/>
        </w:rPr>
        <w:t xml:space="preserve"> </w:t>
      </w:r>
      <w:r w:rsidRPr="009E2D48">
        <w:rPr>
          <w:rFonts w:ascii="Times New Roman" w:eastAsia="Calibri" w:hAnsi="Times New Roman"/>
          <w:spacing w:val="-1"/>
          <w:sz w:val="28"/>
          <w:szCs w:val="28"/>
        </w:rPr>
        <w:t xml:space="preserve">Всего социальной практикой охвачено не менее 72 % студентов  колледжа. </w:t>
      </w:r>
      <w:r w:rsidRPr="009E2D48">
        <w:rPr>
          <w:rFonts w:ascii="Times New Roman" w:eastAsia="Calibri" w:hAnsi="Times New Roman"/>
          <w:spacing w:val="1"/>
          <w:sz w:val="28"/>
          <w:szCs w:val="28"/>
        </w:rPr>
        <w:t>Студенты    посещают 35 научных секций и  кружков,   спортивных секций.</w:t>
      </w:r>
    </w:p>
    <w:p w:rsidR="00DA5376" w:rsidRPr="00DA5376" w:rsidRDefault="00DA5376" w:rsidP="00DA5376">
      <w:pPr>
        <w:spacing w:line="240" w:lineRule="auto"/>
        <w:ind w:firstLine="709"/>
        <w:contextualSpacing/>
        <w:jc w:val="both"/>
        <w:rPr>
          <w:rFonts w:ascii="Times New Roman" w:hAnsi="Times New Roman" w:cs="Times New Roman"/>
          <w:sz w:val="28"/>
          <w:szCs w:val="28"/>
        </w:rPr>
      </w:pPr>
      <w:proofErr w:type="gramStart"/>
      <w:r w:rsidRPr="00DA5376">
        <w:rPr>
          <w:rFonts w:ascii="Times New Roman" w:hAnsi="Times New Roman" w:cs="Times New Roman"/>
          <w:sz w:val="28"/>
          <w:szCs w:val="28"/>
        </w:rPr>
        <w:t>В настоящее время в Открытом институте СГАСУ – 134 студента</w:t>
      </w:r>
      <w:r>
        <w:rPr>
          <w:rFonts w:ascii="Times New Roman" w:hAnsi="Times New Roman" w:cs="Times New Roman"/>
          <w:sz w:val="28"/>
          <w:szCs w:val="28"/>
        </w:rPr>
        <w:t xml:space="preserve"> (2012-200)</w:t>
      </w:r>
      <w:r w:rsidRPr="00DA5376">
        <w:rPr>
          <w:rFonts w:ascii="Times New Roman" w:hAnsi="Times New Roman" w:cs="Times New Roman"/>
          <w:sz w:val="28"/>
          <w:szCs w:val="28"/>
        </w:rPr>
        <w:t>: 41 человек на очном отделении</w:t>
      </w:r>
      <w:r>
        <w:rPr>
          <w:rFonts w:ascii="Times New Roman" w:hAnsi="Times New Roman" w:cs="Times New Roman"/>
          <w:sz w:val="28"/>
          <w:szCs w:val="28"/>
        </w:rPr>
        <w:t xml:space="preserve"> (2012-78</w:t>
      </w:r>
      <w:r w:rsidR="005F0035">
        <w:rPr>
          <w:rFonts w:ascii="Times New Roman" w:hAnsi="Times New Roman" w:cs="Times New Roman"/>
          <w:sz w:val="28"/>
          <w:szCs w:val="28"/>
        </w:rPr>
        <w:t>)</w:t>
      </w:r>
      <w:r w:rsidRPr="00DA5376">
        <w:rPr>
          <w:rFonts w:ascii="Times New Roman" w:hAnsi="Times New Roman" w:cs="Times New Roman"/>
          <w:sz w:val="28"/>
          <w:szCs w:val="28"/>
        </w:rPr>
        <w:t>,  93 человека – на заочном</w:t>
      </w:r>
      <w:r>
        <w:rPr>
          <w:rFonts w:ascii="Times New Roman" w:hAnsi="Times New Roman" w:cs="Times New Roman"/>
          <w:sz w:val="28"/>
          <w:szCs w:val="28"/>
        </w:rPr>
        <w:t xml:space="preserve"> (2012-122)</w:t>
      </w:r>
      <w:r w:rsidRPr="00DA5376">
        <w:rPr>
          <w:rFonts w:ascii="Times New Roman" w:hAnsi="Times New Roman" w:cs="Times New Roman"/>
          <w:sz w:val="28"/>
          <w:szCs w:val="28"/>
        </w:rPr>
        <w:t>.</w:t>
      </w:r>
      <w:proofErr w:type="gramEnd"/>
    </w:p>
    <w:p w:rsidR="00DA5376" w:rsidRPr="00DA5376" w:rsidRDefault="00DA5376" w:rsidP="00DA5376">
      <w:pPr>
        <w:spacing w:line="240" w:lineRule="auto"/>
        <w:ind w:firstLine="709"/>
        <w:contextualSpacing/>
        <w:jc w:val="both"/>
        <w:rPr>
          <w:rFonts w:ascii="Times New Roman" w:hAnsi="Times New Roman" w:cs="Times New Roman"/>
          <w:sz w:val="28"/>
          <w:szCs w:val="28"/>
        </w:rPr>
      </w:pPr>
      <w:r w:rsidRPr="00DA5376">
        <w:rPr>
          <w:rFonts w:ascii="Times New Roman" w:hAnsi="Times New Roman" w:cs="Times New Roman"/>
          <w:sz w:val="28"/>
          <w:szCs w:val="28"/>
        </w:rPr>
        <w:t>В 2013 году дипломы Открытого института СГАСУ получили 48 выпускников, из них обучалис</w:t>
      </w:r>
      <w:r>
        <w:rPr>
          <w:rFonts w:ascii="Times New Roman" w:hAnsi="Times New Roman" w:cs="Times New Roman"/>
          <w:sz w:val="28"/>
          <w:szCs w:val="28"/>
        </w:rPr>
        <w:t>ь на очном отделении 26 человек</w:t>
      </w:r>
      <w:r w:rsidRPr="00DA5376">
        <w:rPr>
          <w:rFonts w:ascii="Times New Roman" w:hAnsi="Times New Roman" w:cs="Times New Roman"/>
          <w:sz w:val="28"/>
          <w:szCs w:val="28"/>
        </w:rPr>
        <w:t>.</w:t>
      </w:r>
    </w:p>
    <w:p w:rsidR="00DA5376" w:rsidRDefault="00DA5376" w:rsidP="00756E0A">
      <w:pPr>
        <w:spacing w:after="0" w:line="240" w:lineRule="auto"/>
        <w:ind w:firstLine="709"/>
        <w:jc w:val="both"/>
        <w:rPr>
          <w:rFonts w:ascii="Times New Roman" w:eastAsia="Calibri" w:hAnsi="Times New Roman"/>
          <w:sz w:val="28"/>
          <w:szCs w:val="28"/>
        </w:rPr>
      </w:pPr>
    </w:p>
    <w:p w:rsidR="00DA5376" w:rsidRPr="009E2D48" w:rsidRDefault="00DA5376" w:rsidP="00756E0A">
      <w:pPr>
        <w:spacing w:after="0" w:line="240" w:lineRule="auto"/>
        <w:ind w:firstLine="709"/>
        <w:jc w:val="both"/>
        <w:rPr>
          <w:rFonts w:ascii="Times New Roman" w:eastAsia="Calibri" w:hAnsi="Times New Roman"/>
          <w:b/>
          <w:sz w:val="28"/>
          <w:szCs w:val="28"/>
        </w:rPr>
      </w:pPr>
    </w:p>
    <w:p w:rsidR="00756E0A" w:rsidRDefault="00756E0A" w:rsidP="00756E0A">
      <w:pPr>
        <w:spacing w:after="0" w:line="240" w:lineRule="auto"/>
        <w:jc w:val="center"/>
        <w:rPr>
          <w:rFonts w:ascii="Times New Roman" w:hAnsi="Times New Roman"/>
          <w:b/>
          <w:sz w:val="28"/>
          <w:szCs w:val="28"/>
        </w:rPr>
      </w:pPr>
      <w:r>
        <w:rPr>
          <w:rFonts w:ascii="Times New Roman" w:hAnsi="Times New Roman"/>
          <w:b/>
          <w:sz w:val="28"/>
          <w:szCs w:val="28"/>
        </w:rPr>
        <w:t>КУЛЬТУРА</w:t>
      </w:r>
    </w:p>
    <w:p w:rsidR="0042544B" w:rsidRDefault="00756E0A" w:rsidP="00B13429">
      <w:pPr>
        <w:spacing w:after="0" w:line="240" w:lineRule="auto"/>
        <w:ind w:firstLine="709"/>
        <w:jc w:val="both"/>
        <w:rPr>
          <w:rFonts w:ascii="Times New Roman" w:hAnsi="Times New Roman"/>
          <w:sz w:val="28"/>
          <w:szCs w:val="28"/>
        </w:rPr>
      </w:pPr>
      <w:r w:rsidRPr="008A083F">
        <w:rPr>
          <w:rFonts w:ascii="Times New Roman" w:hAnsi="Times New Roman"/>
          <w:sz w:val="28"/>
          <w:szCs w:val="28"/>
        </w:rPr>
        <w:lastRenderedPageBreak/>
        <w:t xml:space="preserve">Сеть учреждений культуры городского округа представлена  </w:t>
      </w:r>
      <w:r w:rsidR="00531D55">
        <w:rPr>
          <w:rFonts w:ascii="Times New Roman" w:hAnsi="Times New Roman"/>
          <w:sz w:val="28"/>
          <w:szCs w:val="28"/>
        </w:rPr>
        <w:t>тремя</w:t>
      </w:r>
      <w:r w:rsidRPr="008A083F">
        <w:rPr>
          <w:rFonts w:ascii="Times New Roman" w:hAnsi="Times New Roman"/>
          <w:sz w:val="28"/>
          <w:szCs w:val="28"/>
        </w:rPr>
        <w:t xml:space="preserve">  учреждениями культурно -  </w:t>
      </w:r>
      <w:proofErr w:type="spellStart"/>
      <w:r w:rsidRPr="008A083F">
        <w:rPr>
          <w:rFonts w:ascii="Times New Roman" w:hAnsi="Times New Roman"/>
          <w:sz w:val="28"/>
          <w:szCs w:val="28"/>
        </w:rPr>
        <w:t>досугового</w:t>
      </w:r>
      <w:proofErr w:type="spellEnd"/>
      <w:r w:rsidRPr="008A083F">
        <w:rPr>
          <w:rFonts w:ascii="Times New Roman" w:hAnsi="Times New Roman"/>
          <w:sz w:val="28"/>
          <w:szCs w:val="28"/>
        </w:rPr>
        <w:t xml:space="preserve"> типа</w:t>
      </w:r>
      <w:r w:rsidR="00B15B07">
        <w:rPr>
          <w:rFonts w:ascii="Times New Roman" w:hAnsi="Times New Roman"/>
          <w:sz w:val="28"/>
          <w:szCs w:val="28"/>
        </w:rPr>
        <w:t xml:space="preserve"> </w:t>
      </w:r>
      <w:r w:rsidRPr="008A083F">
        <w:rPr>
          <w:rFonts w:ascii="Times New Roman" w:hAnsi="Times New Roman"/>
          <w:sz w:val="28"/>
          <w:szCs w:val="28"/>
        </w:rPr>
        <w:t xml:space="preserve">  (МБУК «Дворец культуры», </w:t>
      </w:r>
      <w:r w:rsidR="0042544B">
        <w:rPr>
          <w:rFonts w:ascii="Times New Roman" w:hAnsi="Times New Roman"/>
          <w:sz w:val="28"/>
          <w:szCs w:val="28"/>
        </w:rPr>
        <w:t>МБУК «</w:t>
      </w:r>
      <w:r w:rsidRPr="008A083F">
        <w:rPr>
          <w:rFonts w:ascii="Times New Roman" w:hAnsi="Times New Roman"/>
          <w:sz w:val="28"/>
          <w:szCs w:val="28"/>
        </w:rPr>
        <w:t>Дом ремесел», МБУК ТТО «САД»),  учреждением  художественного образования</w:t>
      </w:r>
      <w:r w:rsidR="00531D55">
        <w:rPr>
          <w:rFonts w:ascii="Times New Roman" w:hAnsi="Times New Roman"/>
          <w:sz w:val="28"/>
          <w:szCs w:val="28"/>
        </w:rPr>
        <w:t xml:space="preserve"> </w:t>
      </w:r>
      <w:r w:rsidRPr="008A083F">
        <w:rPr>
          <w:rFonts w:ascii="Times New Roman" w:hAnsi="Times New Roman"/>
          <w:sz w:val="28"/>
          <w:szCs w:val="28"/>
        </w:rPr>
        <w:t>МОУДОД «Детская школа искусств»</w:t>
      </w:r>
      <w:r w:rsidR="00B15B07">
        <w:rPr>
          <w:rFonts w:ascii="Times New Roman" w:hAnsi="Times New Roman"/>
          <w:sz w:val="28"/>
          <w:szCs w:val="28"/>
        </w:rPr>
        <w:t xml:space="preserve"> и </w:t>
      </w:r>
      <w:r w:rsidR="004356FB">
        <w:rPr>
          <w:rFonts w:ascii="Times New Roman" w:hAnsi="Times New Roman"/>
          <w:sz w:val="28"/>
          <w:szCs w:val="28"/>
        </w:rPr>
        <w:t xml:space="preserve"> МБУК «</w:t>
      </w:r>
      <w:r w:rsidRPr="008A083F">
        <w:rPr>
          <w:rFonts w:ascii="Times New Roman" w:hAnsi="Times New Roman"/>
          <w:sz w:val="28"/>
          <w:szCs w:val="28"/>
        </w:rPr>
        <w:t>Централ</w:t>
      </w:r>
      <w:r w:rsidR="004356FB">
        <w:rPr>
          <w:rFonts w:ascii="Times New Roman" w:hAnsi="Times New Roman"/>
          <w:sz w:val="28"/>
          <w:szCs w:val="28"/>
        </w:rPr>
        <w:t>изованная библиотечная система»</w:t>
      </w:r>
      <w:r w:rsidR="00531D55">
        <w:rPr>
          <w:rFonts w:ascii="Times New Roman" w:hAnsi="Times New Roman"/>
          <w:sz w:val="28"/>
          <w:szCs w:val="28"/>
        </w:rPr>
        <w:t>, объединяющей в своем составе 6 библиотек</w:t>
      </w:r>
      <w:r w:rsidR="004356FB">
        <w:rPr>
          <w:rFonts w:ascii="Times New Roman" w:hAnsi="Times New Roman"/>
          <w:sz w:val="28"/>
          <w:szCs w:val="28"/>
        </w:rPr>
        <w:t>.</w:t>
      </w:r>
    </w:p>
    <w:p w:rsidR="0042544B" w:rsidRDefault="0042544B" w:rsidP="00B13429">
      <w:pPr>
        <w:spacing w:after="0" w:line="240" w:lineRule="auto"/>
        <w:ind w:firstLine="709"/>
        <w:jc w:val="both"/>
        <w:rPr>
          <w:rFonts w:ascii="Times New Roman" w:hAnsi="Times New Roman"/>
          <w:sz w:val="28"/>
          <w:szCs w:val="28"/>
        </w:rPr>
      </w:pPr>
    </w:p>
    <w:p w:rsidR="0042544B" w:rsidRDefault="0042544B" w:rsidP="00B13429">
      <w:pPr>
        <w:spacing w:after="0" w:line="240" w:lineRule="auto"/>
        <w:ind w:firstLine="709"/>
        <w:jc w:val="both"/>
        <w:rPr>
          <w:rFonts w:ascii="Times New Roman" w:hAnsi="Times New Roman"/>
          <w:sz w:val="28"/>
          <w:szCs w:val="28"/>
        </w:rPr>
      </w:pPr>
      <w:r>
        <w:rPr>
          <w:rFonts w:ascii="Times New Roman" w:hAnsi="Times New Roman"/>
          <w:sz w:val="28"/>
          <w:szCs w:val="28"/>
        </w:rPr>
        <w:t>Основные показатели деятельности учреждений культуры.</w:t>
      </w:r>
    </w:p>
    <w:p w:rsidR="0042544B" w:rsidRDefault="0042544B" w:rsidP="00B13429">
      <w:pPr>
        <w:spacing w:after="0" w:line="240" w:lineRule="auto"/>
        <w:ind w:firstLine="709"/>
        <w:jc w:val="both"/>
        <w:rPr>
          <w:rFonts w:ascii="Times New Roman" w:hAnsi="Times New Roman"/>
          <w:sz w:val="28"/>
          <w:szCs w:val="28"/>
        </w:rPr>
      </w:pPr>
    </w:p>
    <w:tbl>
      <w:tblPr>
        <w:tblStyle w:val="a7"/>
        <w:tblW w:w="0" w:type="auto"/>
        <w:tblInd w:w="-318" w:type="dxa"/>
        <w:tblLayout w:type="fixed"/>
        <w:tblLook w:val="01E0"/>
      </w:tblPr>
      <w:tblGrid>
        <w:gridCol w:w="3327"/>
        <w:gridCol w:w="1239"/>
        <w:gridCol w:w="1303"/>
        <w:gridCol w:w="1311"/>
        <w:gridCol w:w="1326"/>
        <w:gridCol w:w="1383"/>
      </w:tblGrid>
      <w:tr w:rsidR="0042544B" w:rsidRPr="0042544B" w:rsidTr="0042544B">
        <w:tc>
          <w:tcPr>
            <w:tcW w:w="3327" w:type="dxa"/>
          </w:tcPr>
          <w:p w:rsidR="0042544B" w:rsidRPr="0042544B" w:rsidRDefault="0042544B" w:rsidP="0042544B">
            <w:pPr>
              <w:jc w:val="center"/>
              <w:rPr>
                <w:rFonts w:ascii="Times New Roman" w:hAnsi="Times New Roman" w:cs="Times New Roman"/>
                <w:snapToGrid w:val="0"/>
                <w:sz w:val="28"/>
                <w:szCs w:val="28"/>
              </w:rPr>
            </w:pPr>
            <w:r w:rsidRPr="0042544B">
              <w:rPr>
                <w:rFonts w:ascii="Times New Roman" w:hAnsi="Times New Roman" w:cs="Times New Roman"/>
                <w:snapToGrid w:val="0"/>
                <w:sz w:val="28"/>
                <w:szCs w:val="28"/>
              </w:rPr>
              <w:t>Наименование показателей</w:t>
            </w:r>
          </w:p>
        </w:tc>
        <w:tc>
          <w:tcPr>
            <w:tcW w:w="1239" w:type="dxa"/>
          </w:tcPr>
          <w:p w:rsidR="0042544B" w:rsidRPr="0042544B" w:rsidRDefault="0042544B" w:rsidP="0042544B">
            <w:pPr>
              <w:jc w:val="center"/>
              <w:rPr>
                <w:rFonts w:ascii="Times New Roman" w:hAnsi="Times New Roman" w:cs="Times New Roman"/>
                <w:snapToGrid w:val="0"/>
                <w:sz w:val="28"/>
                <w:szCs w:val="28"/>
              </w:rPr>
            </w:pPr>
            <w:r w:rsidRPr="0042544B">
              <w:rPr>
                <w:rFonts w:ascii="Times New Roman" w:hAnsi="Times New Roman" w:cs="Times New Roman"/>
                <w:snapToGrid w:val="0"/>
                <w:sz w:val="28"/>
                <w:szCs w:val="28"/>
              </w:rPr>
              <w:t>Ед.</w:t>
            </w:r>
          </w:p>
          <w:p w:rsidR="0042544B" w:rsidRPr="0042544B" w:rsidRDefault="0042544B" w:rsidP="0042544B">
            <w:pPr>
              <w:jc w:val="center"/>
              <w:rPr>
                <w:rFonts w:ascii="Times New Roman" w:hAnsi="Times New Roman" w:cs="Times New Roman"/>
                <w:snapToGrid w:val="0"/>
                <w:sz w:val="28"/>
                <w:szCs w:val="28"/>
              </w:rPr>
            </w:pPr>
            <w:proofErr w:type="spellStart"/>
            <w:r w:rsidRPr="0042544B">
              <w:rPr>
                <w:rFonts w:ascii="Times New Roman" w:hAnsi="Times New Roman" w:cs="Times New Roman"/>
                <w:snapToGrid w:val="0"/>
                <w:sz w:val="28"/>
                <w:szCs w:val="28"/>
              </w:rPr>
              <w:t>измер</w:t>
            </w:r>
            <w:proofErr w:type="spellEnd"/>
          </w:p>
        </w:tc>
        <w:tc>
          <w:tcPr>
            <w:tcW w:w="1303" w:type="dxa"/>
          </w:tcPr>
          <w:p w:rsidR="0042544B" w:rsidRPr="0042544B" w:rsidRDefault="0042544B" w:rsidP="0042544B">
            <w:pPr>
              <w:jc w:val="center"/>
              <w:rPr>
                <w:rFonts w:ascii="Times New Roman" w:hAnsi="Times New Roman" w:cs="Times New Roman"/>
                <w:snapToGrid w:val="0"/>
                <w:sz w:val="28"/>
                <w:szCs w:val="28"/>
              </w:rPr>
            </w:pPr>
            <w:r w:rsidRPr="0042544B">
              <w:rPr>
                <w:rFonts w:ascii="Times New Roman" w:hAnsi="Times New Roman" w:cs="Times New Roman"/>
                <w:snapToGrid w:val="0"/>
                <w:sz w:val="28"/>
                <w:szCs w:val="28"/>
              </w:rPr>
              <w:t>2010 год</w:t>
            </w:r>
          </w:p>
        </w:tc>
        <w:tc>
          <w:tcPr>
            <w:tcW w:w="1311" w:type="dxa"/>
          </w:tcPr>
          <w:p w:rsidR="0042544B" w:rsidRPr="0042544B" w:rsidRDefault="0042544B" w:rsidP="0042544B">
            <w:pPr>
              <w:jc w:val="center"/>
              <w:rPr>
                <w:rFonts w:ascii="Times New Roman" w:hAnsi="Times New Roman" w:cs="Times New Roman"/>
                <w:snapToGrid w:val="0"/>
                <w:sz w:val="28"/>
                <w:szCs w:val="28"/>
              </w:rPr>
            </w:pPr>
            <w:r w:rsidRPr="0042544B">
              <w:rPr>
                <w:rFonts w:ascii="Times New Roman" w:hAnsi="Times New Roman" w:cs="Times New Roman"/>
                <w:snapToGrid w:val="0"/>
                <w:sz w:val="28"/>
                <w:szCs w:val="28"/>
              </w:rPr>
              <w:t>2011 год</w:t>
            </w:r>
          </w:p>
        </w:tc>
        <w:tc>
          <w:tcPr>
            <w:tcW w:w="1326" w:type="dxa"/>
          </w:tcPr>
          <w:p w:rsidR="0042544B" w:rsidRPr="0042544B" w:rsidRDefault="0042544B" w:rsidP="0042544B">
            <w:pPr>
              <w:jc w:val="center"/>
              <w:rPr>
                <w:rFonts w:ascii="Times New Roman" w:hAnsi="Times New Roman" w:cs="Times New Roman"/>
                <w:snapToGrid w:val="0"/>
                <w:sz w:val="28"/>
                <w:szCs w:val="28"/>
              </w:rPr>
            </w:pPr>
            <w:r w:rsidRPr="0042544B">
              <w:rPr>
                <w:rFonts w:ascii="Times New Roman" w:hAnsi="Times New Roman" w:cs="Times New Roman"/>
                <w:snapToGrid w:val="0"/>
                <w:sz w:val="28"/>
                <w:szCs w:val="28"/>
              </w:rPr>
              <w:t>2012 год</w:t>
            </w:r>
          </w:p>
        </w:tc>
        <w:tc>
          <w:tcPr>
            <w:tcW w:w="1383" w:type="dxa"/>
          </w:tcPr>
          <w:p w:rsidR="0042544B" w:rsidRPr="0042544B" w:rsidRDefault="0042544B" w:rsidP="0042544B">
            <w:pPr>
              <w:jc w:val="center"/>
              <w:rPr>
                <w:rFonts w:ascii="Times New Roman" w:hAnsi="Times New Roman" w:cs="Times New Roman"/>
                <w:snapToGrid w:val="0"/>
                <w:sz w:val="28"/>
                <w:szCs w:val="28"/>
              </w:rPr>
            </w:pPr>
            <w:r w:rsidRPr="0042544B">
              <w:rPr>
                <w:rFonts w:ascii="Times New Roman" w:hAnsi="Times New Roman" w:cs="Times New Roman"/>
                <w:snapToGrid w:val="0"/>
                <w:sz w:val="28"/>
                <w:szCs w:val="28"/>
              </w:rPr>
              <w:t>2013 год</w:t>
            </w:r>
          </w:p>
        </w:tc>
      </w:tr>
      <w:tr w:rsidR="0042544B" w:rsidRPr="0042544B" w:rsidTr="0042544B">
        <w:trPr>
          <w:trHeight w:val="309"/>
        </w:trPr>
        <w:tc>
          <w:tcPr>
            <w:tcW w:w="8506" w:type="dxa"/>
            <w:gridSpan w:val="5"/>
            <w:tcBorders>
              <w:bottom w:val="single" w:sz="4" w:space="0" w:color="auto"/>
            </w:tcBorders>
          </w:tcPr>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rPr>
              <w:t xml:space="preserve">Культура    </w:t>
            </w:r>
          </w:p>
        </w:tc>
        <w:tc>
          <w:tcPr>
            <w:tcW w:w="1383" w:type="dxa"/>
            <w:tcBorders>
              <w:bottom w:val="single" w:sz="4" w:space="0" w:color="auto"/>
            </w:tcBorders>
          </w:tcPr>
          <w:p w:rsidR="0042544B" w:rsidRPr="0042544B" w:rsidRDefault="0042544B" w:rsidP="0042544B">
            <w:pPr>
              <w:jc w:val="center"/>
              <w:rPr>
                <w:rFonts w:ascii="Times New Roman" w:hAnsi="Times New Roman" w:cs="Times New Roman"/>
              </w:rPr>
            </w:pPr>
          </w:p>
        </w:tc>
      </w:tr>
      <w:tr w:rsidR="0042544B" w:rsidRPr="0042544B" w:rsidTr="0042544B">
        <w:trPr>
          <w:trHeight w:val="598"/>
        </w:trPr>
        <w:tc>
          <w:tcPr>
            <w:tcW w:w="3327" w:type="dxa"/>
            <w:tcBorders>
              <w:top w:val="single" w:sz="4" w:space="0" w:color="auto"/>
            </w:tcBorders>
          </w:tcPr>
          <w:p w:rsidR="0042544B" w:rsidRPr="0042544B" w:rsidRDefault="0042544B" w:rsidP="0042544B">
            <w:pPr>
              <w:rPr>
                <w:rFonts w:ascii="Times New Roman" w:hAnsi="Times New Roman" w:cs="Times New Roman"/>
                <w:b/>
              </w:rPr>
            </w:pPr>
            <w:r w:rsidRPr="0042544B">
              <w:rPr>
                <w:rFonts w:ascii="Times New Roman" w:hAnsi="Times New Roman" w:cs="Times New Roman"/>
              </w:rPr>
              <w:t xml:space="preserve">    </w:t>
            </w:r>
            <w:r w:rsidRPr="0042544B">
              <w:rPr>
                <w:rFonts w:ascii="Times New Roman" w:hAnsi="Times New Roman" w:cs="Times New Roman"/>
                <w:b/>
              </w:rPr>
              <w:t>МБУК « ЦБС»</w:t>
            </w:r>
          </w:p>
          <w:p w:rsidR="0042544B" w:rsidRPr="0042544B" w:rsidRDefault="0042544B" w:rsidP="0042544B">
            <w:pPr>
              <w:rPr>
                <w:rFonts w:ascii="Times New Roman" w:hAnsi="Times New Roman" w:cs="Times New Roman"/>
              </w:rPr>
            </w:pPr>
            <w:r w:rsidRPr="0042544B">
              <w:rPr>
                <w:rFonts w:ascii="Times New Roman" w:hAnsi="Times New Roman" w:cs="Times New Roman"/>
              </w:rPr>
              <w:t>Книговыдача</w:t>
            </w:r>
          </w:p>
        </w:tc>
        <w:tc>
          <w:tcPr>
            <w:tcW w:w="1239" w:type="dxa"/>
            <w:tcBorders>
              <w:top w:val="single" w:sz="4" w:space="0" w:color="auto"/>
            </w:tcBorders>
          </w:tcPr>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Тыс. экз.</w:t>
            </w:r>
          </w:p>
        </w:tc>
        <w:tc>
          <w:tcPr>
            <w:tcW w:w="1303" w:type="dxa"/>
            <w:tcBorders>
              <w:top w:val="single" w:sz="4" w:space="0" w:color="auto"/>
            </w:tcBorders>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167,7</w:t>
            </w:r>
          </w:p>
        </w:tc>
        <w:tc>
          <w:tcPr>
            <w:tcW w:w="1311" w:type="dxa"/>
            <w:tcBorders>
              <w:top w:val="single" w:sz="4" w:space="0" w:color="auto"/>
            </w:tcBorders>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167,8</w:t>
            </w:r>
          </w:p>
        </w:tc>
        <w:tc>
          <w:tcPr>
            <w:tcW w:w="1326" w:type="dxa"/>
            <w:tcBorders>
              <w:top w:val="single" w:sz="4" w:space="0" w:color="auto"/>
            </w:tcBorders>
          </w:tcPr>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167,9</w:t>
            </w:r>
          </w:p>
        </w:tc>
        <w:tc>
          <w:tcPr>
            <w:tcW w:w="1383" w:type="dxa"/>
            <w:tcBorders>
              <w:top w:val="single" w:sz="4" w:space="0" w:color="auto"/>
            </w:tcBorders>
          </w:tcPr>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168,0</w:t>
            </w:r>
          </w:p>
        </w:tc>
      </w:tr>
      <w:tr w:rsidR="0042544B" w:rsidRPr="0042544B" w:rsidTr="0042544B">
        <w:tc>
          <w:tcPr>
            <w:tcW w:w="3327" w:type="dxa"/>
          </w:tcPr>
          <w:p w:rsidR="0042544B" w:rsidRPr="0042544B" w:rsidRDefault="0042544B" w:rsidP="0042544B">
            <w:pPr>
              <w:rPr>
                <w:rFonts w:ascii="Times New Roman" w:hAnsi="Times New Roman" w:cs="Times New Roman"/>
              </w:rPr>
            </w:pPr>
            <w:r w:rsidRPr="0042544B">
              <w:rPr>
                <w:rFonts w:ascii="Times New Roman" w:hAnsi="Times New Roman" w:cs="Times New Roman"/>
              </w:rPr>
              <w:t>Количество читателей</w:t>
            </w:r>
          </w:p>
        </w:tc>
        <w:tc>
          <w:tcPr>
            <w:tcW w:w="1239" w:type="dxa"/>
          </w:tcPr>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Чел.</w:t>
            </w:r>
          </w:p>
        </w:tc>
        <w:tc>
          <w:tcPr>
            <w:tcW w:w="1303" w:type="dxa"/>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7922</w:t>
            </w:r>
          </w:p>
        </w:tc>
        <w:tc>
          <w:tcPr>
            <w:tcW w:w="1311" w:type="dxa"/>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7940</w:t>
            </w:r>
          </w:p>
        </w:tc>
        <w:tc>
          <w:tcPr>
            <w:tcW w:w="1326" w:type="dxa"/>
          </w:tcPr>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7950</w:t>
            </w:r>
          </w:p>
        </w:tc>
        <w:tc>
          <w:tcPr>
            <w:tcW w:w="1383" w:type="dxa"/>
          </w:tcPr>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7976</w:t>
            </w:r>
          </w:p>
        </w:tc>
      </w:tr>
      <w:tr w:rsidR="0042544B" w:rsidRPr="0042544B" w:rsidTr="0042544B">
        <w:tc>
          <w:tcPr>
            <w:tcW w:w="3327" w:type="dxa"/>
          </w:tcPr>
          <w:p w:rsidR="0042544B" w:rsidRPr="0042544B" w:rsidRDefault="0042544B" w:rsidP="0042544B">
            <w:pPr>
              <w:jc w:val="center"/>
              <w:rPr>
                <w:rFonts w:ascii="Times New Roman" w:hAnsi="Times New Roman" w:cs="Times New Roman"/>
                <w:b/>
                <w:snapToGrid w:val="0"/>
                <w:sz w:val="28"/>
                <w:szCs w:val="28"/>
              </w:rPr>
            </w:pPr>
            <w:r w:rsidRPr="0042544B">
              <w:rPr>
                <w:rFonts w:ascii="Times New Roman" w:hAnsi="Times New Roman" w:cs="Times New Roman"/>
                <w:b/>
                <w:snapToGrid w:val="0"/>
                <w:sz w:val="28"/>
                <w:szCs w:val="28"/>
              </w:rPr>
              <w:t>МБУК «ДК»</w:t>
            </w:r>
          </w:p>
        </w:tc>
        <w:tc>
          <w:tcPr>
            <w:tcW w:w="1239" w:type="dxa"/>
          </w:tcPr>
          <w:p w:rsidR="0042544B" w:rsidRPr="0042544B" w:rsidRDefault="0042544B" w:rsidP="0042544B">
            <w:pPr>
              <w:jc w:val="center"/>
              <w:rPr>
                <w:rFonts w:ascii="Times New Roman" w:hAnsi="Times New Roman" w:cs="Times New Roman"/>
                <w:b/>
                <w:snapToGrid w:val="0"/>
                <w:sz w:val="28"/>
                <w:szCs w:val="28"/>
              </w:rPr>
            </w:pPr>
          </w:p>
        </w:tc>
        <w:tc>
          <w:tcPr>
            <w:tcW w:w="1303" w:type="dxa"/>
          </w:tcPr>
          <w:p w:rsidR="0042544B" w:rsidRPr="0042544B" w:rsidRDefault="0042544B" w:rsidP="0042544B">
            <w:pPr>
              <w:jc w:val="center"/>
              <w:rPr>
                <w:rFonts w:ascii="Times New Roman" w:hAnsi="Times New Roman" w:cs="Times New Roman"/>
                <w:b/>
                <w:snapToGrid w:val="0"/>
                <w:sz w:val="28"/>
                <w:szCs w:val="28"/>
              </w:rPr>
            </w:pPr>
          </w:p>
        </w:tc>
        <w:tc>
          <w:tcPr>
            <w:tcW w:w="1311" w:type="dxa"/>
          </w:tcPr>
          <w:p w:rsidR="0042544B" w:rsidRPr="0042544B" w:rsidRDefault="0042544B" w:rsidP="0042544B">
            <w:pPr>
              <w:jc w:val="center"/>
              <w:rPr>
                <w:rFonts w:ascii="Times New Roman" w:hAnsi="Times New Roman" w:cs="Times New Roman"/>
                <w:b/>
                <w:snapToGrid w:val="0"/>
                <w:sz w:val="28"/>
                <w:szCs w:val="28"/>
              </w:rPr>
            </w:pPr>
          </w:p>
        </w:tc>
        <w:tc>
          <w:tcPr>
            <w:tcW w:w="1326" w:type="dxa"/>
          </w:tcPr>
          <w:p w:rsidR="0042544B" w:rsidRPr="0042544B" w:rsidRDefault="0042544B" w:rsidP="0042544B">
            <w:pPr>
              <w:jc w:val="center"/>
              <w:rPr>
                <w:rFonts w:ascii="Times New Roman" w:hAnsi="Times New Roman" w:cs="Times New Roman"/>
                <w:b/>
                <w:snapToGrid w:val="0"/>
                <w:sz w:val="28"/>
                <w:szCs w:val="28"/>
              </w:rPr>
            </w:pPr>
          </w:p>
        </w:tc>
        <w:tc>
          <w:tcPr>
            <w:tcW w:w="1383" w:type="dxa"/>
          </w:tcPr>
          <w:p w:rsidR="0042544B" w:rsidRPr="0042544B" w:rsidRDefault="0042544B" w:rsidP="0042544B">
            <w:pPr>
              <w:jc w:val="center"/>
              <w:rPr>
                <w:rFonts w:ascii="Times New Roman" w:hAnsi="Times New Roman" w:cs="Times New Roman"/>
                <w:b/>
                <w:snapToGrid w:val="0"/>
                <w:sz w:val="28"/>
                <w:szCs w:val="28"/>
              </w:rPr>
            </w:pPr>
          </w:p>
        </w:tc>
      </w:tr>
      <w:tr w:rsidR="0042544B" w:rsidRPr="0042544B" w:rsidTr="0042544B">
        <w:tc>
          <w:tcPr>
            <w:tcW w:w="3327" w:type="dxa"/>
          </w:tcPr>
          <w:p w:rsidR="0042544B" w:rsidRPr="0042544B" w:rsidRDefault="0042544B" w:rsidP="0042544B">
            <w:pPr>
              <w:ind w:left="318" w:hanging="318"/>
              <w:rPr>
                <w:rFonts w:ascii="Times New Roman" w:hAnsi="Times New Roman" w:cs="Times New Roman"/>
              </w:rPr>
            </w:pPr>
            <w:r w:rsidRPr="0042544B">
              <w:rPr>
                <w:rFonts w:ascii="Times New Roman" w:hAnsi="Times New Roman" w:cs="Times New Roman"/>
              </w:rPr>
              <w:t>Число клубных формирований</w:t>
            </w:r>
          </w:p>
        </w:tc>
        <w:tc>
          <w:tcPr>
            <w:tcW w:w="1239" w:type="dxa"/>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Ед.</w:t>
            </w:r>
          </w:p>
        </w:tc>
        <w:tc>
          <w:tcPr>
            <w:tcW w:w="1303" w:type="dxa"/>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40</w:t>
            </w:r>
          </w:p>
        </w:tc>
        <w:tc>
          <w:tcPr>
            <w:tcW w:w="1311" w:type="dxa"/>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40</w:t>
            </w:r>
          </w:p>
        </w:tc>
        <w:tc>
          <w:tcPr>
            <w:tcW w:w="1326" w:type="dxa"/>
          </w:tcPr>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40</w:t>
            </w:r>
          </w:p>
        </w:tc>
        <w:tc>
          <w:tcPr>
            <w:tcW w:w="1383" w:type="dxa"/>
          </w:tcPr>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40</w:t>
            </w:r>
          </w:p>
        </w:tc>
      </w:tr>
      <w:tr w:rsidR="0042544B" w:rsidRPr="0042544B" w:rsidTr="0042544B">
        <w:tc>
          <w:tcPr>
            <w:tcW w:w="3327" w:type="dxa"/>
          </w:tcPr>
          <w:p w:rsidR="0042544B" w:rsidRPr="0042544B" w:rsidRDefault="0042544B" w:rsidP="0042544B">
            <w:pPr>
              <w:ind w:left="318" w:hanging="318"/>
              <w:rPr>
                <w:rFonts w:ascii="Times New Roman" w:hAnsi="Times New Roman" w:cs="Times New Roman"/>
              </w:rPr>
            </w:pPr>
            <w:r w:rsidRPr="0042544B">
              <w:rPr>
                <w:rFonts w:ascii="Times New Roman" w:hAnsi="Times New Roman" w:cs="Times New Roman"/>
              </w:rPr>
              <w:t>Число культурно-досуговых мероприятий</w:t>
            </w:r>
          </w:p>
        </w:tc>
        <w:tc>
          <w:tcPr>
            <w:tcW w:w="1239" w:type="dxa"/>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Шт.</w:t>
            </w:r>
          </w:p>
        </w:tc>
        <w:tc>
          <w:tcPr>
            <w:tcW w:w="1303" w:type="dxa"/>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523</w:t>
            </w:r>
          </w:p>
        </w:tc>
        <w:tc>
          <w:tcPr>
            <w:tcW w:w="1311" w:type="dxa"/>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504</w:t>
            </w:r>
          </w:p>
        </w:tc>
        <w:tc>
          <w:tcPr>
            <w:tcW w:w="1326" w:type="dxa"/>
          </w:tcPr>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597</w:t>
            </w:r>
          </w:p>
        </w:tc>
        <w:tc>
          <w:tcPr>
            <w:tcW w:w="1383" w:type="dxa"/>
          </w:tcPr>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745</w:t>
            </w:r>
          </w:p>
        </w:tc>
      </w:tr>
      <w:tr w:rsidR="0042544B" w:rsidRPr="0042544B" w:rsidTr="0042544B">
        <w:tc>
          <w:tcPr>
            <w:tcW w:w="3327" w:type="dxa"/>
          </w:tcPr>
          <w:p w:rsidR="0042544B" w:rsidRPr="0042544B" w:rsidRDefault="0042544B" w:rsidP="0042544B">
            <w:pPr>
              <w:jc w:val="center"/>
              <w:rPr>
                <w:rFonts w:ascii="Times New Roman" w:hAnsi="Times New Roman" w:cs="Times New Roman"/>
                <w:b/>
                <w:snapToGrid w:val="0"/>
                <w:sz w:val="28"/>
                <w:szCs w:val="28"/>
              </w:rPr>
            </w:pPr>
            <w:r w:rsidRPr="0042544B">
              <w:rPr>
                <w:rFonts w:ascii="Times New Roman" w:hAnsi="Times New Roman" w:cs="Times New Roman"/>
                <w:b/>
                <w:snapToGrid w:val="0"/>
                <w:sz w:val="28"/>
                <w:szCs w:val="28"/>
              </w:rPr>
              <w:t>МБУК «ТТО « Сад»</w:t>
            </w:r>
          </w:p>
        </w:tc>
        <w:tc>
          <w:tcPr>
            <w:tcW w:w="1239" w:type="dxa"/>
          </w:tcPr>
          <w:p w:rsidR="0042544B" w:rsidRPr="0042544B" w:rsidRDefault="0042544B" w:rsidP="0042544B">
            <w:pPr>
              <w:jc w:val="center"/>
              <w:rPr>
                <w:rFonts w:ascii="Times New Roman" w:hAnsi="Times New Roman" w:cs="Times New Roman"/>
                <w:b/>
                <w:snapToGrid w:val="0"/>
                <w:sz w:val="28"/>
                <w:szCs w:val="28"/>
              </w:rPr>
            </w:pPr>
          </w:p>
        </w:tc>
        <w:tc>
          <w:tcPr>
            <w:tcW w:w="1303" w:type="dxa"/>
          </w:tcPr>
          <w:p w:rsidR="0042544B" w:rsidRPr="0042544B" w:rsidRDefault="0042544B" w:rsidP="0042544B">
            <w:pPr>
              <w:jc w:val="center"/>
              <w:rPr>
                <w:rFonts w:ascii="Times New Roman" w:hAnsi="Times New Roman" w:cs="Times New Roman"/>
                <w:b/>
                <w:snapToGrid w:val="0"/>
                <w:sz w:val="28"/>
                <w:szCs w:val="28"/>
              </w:rPr>
            </w:pPr>
          </w:p>
        </w:tc>
        <w:tc>
          <w:tcPr>
            <w:tcW w:w="1311" w:type="dxa"/>
          </w:tcPr>
          <w:p w:rsidR="0042544B" w:rsidRPr="0042544B" w:rsidRDefault="0042544B" w:rsidP="0042544B">
            <w:pPr>
              <w:jc w:val="center"/>
              <w:rPr>
                <w:rFonts w:ascii="Times New Roman" w:hAnsi="Times New Roman" w:cs="Times New Roman"/>
                <w:b/>
                <w:snapToGrid w:val="0"/>
                <w:sz w:val="28"/>
                <w:szCs w:val="28"/>
              </w:rPr>
            </w:pPr>
          </w:p>
        </w:tc>
        <w:tc>
          <w:tcPr>
            <w:tcW w:w="1326" w:type="dxa"/>
          </w:tcPr>
          <w:p w:rsidR="0042544B" w:rsidRPr="0042544B" w:rsidRDefault="0042544B" w:rsidP="0042544B">
            <w:pPr>
              <w:jc w:val="center"/>
              <w:rPr>
                <w:rFonts w:ascii="Times New Roman" w:hAnsi="Times New Roman" w:cs="Times New Roman"/>
                <w:b/>
                <w:snapToGrid w:val="0"/>
                <w:sz w:val="28"/>
                <w:szCs w:val="28"/>
              </w:rPr>
            </w:pPr>
          </w:p>
        </w:tc>
        <w:tc>
          <w:tcPr>
            <w:tcW w:w="1383" w:type="dxa"/>
          </w:tcPr>
          <w:p w:rsidR="0042544B" w:rsidRPr="0042544B" w:rsidRDefault="0042544B" w:rsidP="0042544B">
            <w:pPr>
              <w:jc w:val="center"/>
              <w:rPr>
                <w:rFonts w:ascii="Times New Roman" w:hAnsi="Times New Roman" w:cs="Times New Roman"/>
                <w:b/>
                <w:snapToGrid w:val="0"/>
                <w:sz w:val="28"/>
                <w:szCs w:val="28"/>
              </w:rPr>
            </w:pPr>
          </w:p>
        </w:tc>
      </w:tr>
      <w:tr w:rsidR="0042544B" w:rsidRPr="0042544B" w:rsidTr="0042544B">
        <w:tc>
          <w:tcPr>
            <w:tcW w:w="3327" w:type="dxa"/>
          </w:tcPr>
          <w:p w:rsidR="0042544B" w:rsidRPr="0042544B" w:rsidRDefault="0042544B" w:rsidP="0042544B">
            <w:pPr>
              <w:rPr>
                <w:rFonts w:ascii="Times New Roman" w:hAnsi="Times New Roman" w:cs="Times New Roman"/>
              </w:rPr>
            </w:pPr>
            <w:r w:rsidRPr="0042544B">
              <w:rPr>
                <w:rFonts w:ascii="Times New Roman" w:hAnsi="Times New Roman" w:cs="Times New Roman"/>
              </w:rPr>
              <w:t>Количество спектаклей и программ</w:t>
            </w:r>
          </w:p>
        </w:tc>
        <w:tc>
          <w:tcPr>
            <w:tcW w:w="1239" w:type="dxa"/>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Шт.</w:t>
            </w:r>
          </w:p>
        </w:tc>
        <w:tc>
          <w:tcPr>
            <w:tcW w:w="1303" w:type="dxa"/>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125</w:t>
            </w:r>
          </w:p>
        </w:tc>
        <w:tc>
          <w:tcPr>
            <w:tcW w:w="1311" w:type="dxa"/>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154</w:t>
            </w:r>
          </w:p>
        </w:tc>
        <w:tc>
          <w:tcPr>
            <w:tcW w:w="1326" w:type="dxa"/>
          </w:tcPr>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139</w:t>
            </w:r>
          </w:p>
        </w:tc>
        <w:tc>
          <w:tcPr>
            <w:tcW w:w="1383" w:type="dxa"/>
          </w:tcPr>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139</w:t>
            </w:r>
          </w:p>
        </w:tc>
      </w:tr>
      <w:tr w:rsidR="0042544B" w:rsidRPr="0042544B" w:rsidTr="0042544B">
        <w:tc>
          <w:tcPr>
            <w:tcW w:w="3327" w:type="dxa"/>
          </w:tcPr>
          <w:p w:rsidR="0042544B" w:rsidRPr="0042544B" w:rsidRDefault="0042544B" w:rsidP="0042544B">
            <w:pPr>
              <w:rPr>
                <w:rFonts w:ascii="Times New Roman" w:hAnsi="Times New Roman" w:cs="Times New Roman"/>
              </w:rPr>
            </w:pPr>
            <w:r w:rsidRPr="0042544B">
              <w:rPr>
                <w:rFonts w:ascii="Times New Roman" w:hAnsi="Times New Roman" w:cs="Times New Roman"/>
              </w:rPr>
              <w:t>Количество посещений</w:t>
            </w:r>
          </w:p>
        </w:tc>
        <w:tc>
          <w:tcPr>
            <w:tcW w:w="1239" w:type="dxa"/>
          </w:tcPr>
          <w:p w:rsidR="0042544B" w:rsidRPr="0042544B" w:rsidRDefault="0042544B" w:rsidP="0042544B">
            <w:pPr>
              <w:jc w:val="center"/>
              <w:rPr>
                <w:rFonts w:ascii="Times New Roman" w:hAnsi="Times New Roman" w:cs="Times New Roman"/>
              </w:rPr>
            </w:pPr>
            <w:proofErr w:type="spellStart"/>
            <w:r w:rsidRPr="0042544B">
              <w:rPr>
                <w:rFonts w:ascii="Times New Roman" w:hAnsi="Times New Roman" w:cs="Times New Roman"/>
              </w:rPr>
              <w:t>Посеш</w:t>
            </w:r>
            <w:proofErr w:type="spellEnd"/>
            <w:r w:rsidRPr="0042544B">
              <w:rPr>
                <w:rFonts w:ascii="Times New Roman" w:hAnsi="Times New Roman" w:cs="Times New Roman"/>
              </w:rPr>
              <w:t>.</w:t>
            </w:r>
          </w:p>
        </w:tc>
        <w:tc>
          <w:tcPr>
            <w:tcW w:w="1303" w:type="dxa"/>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8080</w:t>
            </w:r>
          </w:p>
        </w:tc>
        <w:tc>
          <w:tcPr>
            <w:tcW w:w="1311" w:type="dxa"/>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8806</w:t>
            </w:r>
          </w:p>
        </w:tc>
        <w:tc>
          <w:tcPr>
            <w:tcW w:w="1326" w:type="dxa"/>
          </w:tcPr>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9537</w:t>
            </w:r>
          </w:p>
        </w:tc>
        <w:tc>
          <w:tcPr>
            <w:tcW w:w="1383" w:type="dxa"/>
          </w:tcPr>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10853</w:t>
            </w:r>
          </w:p>
        </w:tc>
      </w:tr>
      <w:tr w:rsidR="0042544B" w:rsidRPr="0042544B" w:rsidTr="0042544B">
        <w:tc>
          <w:tcPr>
            <w:tcW w:w="3327" w:type="dxa"/>
          </w:tcPr>
          <w:p w:rsidR="0042544B" w:rsidRPr="0042544B" w:rsidRDefault="0042544B" w:rsidP="0042544B">
            <w:pPr>
              <w:jc w:val="center"/>
              <w:rPr>
                <w:rFonts w:ascii="Times New Roman" w:hAnsi="Times New Roman" w:cs="Times New Roman"/>
                <w:b/>
                <w:snapToGrid w:val="0"/>
                <w:sz w:val="28"/>
                <w:szCs w:val="28"/>
              </w:rPr>
            </w:pPr>
            <w:r w:rsidRPr="0042544B">
              <w:rPr>
                <w:rFonts w:ascii="Times New Roman" w:hAnsi="Times New Roman" w:cs="Times New Roman"/>
                <w:b/>
                <w:snapToGrid w:val="0"/>
                <w:sz w:val="28"/>
                <w:szCs w:val="28"/>
              </w:rPr>
              <w:t>МБОУ ДОД «ДШИ»</w:t>
            </w:r>
          </w:p>
        </w:tc>
        <w:tc>
          <w:tcPr>
            <w:tcW w:w="1239" w:type="dxa"/>
          </w:tcPr>
          <w:p w:rsidR="0042544B" w:rsidRPr="0042544B" w:rsidRDefault="0042544B" w:rsidP="0042544B">
            <w:pPr>
              <w:jc w:val="center"/>
              <w:rPr>
                <w:rFonts w:ascii="Times New Roman" w:hAnsi="Times New Roman" w:cs="Times New Roman"/>
                <w:b/>
                <w:snapToGrid w:val="0"/>
                <w:sz w:val="28"/>
                <w:szCs w:val="28"/>
              </w:rPr>
            </w:pPr>
          </w:p>
        </w:tc>
        <w:tc>
          <w:tcPr>
            <w:tcW w:w="1303" w:type="dxa"/>
          </w:tcPr>
          <w:p w:rsidR="0042544B" w:rsidRPr="0042544B" w:rsidRDefault="0042544B" w:rsidP="0042544B">
            <w:pPr>
              <w:jc w:val="center"/>
              <w:rPr>
                <w:rFonts w:ascii="Times New Roman" w:hAnsi="Times New Roman" w:cs="Times New Roman"/>
                <w:b/>
                <w:snapToGrid w:val="0"/>
                <w:sz w:val="28"/>
                <w:szCs w:val="28"/>
              </w:rPr>
            </w:pPr>
          </w:p>
        </w:tc>
        <w:tc>
          <w:tcPr>
            <w:tcW w:w="1311" w:type="dxa"/>
          </w:tcPr>
          <w:p w:rsidR="0042544B" w:rsidRPr="0042544B" w:rsidRDefault="0042544B" w:rsidP="0042544B">
            <w:pPr>
              <w:jc w:val="center"/>
              <w:rPr>
                <w:rFonts w:ascii="Times New Roman" w:hAnsi="Times New Roman" w:cs="Times New Roman"/>
                <w:b/>
                <w:snapToGrid w:val="0"/>
                <w:sz w:val="28"/>
                <w:szCs w:val="28"/>
              </w:rPr>
            </w:pPr>
          </w:p>
        </w:tc>
        <w:tc>
          <w:tcPr>
            <w:tcW w:w="1326" w:type="dxa"/>
          </w:tcPr>
          <w:p w:rsidR="0042544B" w:rsidRPr="0042544B" w:rsidRDefault="0042544B" w:rsidP="0042544B">
            <w:pPr>
              <w:jc w:val="center"/>
              <w:rPr>
                <w:rFonts w:ascii="Times New Roman" w:hAnsi="Times New Roman" w:cs="Times New Roman"/>
                <w:b/>
                <w:snapToGrid w:val="0"/>
                <w:sz w:val="28"/>
                <w:szCs w:val="28"/>
              </w:rPr>
            </w:pPr>
          </w:p>
        </w:tc>
        <w:tc>
          <w:tcPr>
            <w:tcW w:w="1383" w:type="dxa"/>
          </w:tcPr>
          <w:p w:rsidR="0042544B" w:rsidRPr="0042544B" w:rsidRDefault="0042544B" w:rsidP="0042544B">
            <w:pPr>
              <w:jc w:val="center"/>
              <w:rPr>
                <w:rFonts w:ascii="Times New Roman" w:hAnsi="Times New Roman" w:cs="Times New Roman"/>
                <w:b/>
                <w:snapToGrid w:val="0"/>
                <w:sz w:val="28"/>
                <w:szCs w:val="28"/>
              </w:rPr>
            </w:pPr>
          </w:p>
        </w:tc>
      </w:tr>
      <w:tr w:rsidR="0042544B" w:rsidRPr="0042544B" w:rsidTr="0042544B">
        <w:trPr>
          <w:trHeight w:val="467"/>
        </w:trPr>
        <w:tc>
          <w:tcPr>
            <w:tcW w:w="3327" w:type="dxa"/>
            <w:tcBorders>
              <w:bottom w:val="single" w:sz="4" w:space="0" w:color="auto"/>
            </w:tcBorders>
          </w:tcPr>
          <w:p w:rsidR="0042544B" w:rsidRPr="0042544B" w:rsidRDefault="0042544B" w:rsidP="0042544B">
            <w:pPr>
              <w:rPr>
                <w:rFonts w:ascii="Times New Roman" w:hAnsi="Times New Roman" w:cs="Times New Roman"/>
              </w:rPr>
            </w:pPr>
            <w:r w:rsidRPr="0042544B">
              <w:rPr>
                <w:rFonts w:ascii="Times New Roman" w:hAnsi="Times New Roman" w:cs="Times New Roman"/>
              </w:rPr>
              <w:t>Количество учащихся, чел.</w:t>
            </w:r>
          </w:p>
          <w:p w:rsidR="0042544B" w:rsidRPr="0042544B" w:rsidRDefault="0042544B" w:rsidP="0042544B">
            <w:pPr>
              <w:rPr>
                <w:rFonts w:ascii="Times New Roman" w:hAnsi="Times New Roman" w:cs="Times New Roman"/>
              </w:rPr>
            </w:pPr>
          </w:p>
        </w:tc>
        <w:tc>
          <w:tcPr>
            <w:tcW w:w="1239" w:type="dxa"/>
            <w:tcBorders>
              <w:bottom w:val="single" w:sz="4" w:space="0" w:color="auto"/>
            </w:tcBorders>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Чел.</w:t>
            </w:r>
          </w:p>
        </w:tc>
        <w:tc>
          <w:tcPr>
            <w:tcW w:w="1303" w:type="dxa"/>
            <w:tcBorders>
              <w:bottom w:val="single" w:sz="4" w:space="0" w:color="auto"/>
            </w:tcBorders>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433</w:t>
            </w:r>
          </w:p>
        </w:tc>
        <w:tc>
          <w:tcPr>
            <w:tcW w:w="1311" w:type="dxa"/>
            <w:tcBorders>
              <w:bottom w:val="single" w:sz="4" w:space="0" w:color="auto"/>
            </w:tcBorders>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433</w:t>
            </w:r>
          </w:p>
        </w:tc>
        <w:tc>
          <w:tcPr>
            <w:tcW w:w="1326" w:type="dxa"/>
            <w:tcBorders>
              <w:bottom w:val="single" w:sz="4" w:space="0" w:color="auto"/>
            </w:tcBorders>
          </w:tcPr>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433</w:t>
            </w:r>
          </w:p>
          <w:p w:rsidR="0042544B" w:rsidRPr="0042544B" w:rsidRDefault="0042544B" w:rsidP="0042544B">
            <w:pPr>
              <w:jc w:val="center"/>
              <w:rPr>
                <w:rFonts w:ascii="Times New Roman" w:hAnsi="Times New Roman" w:cs="Times New Roman"/>
                <w:snapToGrid w:val="0"/>
              </w:rPr>
            </w:pPr>
          </w:p>
        </w:tc>
        <w:tc>
          <w:tcPr>
            <w:tcW w:w="1383" w:type="dxa"/>
            <w:tcBorders>
              <w:bottom w:val="single" w:sz="4" w:space="0" w:color="auto"/>
            </w:tcBorders>
          </w:tcPr>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433</w:t>
            </w:r>
          </w:p>
        </w:tc>
      </w:tr>
      <w:tr w:rsidR="0042544B" w:rsidRPr="0042544B" w:rsidTr="0042544B">
        <w:trPr>
          <w:trHeight w:val="337"/>
        </w:trPr>
        <w:tc>
          <w:tcPr>
            <w:tcW w:w="3327" w:type="dxa"/>
            <w:tcBorders>
              <w:top w:val="single" w:sz="4" w:space="0" w:color="auto"/>
            </w:tcBorders>
          </w:tcPr>
          <w:p w:rsidR="0042544B" w:rsidRPr="0042544B" w:rsidRDefault="0042544B" w:rsidP="0042544B">
            <w:pPr>
              <w:rPr>
                <w:rFonts w:ascii="Times New Roman" w:hAnsi="Times New Roman" w:cs="Times New Roman"/>
              </w:rPr>
            </w:pPr>
            <w:r w:rsidRPr="0042544B">
              <w:rPr>
                <w:rFonts w:ascii="Times New Roman" w:hAnsi="Times New Roman" w:cs="Times New Roman"/>
              </w:rPr>
              <w:t xml:space="preserve">Доля учеников, обучающихся </w:t>
            </w:r>
            <w:proofErr w:type="gramStart"/>
            <w:r w:rsidRPr="0042544B">
              <w:rPr>
                <w:rFonts w:ascii="Times New Roman" w:hAnsi="Times New Roman" w:cs="Times New Roman"/>
              </w:rPr>
              <w:t>на</w:t>
            </w:r>
            <w:proofErr w:type="gramEnd"/>
            <w:r w:rsidRPr="0042544B">
              <w:rPr>
                <w:rFonts w:ascii="Times New Roman" w:hAnsi="Times New Roman" w:cs="Times New Roman"/>
              </w:rPr>
              <w:t xml:space="preserve"> « хорошо « и « отлично»</w:t>
            </w:r>
          </w:p>
        </w:tc>
        <w:tc>
          <w:tcPr>
            <w:tcW w:w="1239" w:type="dxa"/>
            <w:tcBorders>
              <w:top w:val="single" w:sz="4" w:space="0" w:color="auto"/>
            </w:tcBorders>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w:t>
            </w:r>
          </w:p>
        </w:tc>
        <w:tc>
          <w:tcPr>
            <w:tcW w:w="1303" w:type="dxa"/>
            <w:tcBorders>
              <w:top w:val="single" w:sz="4" w:space="0" w:color="auto"/>
            </w:tcBorders>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85,0</w:t>
            </w:r>
          </w:p>
        </w:tc>
        <w:tc>
          <w:tcPr>
            <w:tcW w:w="1311" w:type="dxa"/>
            <w:tcBorders>
              <w:top w:val="single" w:sz="4" w:space="0" w:color="auto"/>
            </w:tcBorders>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89,4</w:t>
            </w:r>
          </w:p>
        </w:tc>
        <w:tc>
          <w:tcPr>
            <w:tcW w:w="1326" w:type="dxa"/>
            <w:tcBorders>
              <w:top w:val="single" w:sz="4" w:space="0" w:color="auto"/>
            </w:tcBorders>
          </w:tcPr>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85,4</w:t>
            </w:r>
          </w:p>
        </w:tc>
        <w:tc>
          <w:tcPr>
            <w:tcW w:w="1383" w:type="dxa"/>
            <w:tcBorders>
              <w:top w:val="single" w:sz="4" w:space="0" w:color="auto"/>
            </w:tcBorders>
          </w:tcPr>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85,1</w:t>
            </w:r>
          </w:p>
        </w:tc>
      </w:tr>
      <w:tr w:rsidR="0042544B" w:rsidRPr="0042544B" w:rsidTr="0042544B">
        <w:tc>
          <w:tcPr>
            <w:tcW w:w="3327" w:type="dxa"/>
          </w:tcPr>
          <w:p w:rsidR="0042544B" w:rsidRPr="0042544B" w:rsidRDefault="0042544B" w:rsidP="0042544B">
            <w:pPr>
              <w:jc w:val="center"/>
              <w:rPr>
                <w:rFonts w:ascii="Times New Roman" w:hAnsi="Times New Roman" w:cs="Times New Roman"/>
                <w:b/>
                <w:snapToGrid w:val="0"/>
                <w:sz w:val="28"/>
                <w:szCs w:val="28"/>
              </w:rPr>
            </w:pPr>
            <w:r w:rsidRPr="0042544B">
              <w:rPr>
                <w:rFonts w:ascii="Times New Roman" w:hAnsi="Times New Roman" w:cs="Times New Roman"/>
                <w:b/>
                <w:snapToGrid w:val="0"/>
                <w:sz w:val="28"/>
                <w:szCs w:val="28"/>
              </w:rPr>
              <w:t>МБУК «Дом ремесел»</w:t>
            </w:r>
          </w:p>
        </w:tc>
        <w:tc>
          <w:tcPr>
            <w:tcW w:w="1239" w:type="dxa"/>
          </w:tcPr>
          <w:p w:rsidR="0042544B" w:rsidRPr="0042544B" w:rsidRDefault="0042544B" w:rsidP="0042544B">
            <w:pPr>
              <w:jc w:val="center"/>
              <w:rPr>
                <w:rFonts w:ascii="Times New Roman" w:hAnsi="Times New Roman" w:cs="Times New Roman"/>
                <w:b/>
                <w:snapToGrid w:val="0"/>
                <w:sz w:val="28"/>
                <w:szCs w:val="28"/>
              </w:rPr>
            </w:pPr>
          </w:p>
        </w:tc>
        <w:tc>
          <w:tcPr>
            <w:tcW w:w="1303" w:type="dxa"/>
          </w:tcPr>
          <w:p w:rsidR="0042544B" w:rsidRPr="0042544B" w:rsidRDefault="0042544B" w:rsidP="0042544B">
            <w:pPr>
              <w:jc w:val="center"/>
              <w:rPr>
                <w:rFonts w:ascii="Times New Roman" w:hAnsi="Times New Roman" w:cs="Times New Roman"/>
                <w:b/>
                <w:snapToGrid w:val="0"/>
                <w:sz w:val="28"/>
                <w:szCs w:val="28"/>
              </w:rPr>
            </w:pPr>
          </w:p>
        </w:tc>
        <w:tc>
          <w:tcPr>
            <w:tcW w:w="1311" w:type="dxa"/>
          </w:tcPr>
          <w:p w:rsidR="0042544B" w:rsidRPr="0042544B" w:rsidRDefault="0042544B" w:rsidP="0042544B">
            <w:pPr>
              <w:jc w:val="center"/>
              <w:rPr>
                <w:rFonts w:ascii="Times New Roman" w:hAnsi="Times New Roman" w:cs="Times New Roman"/>
                <w:b/>
                <w:snapToGrid w:val="0"/>
                <w:sz w:val="28"/>
                <w:szCs w:val="28"/>
              </w:rPr>
            </w:pPr>
          </w:p>
        </w:tc>
        <w:tc>
          <w:tcPr>
            <w:tcW w:w="1326" w:type="dxa"/>
          </w:tcPr>
          <w:p w:rsidR="0042544B" w:rsidRPr="0042544B" w:rsidRDefault="0042544B" w:rsidP="0042544B">
            <w:pPr>
              <w:jc w:val="center"/>
              <w:rPr>
                <w:rFonts w:ascii="Times New Roman" w:hAnsi="Times New Roman" w:cs="Times New Roman"/>
                <w:b/>
                <w:snapToGrid w:val="0"/>
                <w:sz w:val="28"/>
                <w:szCs w:val="28"/>
              </w:rPr>
            </w:pPr>
          </w:p>
        </w:tc>
        <w:tc>
          <w:tcPr>
            <w:tcW w:w="1383" w:type="dxa"/>
          </w:tcPr>
          <w:p w:rsidR="0042544B" w:rsidRPr="0042544B" w:rsidRDefault="0042544B" w:rsidP="0042544B">
            <w:pPr>
              <w:jc w:val="center"/>
              <w:rPr>
                <w:rFonts w:ascii="Times New Roman" w:hAnsi="Times New Roman" w:cs="Times New Roman"/>
                <w:b/>
                <w:snapToGrid w:val="0"/>
                <w:sz w:val="28"/>
                <w:szCs w:val="28"/>
              </w:rPr>
            </w:pPr>
          </w:p>
        </w:tc>
      </w:tr>
      <w:tr w:rsidR="0042544B" w:rsidRPr="0042544B" w:rsidTr="0042544B">
        <w:trPr>
          <w:trHeight w:val="318"/>
        </w:trPr>
        <w:tc>
          <w:tcPr>
            <w:tcW w:w="3327" w:type="dxa"/>
            <w:tcBorders>
              <w:bottom w:val="single" w:sz="4" w:space="0" w:color="auto"/>
            </w:tcBorders>
          </w:tcPr>
          <w:p w:rsidR="0042544B" w:rsidRPr="0042544B" w:rsidRDefault="0042544B" w:rsidP="0042544B">
            <w:pPr>
              <w:rPr>
                <w:rFonts w:ascii="Times New Roman" w:hAnsi="Times New Roman" w:cs="Times New Roman"/>
              </w:rPr>
            </w:pPr>
            <w:r w:rsidRPr="0042544B">
              <w:rPr>
                <w:rFonts w:ascii="Times New Roman" w:hAnsi="Times New Roman" w:cs="Times New Roman"/>
              </w:rPr>
              <w:t xml:space="preserve">Количество посещений </w:t>
            </w:r>
          </w:p>
        </w:tc>
        <w:tc>
          <w:tcPr>
            <w:tcW w:w="1239" w:type="dxa"/>
            <w:tcBorders>
              <w:bottom w:val="single" w:sz="4" w:space="0" w:color="auto"/>
            </w:tcBorders>
            <w:vAlign w:val="center"/>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Чел.</w:t>
            </w:r>
          </w:p>
        </w:tc>
        <w:tc>
          <w:tcPr>
            <w:tcW w:w="1303" w:type="dxa"/>
            <w:tcBorders>
              <w:bottom w:val="single" w:sz="4" w:space="0" w:color="auto"/>
            </w:tcBorders>
            <w:vAlign w:val="center"/>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15388</w:t>
            </w:r>
          </w:p>
        </w:tc>
        <w:tc>
          <w:tcPr>
            <w:tcW w:w="1311" w:type="dxa"/>
            <w:tcBorders>
              <w:bottom w:val="single" w:sz="4" w:space="0" w:color="auto"/>
            </w:tcBorders>
            <w:vAlign w:val="center"/>
          </w:tcPr>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15456</w:t>
            </w:r>
          </w:p>
        </w:tc>
        <w:tc>
          <w:tcPr>
            <w:tcW w:w="1326" w:type="dxa"/>
            <w:tcBorders>
              <w:bottom w:val="single" w:sz="4" w:space="0" w:color="auto"/>
            </w:tcBorders>
          </w:tcPr>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16899</w:t>
            </w:r>
          </w:p>
        </w:tc>
        <w:tc>
          <w:tcPr>
            <w:tcW w:w="1383" w:type="dxa"/>
            <w:tcBorders>
              <w:bottom w:val="single" w:sz="4" w:space="0" w:color="auto"/>
            </w:tcBorders>
          </w:tcPr>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16129</w:t>
            </w:r>
          </w:p>
        </w:tc>
      </w:tr>
      <w:tr w:rsidR="0042544B" w:rsidRPr="0042544B" w:rsidTr="0042544B">
        <w:trPr>
          <w:trHeight w:val="486"/>
        </w:trPr>
        <w:tc>
          <w:tcPr>
            <w:tcW w:w="3327" w:type="dxa"/>
            <w:tcBorders>
              <w:top w:val="single" w:sz="4" w:space="0" w:color="auto"/>
              <w:bottom w:val="single" w:sz="4" w:space="0" w:color="auto"/>
            </w:tcBorders>
          </w:tcPr>
          <w:p w:rsidR="0042544B" w:rsidRPr="0042544B" w:rsidRDefault="0042544B" w:rsidP="0042544B">
            <w:pPr>
              <w:rPr>
                <w:rFonts w:ascii="Times New Roman" w:hAnsi="Times New Roman" w:cs="Times New Roman"/>
              </w:rPr>
            </w:pPr>
            <w:r w:rsidRPr="0042544B">
              <w:rPr>
                <w:rFonts w:ascii="Times New Roman" w:hAnsi="Times New Roman" w:cs="Times New Roman"/>
              </w:rPr>
              <w:t>Количество изготовленных и реализованных изделий</w:t>
            </w:r>
          </w:p>
        </w:tc>
        <w:tc>
          <w:tcPr>
            <w:tcW w:w="1239" w:type="dxa"/>
            <w:tcBorders>
              <w:top w:val="single" w:sz="4" w:space="0" w:color="auto"/>
              <w:bottom w:val="single" w:sz="4" w:space="0" w:color="auto"/>
            </w:tcBorders>
            <w:vAlign w:val="center"/>
          </w:tcPr>
          <w:p w:rsidR="0042544B" w:rsidRPr="0042544B" w:rsidRDefault="0042544B" w:rsidP="0042544B">
            <w:pPr>
              <w:jc w:val="center"/>
              <w:rPr>
                <w:rFonts w:ascii="Times New Roman" w:hAnsi="Times New Roman" w:cs="Times New Roman"/>
              </w:rPr>
            </w:pPr>
          </w:p>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Шт.</w:t>
            </w:r>
          </w:p>
        </w:tc>
        <w:tc>
          <w:tcPr>
            <w:tcW w:w="1303" w:type="dxa"/>
            <w:tcBorders>
              <w:top w:val="single" w:sz="4" w:space="0" w:color="auto"/>
              <w:bottom w:val="single" w:sz="4" w:space="0" w:color="auto"/>
            </w:tcBorders>
            <w:vAlign w:val="center"/>
          </w:tcPr>
          <w:p w:rsidR="0042544B" w:rsidRPr="0042544B" w:rsidRDefault="0042544B" w:rsidP="0042544B">
            <w:pPr>
              <w:jc w:val="center"/>
              <w:rPr>
                <w:rFonts w:ascii="Times New Roman" w:hAnsi="Times New Roman" w:cs="Times New Roman"/>
              </w:rPr>
            </w:pPr>
          </w:p>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1314</w:t>
            </w:r>
          </w:p>
        </w:tc>
        <w:tc>
          <w:tcPr>
            <w:tcW w:w="1311" w:type="dxa"/>
            <w:tcBorders>
              <w:top w:val="single" w:sz="4" w:space="0" w:color="auto"/>
              <w:bottom w:val="single" w:sz="4" w:space="0" w:color="auto"/>
            </w:tcBorders>
            <w:vAlign w:val="center"/>
          </w:tcPr>
          <w:p w:rsidR="0042544B" w:rsidRPr="0042544B" w:rsidRDefault="0042544B" w:rsidP="0042544B">
            <w:pPr>
              <w:jc w:val="center"/>
              <w:rPr>
                <w:rFonts w:ascii="Times New Roman" w:hAnsi="Times New Roman" w:cs="Times New Roman"/>
              </w:rPr>
            </w:pPr>
          </w:p>
          <w:p w:rsidR="0042544B" w:rsidRPr="0042544B" w:rsidRDefault="0042544B" w:rsidP="0042544B">
            <w:pPr>
              <w:jc w:val="center"/>
              <w:rPr>
                <w:rFonts w:ascii="Times New Roman" w:hAnsi="Times New Roman" w:cs="Times New Roman"/>
              </w:rPr>
            </w:pPr>
            <w:r w:rsidRPr="0042544B">
              <w:rPr>
                <w:rFonts w:ascii="Times New Roman" w:hAnsi="Times New Roman" w:cs="Times New Roman"/>
              </w:rPr>
              <w:t>1087</w:t>
            </w:r>
          </w:p>
        </w:tc>
        <w:tc>
          <w:tcPr>
            <w:tcW w:w="1326" w:type="dxa"/>
            <w:tcBorders>
              <w:top w:val="single" w:sz="4" w:space="0" w:color="auto"/>
              <w:bottom w:val="single" w:sz="4" w:space="0" w:color="auto"/>
            </w:tcBorders>
          </w:tcPr>
          <w:p w:rsidR="0042544B" w:rsidRPr="0042544B" w:rsidRDefault="0042544B" w:rsidP="0042544B">
            <w:pPr>
              <w:jc w:val="center"/>
              <w:rPr>
                <w:rFonts w:ascii="Times New Roman" w:hAnsi="Times New Roman" w:cs="Times New Roman"/>
                <w:snapToGrid w:val="0"/>
              </w:rPr>
            </w:pPr>
          </w:p>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1169</w:t>
            </w:r>
          </w:p>
        </w:tc>
        <w:tc>
          <w:tcPr>
            <w:tcW w:w="1383" w:type="dxa"/>
            <w:tcBorders>
              <w:top w:val="single" w:sz="4" w:space="0" w:color="auto"/>
              <w:bottom w:val="single" w:sz="4" w:space="0" w:color="auto"/>
            </w:tcBorders>
          </w:tcPr>
          <w:p w:rsidR="0042544B" w:rsidRPr="0042544B" w:rsidRDefault="0042544B" w:rsidP="0042544B">
            <w:pPr>
              <w:jc w:val="center"/>
              <w:rPr>
                <w:rFonts w:ascii="Times New Roman" w:hAnsi="Times New Roman" w:cs="Times New Roman"/>
                <w:snapToGrid w:val="0"/>
              </w:rPr>
            </w:pPr>
          </w:p>
          <w:p w:rsidR="0042544B" w:rsidRPr="0042544B" w:rsidRDefault="0042544B" w:rsidP="0042544B">
            <w:pPr>
              <w:jc w:val="center"/>
              <w:rPr>
                <w:rFonts w:ascii="Times New Roman" w:hAnsi="Times New Roman" w:cs="Times New Roman"/>
                <w:snapToGrid w:val="0"/>
              </w:rPr>
            </w:pPr>
            <w:r w:rsidRPr="0042544B">
              <w:rPr>
                <w:rFonts w:ascii="Times New Roman" w:hAnsi="Times New Roman" w:cs="Times New Roman"/>
                <w:snapToGrid w:val="0"/>
              </w:rPr>
              <w:t>1026</w:t>
            </w:r>
          </w:p>
        </w:tc>
      </w:tr>
    </w:tbl>
    <w:p w:rsidR="0042544B" w:rsidRDefault="0042544B" w:rsidP="00B13429">
      <w:pPr>
        <w:spacing w:after="0" w:line="240" w:lineRule="auto"/>
        <w:ind w:firstLine="709"/>
        <w:jc w:val="both"/>
        <w:rPr>
          <w:rFonts w:ascii="Times New Roman" w:hAnsi="Times New Roman"/>
          <w:sz w:val="28"/>
          <w:szCs w:val="28"/>
        </w:rPr>
      </w:pPr>
    </w:p>
    <w:p w:rsidR="00013356" w:rsidRDefault="00756E0A" w:rsidP="00013356">
      <w:pPr>
        <w:spacing w:after="0" w:line="240" w:lineRule="auto"/>
        <w:ind w:firstLine="709"/>
        <w:jc w:val="both"/>
        <w:rPr>
          <w:rFonts w:ascii="Times New Roman" w:hAnsi="Times New Roman"/>
          <w:sz w:val="28"/>
          <w:szCs w:val="28"/>
        </w:rPr>
      </w:pPr>
      <w:r>
        <w:rPr>
          <w:rFonts w:ascii="Times New Roman" w:hAnsi="Times New Roman"/>
          <w:sz w:val="28"/>
          <w:szCs w:val="28"/>
        </w:rPr>
        <w:t xml:space="preserve">За 2013 год </w:t>
      </w:r>
      <w:r w:rsidR="00207CAA" w:rsidRPr="00013356">
        <w:rPr>
          <w:rFonts w:ascii="Times New Roman" w:hAnsi="Times New Roman"/>
          <w:b/>
          <w:sz w:val="28"/>
          <w:szCs w:val="28"/>
        </w:rPr>
        <w:t xml:space="preserve">МБУК «ДК» </w:t>
      </w:r>
      <w:proofErr w:type="gramStart"/>
      <w:r w:rsidR="00207CAA" w:rsidRPr="00013356">
        <w:rPr>
          <w:rFonts w:ascii="Times New Roman" w:hAnsi="Times New Roman"/>
          <w:b/>
          <w:sz w:val="28"/>
          <w:szCs w:val="28"/>
        </w:rPr>
        <w:t>г</w:t>
      </w:r>
      <w:proofErr w:type="gramEnd"/>
      <w:r w:rsidR="00207CAA" w:rsidRPr="00013356">
        <w:rPr>
          <w:rFonts w:ascii="Times New Roman" w:hAnsi="Times New Roman"/>
          <w:b/>
          <w:sz w:val="28"/>
          <w:szCs w:val="28"/>
        </w:rPr>
        <w:t>.о. Похвистнево»</w:t>
      </w:r>
      <w:r w:rsidR="00207CAA">
        <w:rPr>
          <w:rFonts w:ascii="Times New Roman" w:hAnsi="Times New Roman"/>
          <w:sz w:val="28"/>
          <w:szCs w:val="28"/>
        </w:rPr>
        <w:t xml:space="preserve"> проведено 21 общегородское мероприятие (2012 – 19) и 745 </w:t>
      </w:r>
      <w:proofErr w:type="spellStart"/>
      <w:r w:rsidR="0042544B">
        <w:rPr>
          <w:rFonts w:ascii="Times New Roman" w:hAnsi="Times New Roman"/>
          <w:sz w:val="28"/>
          <w:szCs w:val="28"/>
        </w:rPr>
        <w:t>социо</w:t>
      </w:r>
      <w:r w:rsidR="00013356">
        <w:rPr>
          <w:rFonts w:ascii="Times New Roman" w:hAnsi="Times New Roman"/>
          <w:sz w:val="28"/>
          <w:szCs w:val="28"/>
        </w:rPr>
        <w:t>культурных</w:t>
      </w:r>
      <w:proofErr w:type="spellEnd"/>
      <w:r w:rsidR="00013356">
        <w:rPr>
          <w:rFonts w:ascii="Times New Roman" w:hAnsi="Times New Roman"/>
          <w:sz w:val="28"/>
          <w:szCs w:val="28"/>
        </w:rPr>
        <w:t xml:space="preserve"> мероприятий, которые посетили более 80 тыс. жителей города</w:t>
      </w:r>
      <w:r w:rsidR="00207CAA">
        <w:rPr>
          <w:rFonts w:ascii="Times New Roman" w:hAnsi="Times New Roman"/>
          <w:sz w:val="28"/>
          <w:szCs w:val="28"/>
        </w:rPr>
        <w:t xml:space="preserve">. </w:t>
      </w:r>
      <w:r w:rsidR="00013356">
        <w:rPr>
          <w:rFonts w:ascii="Times New Roman" w:hAnsi="Times New Roman"/>
          <w:sz w:val="28"/>
          <w:szCs w:val="28"/>
        </w:rPr>
        <w:t xml:space="preserve">В 40 клубных формированиях занято 650 </w:t>
      </w:r>
      <w:r w:rsidR="0042544B">
        <w:rPr>
          <w:rFonts w:ascii="Times New Roman" w:hAnsi="Times New Roman"/>
          <w:sz w:val="28"/>
          <w:szCs w:val="28"/>
        </w:rPr>
        <w:t>человек различного возраста</w:t>
      </w:r>
      <w:r w:rsidR="00013356">
        <w:rPr>
          <w:rFonts w:ascii="Times New Roman" w:hAnsi="Times New Roman"/>
          <w:sz w:val="28"/>
          <w:szCs w:val="28"/>
        </w:rPr>
        <w:t>.</w:t>
      </w:r>
    </w:p>
    <w:p w:rsidR="00756E0A" w:rsidRDefault="00756E0A" w:rsidP="00756E0A">
      <w:pPr>
        <w:spacing w:after="0" w:line="240" w:lineRule="auto"/>
        <w:ind w:firstLine="709"/>
        <w:jc w:val="both"/>
        <w:rPr>
          <w:rFonts w:ascii="Times New Roman" w:hAnsi="Times New Roman"/>
          <w:sz w:val="28"/>
          <w:szCs w:val="28"/>
        </w:rPr>
      </w:pPr>
      <w:r>
        <w:rPr>
          <w:rFonts w:ascii="Times New Roman" w:hAnsi="Times New Roman"/>
          <w:sz w:val="28"/>
          <w:szCs w:val="28"/>
        </w:rPr>
        <w:t xml:space="preserve">Объем платных услуг </w:t>
      </w:r>
      <w:r w:rsidR="00013356">
        <w:rPr>
          <w:rFonts w:ascii="Times New Roman" w:hAnsi="Times New Roman"/>
          <w:sz w:val="28"/>
          <w:szCs w:val="28"/>
        </w:rPr>
        <w:t xml:space="preserve">МБУК «ДК» </w:t>
      </w:r>
      <w:proofErr w:type="gramStart"/>
      <w:r w:rsidR="00013356">
        <w:rPr>
          <w:rFonts w:ascii="Times New Roman" w:hAnsi="Times New Roman"/>
          <w:sz w:val="28"/>
          <w:szCs w:val="28"/>
        </w:rPr>
        <w:t>г</w:t>
      </w:r>
      <w:proofErr w:type="gramEnd"/>
      <w:r w:rsidR="00013356">
        <w:rPr>
          <w:rFonts w:ascii="Times New Roman" w:hAnsi="Times New Roman"/>
          <w:sz w:val="28"/>
          <w:szCs w:val="28"/>
        </w:rPr>
        <w:t>.о. Похвистнево»</w:t>
      </w:r>
      <w:r>
        <w:rPr>
          <w:rFonts w:ascii="Times New Roman" w:hAnsi="Times New Roman"/>
          <w:sz w:val="28"/>
          <w:szCs w:val="28"/>
        </w:rPr>
        <w:t xml:space="preserve"> составил  1766 тыс. рублей.</w:t>
      </w:r>
      <w:r w:rsidR="00013356">
        <w:rPr>
          <w:rFonts w:ascii="Times New Roman" w:hAnsi="Times New Roman"/>
          <w:sz w:val="28"/>
          <w:szCs w:val="28"/>
        </w:rPr>
        <w:t xml:space="preserve">, что </w:t>
      </w:r>
      <w:r>
        <w:rPr>
          <w:rFonts w:ascii="Times New Roman" w:hAnsi="Times New Roman"/>
          <w:sz w:val="28"/>
          <w:szCs w:val="28"/>
        </w:rPr>
        <w:t xml:space="preserve"> на 60,4% </w:t>
      </w:r>
      <w:r w:rsidR="00013356">
        <w:rPr>
          <w:rFonts w:ascii="Times New Roman" w:hAnsi="Times New Roman"/>
          <w:sz w:val="28"/>
          <w:szCs w:val="28"/>
        </w:rPr>
        <w:t>выше уровня 2012 года</w:t>
      </w:r>
      <w:r>
        <w:rPr>
          <w:rFonts w:ascii="Times New Roman" w:hAnsi="Times New Roman"/>
          <w:sz w:val="28"/>
          <w:szCs w:val="28"/>
        </w:rPr>
        <w:t>.</w:t>
      </w:r>
    </w:p>
    <w:p w:rsidR="00756E0A" w:rsidRDefault="00756E0A" w:rsidP="00013356">
      <w:pPr>
        <w:spacing w:after="0" w:line="240" w:lineRule="auto"/>
        <w:ind w:firstLine="709"/>
        <w:jc w:val="both"/>
        <w:rPr>
          <w:rFonts w:ascii="Times New Roman" w:hAnsi="Times New Roman"/>
          <w:sz w:val="28"/>
          <w:szCs w:val="28"/>
        </w:rPr>
      </w:pPr>
      <w:r w:rsidRPr="00013356">
        <w:rPr>
          <w:rFonts w:ascii="Times New Roman" w:hAnsi="Times New Roman"/>
          <w:b/>
          <w:sz w:val="28"/>
          <w:szCs w:val="28"/>
        </w:rPr>
        <w:t>МБУК «ТТО «САД»</w:t>
      </w:r>
      <w:r w:rsidRPr="00F96B8E">
        <w:rPr>
          <w:rFonts w:ascii="Times New Roman" w:hAnsi="Times New Roman"/>
          <w:sz w:val="28"/>
          <w:szCs w:val="28"/>
        </w:rPr>
        <w:t xml:space="preserve">  проведено</w:t>
      </w:r>
      <w:r>
        <w:rPr>
          <w:sz w:val="28"/>
          <w:szCs w:val="28"/>
        </w:rPr>
        <w:t xml:space="preserve"> </w:t>
      </w:r>
      <w:r>
        <w:rPr>
          <w:rFonts w:ascii="Times New Roman" w:hAnsi="Times New Roman"/>
          <w:sz w:val="28"/>
          <w:szCs w:val="28"/>
        </w:rPr>
        <w:t xml:space="preserve">  139 </w:t>
      </w:r>
      <w:r w:rsidR="00013356">
        <w:rPr>
          <w:rFonts w:ascii="Times New Roman" w:hAnsi="Times New Roman"/>
          <w:sz w:val="28"/>
          <w:szCs w:val="28"/>
        </w:rPr>
        <w:t>культурно-досуговых мероприятий, которые посетило 10 853 зрителей.</w:t>
      </w:r>
    </w:p>
    <w:p w:rsidR="00756E0A" w:rsidRPr="00F77231" w:rsidRDefault="00756E0A" w:rsidP="00013356">
      <w:pPr>
        <w:spacing w:after="0" w:line="240" w:lineRule="auto"/>
        <w:ind w:firstLine="708"/>
        <w:jc w:val="both"/>
        <w:rPr>
          <w:rStyle w:val="fontstyle36"/>
          <w:rFonts w:ascii="Times New Roman" w:hAnsi="Times New Roman"/>
          <w:color w:val="000000"/>
          <w:sz w:val="28"/>
          <w:szCs w:val="28"/>
          <w:shd w:val="clear" w:color="auto" w:fill="FFFFFF"/>
        </w:rPr>
      </w:pPr>
      <w:r w:rsidRPr="00F77231">
        <w:rPr>
          <w:rFonts w:ascii="Times New Roman" w:hAnsi="Times New Roman"/>
          <w:sz w:val="28"/>
          <w:szCs w:val="28"/>
        </w:rPr>
        <w:t>В репертуарной  афише театров,  входящих в объединение,  было 1</w:t>
      </w:r>
      <w:r>
        <w:rPr>
          <w:rFonts w:ascii="Times New Roman" w:hAnsi="Times New Roman"/>
          <w:sz w:val="28"/>
          <w:szCs w:val="28"/>
        </w:rPr>
        <w:t>2</w:t>
      </w:r>
      <w:r w:rsidRPr="00F77231">
        <w:rPr>
          <w:rFonts w:ascii="Times New Roman" w:hAnsi="Times New Roman"/>
          <w:sz w:val="28"/>
          <w:szCs w:val="28"/>
        </w:rPr>
        <w:t xml:space="preserve"> различных спектаклей и </w:t>
      </w:r>
      <w:r>
        <w:rPr>
          <w:rFonts w:ascii="Times New Roman" w:hAnsi="Times New Roman"/>
          <w:sz w:val="28"/>
          <w:szCs w:val="28"/>
        </w:rPr>
        <w:t>7</w:t>
      </w:r>
      <w:r w:rsidRPr="00F77231">
        <w:rPr>
          <w:rFonts w:ascii="Times New Roman" w:hAnsi="Times New Roman"/>
          <w:sz w:val="28"/>
          <w:szCs w:val="28"/>
        </w:rPr>
        <w:t xml:space="preserve"> программ.   </w:t>
      </w:r>
      <w:r>
        <w:rPr>
          <w:rFonts w:ascii="Times New Roman" w:hAnsi="Times New Roman"/>
          <w:sz w:val="28"/>
          <w:szCs w:val="28"/>
        </w:rPr>
        <w:t xml:space="preserve"> </w:t>
      </w:r>
    </w:p>
    <w:p w:rsidR="00756E0A" w:rsidRDefault="00756E0A" w:rsidP="00013356">
      <w:pPr>
        <w:spacing w:after="0" w:line="240" w:lineRule="auto"/>
        <w:ind w:firstLine="708"/>
        <w:jc w:val="both"/>
        <w:rPr>
          <w:rStyle w:val="fontstyle36"/>
          <w:rFonts w:ascii="Times New Roman" w:hAnsi="Times New Roman"/>
          <w:color w:val="000000"/>
          <w:sz w:val="28"/>
          <w:szCs w:val="28"/>
          <w:shd w:val="clear" w:color="auto" w:fill="FFFFFF"/>
        </w:rPr>
      </w:pPr>
      <w:r>
        <w:rPr>
          <w:rStyle w:val="fontstyle36"/>
          <w:rFonts w:ascii="Times New Roman" w:hAnsi="Times New Roman"/>
          <w:color w:val="000000"/>
          <w:sz w:val="28"/>
          <w:szCs w:val="28"/>
          <w:shd w:val="clear" w:color="auto" w:fill="FFFFFF"/>
        </w:rPr>
        <w:t>Поставлены новые спектакли: «</w:t>
      </w:r>
      <w:r w:rsidRPr="00F77231">
        <w:rPr>
          <w:rStyle w:val="fontstyle36"/>
          <w:rFonts w:ascii="Times New Roman" w:hAnsi="Times New Roman"/>
          <w:color w:val="000000"/>
          <w:sz w:val="28"/>
          <w:szCs w:val="28"/>
          <w:shd w:val="clear" w:color="auto" w:fill="FFFFFF"/>
        </w:rPr>
        <w:t>Дневник «</w:t>
      </w:r>
      <w:proofErr w:type="spellStart"/>
      <w:r w:rsidRPr="00F77231">
        <w:rPr>
          <w:rStyle w:val="fontstyle36"/>
          <w:rFonts w:ascii="Times New Roman" w:hAnsi="Times New Roman"/>
          <w:color w:val="000000"/>
          <w:sz w:val="28"/>
          <w:szCs w:val="28"/>
          <w:shd w:val="clear" w:color="auto" w:fill="FFFFFF"/>
        </w:rPr>
        <w:t>Седьмушки</w:t>
      </w:r>
      <w:proofErr w:type="spellEnd"/>
      <w:r w:rsidRPr="00F77231">
        <w:rPr>
          <w:rStyle w:val="fontstyle36"/>
          <w:rFonts w:ascii="Times New Roman" w:hAnsi="Times New Roman"/>
          <w:color w:val="000000"/>
          <w:sz w:val="28"/>
          <w:szCs w:val="28"/>
          <w:shd w:val="clear" w:color="auto" w:fill="FFFFFF"/>
        </w:rPr>
        <w:t>»</w:t>
      </w:r>
      <w:r>
        <w:rPr>
          <w:rStyle w:val="fontstyle36"/>
          <w:rFonts w:ascii="Times New Roman" w:hAnsi="Times New Roman"/>
          <w:color w:val="000000"/>
          <w:sz w:val="28"/>
          <w:szCs w:val="28"/>
          <w:shd w:val="clear" w:color="auto" w:fill="FFFFFF"/>
        </w:rPr>
        <w:t xml:space="preserve">, </w:t>
      </w:r>
      <w:r w:rsidRPr="00F77231">
        <w:rPr>
          <w:rStyle w:val="fontstyle36"/>
          <w:rFonts w:ascii="Times New Roman" w:hAnsi="Times New Roman"/>
          <w:color w:val="000000"/>
          <w:sz w:val="28"/>
          <w:szCs w:val="28"/>
          <w:shd w:val="clear" w:color="auto" w:fill="FFFFFF"/>
        </w:rPr>
        <w:t xml:space="preserve"> «</w:t>
      </w:r>
      <w:r>
        <w:rPr>
          <w:rStyle w:val="fontstyle36"/>
          <w:rFonts w:ascii="Times New Roman" w:hAnsi="Times New Roman"/>
          <w:color w:val="000000"/>
          <w:sz w:val="28"/>
          <w:szCs w:val="28"/>
          <w:shd w:val="clear" w:color="auto" w:fill="FFFFFF"/>
        </w:rPr>
        <w:t>Ловушка</w:t>
      </w:r>
      <w:r w:rsidRPr="00F77231">
        <w:rPr>
          <w:rStyle w:val="fontstyle36"/>
          <w:rFonts w:ascii="Times New Roman" w:hAnsi="Times New Roman"/>
          <w:color w:val="000000"/>
          <w:sz w:val="28"/>
          <w:szCs w:val="28"/>
          <w:shd w:val="clear" w:color="auto" w:fill="FFFFFF"/>
        </w:rPr>
        <w:t>»</w:t>
      </w:r>
      <w:r>
        <w:rPr>
          <w:rStyle w:val="fontstyle36"/>
          <w:rFonts w:ascii="Times New Roman" w:hAnsi="Times New Roman"/>
          <w:color w:val="000000"/>
          <w:sz w:val="28"/>
          <w:szCs w:val="28"/>
          <w:shd w:val="clear" w:color="auto" w:fill="FFFFFF"/>
        </w:rPr>
        <w:t>, «Гуси-Лебеди» и программа «Новогодняя олимпиада Деда Мороза».</w:t>
      </w:r>
      <w:r w:rsidRPr="00F13D00">
        <w:rPr>
          <w:rStyle w:val="fontstyle36"/>
          <w:rFonts w:ascii="Times New Roman" w:hAnsi="Times New Roman"/>
          <w:color w:val="000000"/>
          <w:sz w:val="28"/>
          <w:szCs w:val="28"/>
          <w:shd w:val="clear" w:color="auto" w:fill="FFFFFF"/>
        </w:rPr>
        <w:t xml:space="preserve"> </w:t>
      </w:r>
    </w:p>
    <w:p w:rsidR="00756E0A" w:rsidRPr="00AE6929" w:rsidRDefault="00756E0A" w:rsidP="00013356">
      <w:pPr>
        <w:spacing w:after="0" w:line="240" w:lineRule="auto"/>
        <w:ind w:firstLine="708"/>
        <w:jc w:val="both"/>
        <w:rPr>
          <w:rFonts w:ascii="Times New Roman" w:hAnsi="Times New Roman"/>
          <w:sz w:val="28"/>
          <w:szCs w:val="28"/>
        </w:rPr>
      </w:pPr>
      <w:r w:rsidRPr="00AE6929">
        <w:rPr>
          <w:rFonts w:ascii="Times New Roman" w:hAnsi="Times New Roman"/>
          <w:sz w:val="28"/>
          <w:szCs w:val="28"/>
        </w:rPr>
        <w:t xml:space="preserve">С 11 по 16 сентября в </w:t>
      </w:r>
      <w:proofErr w:type="gramStart"/>
      <w:r w:rsidRPr="00AE6929">
        <w:rPr>
          <w:rFonts w:ascii="Times New Roman" w:hAnsi="Times New Roman"/>
          <w:sz w:val="28"/>
          <w:szCs w:val="28"/>
        </w:rPr>
        <w:t>г</w:t>
      </w:r>
      <w:proofErr w:type="gramEnd"/>
      <w:r w:rsidRPr="00AE6929">
        <w:rPr>
          <w:rFonts w:ascii="Times New Roman" w:hAnsi="Times New Roman"/>
          <w:sz w:val="28"/>
          <w:szCs w:val="28"/>
        </w:rPr>
        <w:t>.</w:t>
      </w:r>
      <w:r>
        <w:rPr>
          <w:rFonts w:ascii="Times New Roman" w:hAnsi="Times New Roman"/>
          <w:sz w:val="28"/>
          <w:szCs w:val="28"/>
        </w:rPr>
        <w:t xml:space="preserve"> </w:t>
      </w:r>
      <w:r w:rsidRPr="00AE6929">
        <w:rPr>
          <w:rFonts w:ascii="Times New Roman" w:hAnsi="Times New Roman"/>
          <w:sz w:val="28"/>
          <w:szCs w:val="28"/>
        </w:rPr>
        <w:t xml:space="preserve">Похвистнево на базе МБУК «ТТО «САД» был проведён    V Фестиваль любительских театров малых и средних городов </w:t>
      </w:r>
      <w:r w:rsidRPr="00AE6929">
        <w:rPr>
          <w:rFonts w:ascii="Times New Roman" w:hAnsi="Times New Roman"/>
          <w:sz w:val="28"/>
          <w:szCs w:val="28"/>
        </w:rPr>
        <w:lastRenderedPageBreak/>
        <w:t xml:space="preserve">России  «Ваш выход». </w:t>
      </w:r>
      <w:r>
        <w:rPr>
          <w:rFonts w:ascii="Times New Roman" w:hAnsi="Times New Roman"/>
          <w:sz w:val="28"/>
          <w:szCs w:val="28"/>
        </w:rPr>
        <w:t>Участие в Фестивале</w:t>
      </w:r>
      <w:r w:rsidRPr="00AE6929">
        <w:rPr>
          <w:rFonts w:ascii="Times New Roman" w:hAnsi="Times New Roman"/>
          <w:sz w:val="28"/>
          <w:szCs w:val="28"/>
        </w:rPr>
        <w:t xml:space="preserve"> принял</w:t>
      </w:r>
      <w:r>
        <w:rPr>
          <w:rFonts w:ascii="Times New Roman" w:hAnsi="Times New Roman"/>
          <w:sz w:val="28"/>
          <w:szCs w:val="28"/>
        </w:rPr>
        <w:t>и</w:t>
      </w:r>
      <w:r w:rsidRPr="00AE6929">
        <w:rPr>
          <w:rFonts w:ascii="Times New Roman" w:hAnsi="Times New Roman"/>
          <w:sz w:val="28"/>
          <w:szCs w:val="28"/>
        </w:rPr>
        <w:t xml:space="preserve"> 1</w:t>
      </w:r>
      <w:r>
        <w:rPr>
          <w:rFonts w:ascii="Times New Roman" w:hAnsi="Times New Roman"/>
          <w:sz w:val="28"/>
          <w:szCs w:val="28"/>
        </w:rPr>
        <w:t>4</w:t>
      </w:r>
      <w:r w:rsidRPr="00AE6929">
        <w:rPr>
          <w:rFonts w:ascii="Times New Roman" w:hAnsi="Times New Roman"/>
          <w:sz w:val="28"/>
          <w:szCs w:val="28"/>
        </w:rPr>
        <w:t xml:space="preserve"> театров</w:t>
      </w:r>
      <w:r>
        <w:rPr>
          <w:rFonts w:ascii="Times New Roman" w:hAnsi="Times New Roman"/>
          <w:sz w:val="28"/>
          <w:szCs w:val="28"/>
        </w:rPr>
        <w:t xml:space="preserve"> </w:t>
      </w:r>
      <w:r w:rsidRPr="00AE6929">
        <w:rPr>
          <w:rFonts w:ascii="Times New Roman" w:hAnsi="Times New Roman"/>
          <w:sz w:val="28"/>
          <w:szCs w:val="28"/>
        </w:rPr>
        <w:t>из г</w:t>
      </w:r>
      <w:r>
        <w:rPr>
          <w:rFonts w:ascii="Times New Roman" w:hAnsi="Times New Roman"/>
          <w:sz w:val="28"/>
          <w:szCs w:val="28"/>
        </w:rPr>
        <w:t>ородов:</w:t>
      </w:r>
      <w:r w:rsidRPr="00AE6929">
        <w:rPr>
          <w:rFonts w:ascii="Times New Roman" w:hAnsi="Times New Roman"/>
          <w:sz w:val="28"/>
          <w:szCs w:val="28"/>
        </w:rPr>
        <w:t xml:space="preserve"> </w:t>
      </w:r>
      <w:proofErr w:type="gramStart"/>
      <w:r w:rsidRPr="00AE6929">
        <w:rPr>
          <w:rFonts w:ascii="Times New Roman" w:hAnsi="Times New Roman"/>
          <w:sz w:val="28"/>
          <w:szCs w:val="28"/>
        </w:rPr>
        <w:t xml:space="preserve">Похвистнево, </w:t>
      </w:r>
      <w:r w:rsidR="0042544B">
        <w:rPr>
          <w:rFonts w:ascii="Times New Roman" w:hAnsi="Times New Roman"/>
          <w:sz w:val="28"/>
          <w:szCs w:val="28"/>
        </w:rPr>
        <w:t>Тольятти,</w:t>
      </w:r>
      <w:r w:rsidRPr="00AE6929">
        <w:rPr>
          <w:rFonts w:ascii="Times New Roman" w:hAnsi="Times New Roman"/>
          <w:sz w:val="28"/>
          <w:szCs w:val="28"/>
        </w:rPr>
        <w:t xml:space="preserve"> Новокуйбышевск, Ел</w:t>
      </w:r>
      <w:r>
        <w:rPr>
          <w:rFonts w:ascii="Times New Roman" w:hAnsi="Times New Roman"/>
          <w:sz w:val="28"/>
          <w:szCs w:val="28"/>
        </w:rPr>
        <w:t>ец</w:t>
      </w:r>
      <w:r w:rsidRPr="00AE6929">
        <w:rPr>
          <w:rFonts w:ascii="Times New Roman" w:hAnsi="Times New Roman"/>
          <w:sz w:val="28"/>
          <w:szCs w:val="28"/>
        </w:rPr>
        <w:t>, Переславл</w:t>
      </w:r>
      <w:r>
        <w:rPr>
          <w:rFonts w:ascii="Times New Roman" w:hAnsi="Times New Roman"/>
          <w:sz w:val="28"/>
          <w:szCs w:val="28"/>
        </w:rPr>
        <w:t>ь</w:t>
      </w:r>
      <w:r w:rsidRPr="00AE6929">
        <w:rPr>
          <w:rFonts w:ascii="Times New Roman" w:hAnsi="Times New Roman"/>
          <w:sz w:val="28"/>
          <w:szCs w:val="28"/>
        </w:rPr>
        <w:t>-Залесск</w:t>
      </w:r>
      <w:r>
        <w:rPr>
          <w:rFonts w:ascii="Times New Roman" w:hAnsi="Times New Roman"/>
          <w:sz w:val="28"/>
          <w:szCs w:val="28"/>
        </w:rPr>
        <w:t>ий</w:t>
      </w:r>
      <w:r w:rsidRPr="00AE6929">
        <w:rPr>
          <w:rFonts w:ascii="Times New Roman" w:hAnsi="Times New Roman"/>
          <w:sz w:val="28"/>
          <w:szCs w:val="28"/>
        </w:rPr>
        <w:t>, Соснов</w:t>
      </w:r>
      <w:r>
        <w:rPr>
          <w:rFonts w:ascii="Times New Roman" w:hAnsi="Times New Roman"/>
          <w:sz w:val="28"/>
          <w:szCs w:val="28"/>
        </w:rPr>
        <w:t>ый</w:t>
      </w:r>
      <w:r w:rsidRPr="00AE6929">
        <w:rPr>
          <w:rFonts w:ascii="Times New Roman" w:hAnsi="Times New Roman"/>
          <w:sz w:val="28"/>
          <w:szCs w:val="28"/>
        </w:rPr>
        <w:t xml:space="preserve"> Бор, </w:t>
      </w:r>
      <w:proofErr w:type="spellStart"/>
      <w:r w:rsidRPr="00AE6929">
        <w:rPr>
          <w:rFonts w:ascii="Times New Roman" w:hAnsi="Times New Roman"/>
          <w:sz w:val="28"/>
          <w:szCs w:val="28"/>
        </w:rPr>
        <w:t>Ангарск</w:t>
      </w:r>
      <w:proofErr w:type="spellEnd"/>
      <w:r w:rsidRPr="00AE6929">
        <w:rPr>
          <w:rFonts w:ascii="Times New Roman" w:hAnsi="Times New Roman"/>
          <w:sz w:val="28"/>
          <w:szCs w:val="28"/>
        </w:rPr>
        <w:t xml:space="preserve">, Краснознаменск, а также из </w:t>
      </w:r>
      <w:r>
        <w:rPr>
          <w:rFonts w:ascii="Times New Roman" w:hAnsi="Times New Roman"/>
          <w:sz w:val="28"/>
          <w:szCs w:val="28"/>
        </w:rPr>
        <w:t>городов:</w:t>
      </w:r>
      <w:proofErr w:type="gramEnd"/>
      <w:r>
        <w:rPr>
          <w:rFonts w:ascii="Times New Roman" w:hAnsi="Times New Roman"/>
          <w:sz w:val="28"/>
          <w:szCs w:val="28"/>
        </w:rPr>
        <w:t xml:space="preserve"> </w:t>
      </w:r>
      <w:proofErr w:type="spellStart"/>
      <w:r w:rsidRPr="00AE6929">
        <w:rPr>
          <w:rFonts w:ascii="Times New Roman" w:hAnsi="Times New Roman"/>
          <w:sz w:val="28"/>
          <w:szCs w:val="28"/>
        </w:rPr>
        <w:t>Варменхайзен</w:t>
      </w:r>
      <w:proofErr w:type="spellEnd"/>
      <w:r w:rsidRPr="00AE6929">
        <w:rPr>
          <w:rFonts w:ascii="Times New Roman" w:hAnsi="Times New Roman"/>
          <w:sz w:val="28"/>
          <w:szCs w:val="28"/>
        </w:rPr>
        <w:t xml:space="preserve"> (Голландия), </w:t>
      </w:r>
      <w:r>
        <w:rPr>
          <w:rFonts w:ascii="Times New Roman" w:hAnsi="Times New Roman"/>
          <w:sz w:val="28"/>
          <w:szCs w:val="28"/>
        </w:rPr>
        <w:t xml:space="preserve"> </w:t>
      </w:r>
      <w:proofErr w:type="spellStart"/>
      <w:r w:rsidRPr="00AE6929">
        <w:rPr>
          <w:rFonts w:ascii="Times New Roman" w:hAnsi="Times New Roman"/>
          <w:sz w:val="28"/>
          <w:szCs w:val="28"/>
        </w:rPr>
        <w:t>Пунск</w:t>
      </w:r>
      <w:proofErr w:type="spellEnd"/>
      <w:r>
        <w:rPr>
          <w:rFonts w:ascii="Times New Roman" w:hAnsi="Times New Roman"/>
          <w:sz w:val="28"/>
          <w:szCs w:val="28"/>
        </w:rPr>
        <w:t xml:space="preserve"> (Польша) и Клайпеда</w:t>
      </w:r>
      <w:r w:rsidRPr="00AE6929">
        <w:rPr>
          <w:rFonts w:ascii="Times New Roman" w:hAnsi="Times New Roman"/>
          <w:sz w:val="28"/>
          <w:szCs w:val="28"/>
        </w:rPr>
        <w:t xml:space="preserve"> (Литва)</w:t>
      </w:r>
      <w:r>
        <w:rPr>
          <w:rFonts w:ascii="Times New Roman" w:hAnsi="Times New Roman"/>
          <w:sz w:val="28"/>
          <w:szCs w:val="28"/>
        </w:rPr>
        <w:t>.</w:t>
      </w:r>
      <w:r w:rsidRPr="00AE6929">
        <w:rPr>
          <w:rFonts w:ascii="Times New Roman" w:hAnsi="Times New Roman"/>
          <w:sz w:val="28"/>
          <w:szCs w:val="28"/>
        </w:rPr>
        <w:t xml:space="preserve">  </w:t>
      </w:r>
      <w:r>
        <w:rPr>
          <w:rFonts w:ascii="Times New Roman" w:hAnsi="Times New Roman"/>
          <w:sz w:val="28"/>
          <w:szCs w:val="28"/>
        </w:rPr>
        <w:t xml:space="preserve"> </w:t>
      </w:r>
    </w:p>
    <w:p w:rsidR="00013356" w:rsidRDefault="00756E0A" w:rsidP="00013356">
      <w:pPr>
        <w:spacing w:after="0" w:line="240" w:lineRule="auto"/>
        <w:ind w:firstLine="708"/>
        <w:jc w:val="both"/>
        <w:rPr>
          <w:rStyle w:val="fontstyle36"/>
          <w:rFonts w:ascii="Times New Roman" w:hAnsi="Times New Roman"/>
          <w:color w:val="000000"/>
          <w:sz w:val="28"/>
          <w:szCs w:val="28"/>
          <w:shd w:val="clear" w:color="auto" w:fill="FFFFFF"/>
        </w:rPr>
      </w:pPr>
      <w:r>
        <w:rPr>
          <w:rStyle w:val="fontstyle36"/>
          <w:rFonts w:ascii="Times New Roman" w:hAnsi="Times New Roman"/>
          <w:color w:val="000000"/>
          <w:sz w:val="28"/>
          <w:szCs w:val="28"/>
          <w:shd w:val="clear" w:color="auto" w:fill="FFFFFF"/>
        </w:rPr>
        <w:t xml:space="preserve">Театр «САД» </w:t>
      </w:r>
      <w:r w:rsidRPr="00AE6929">
        <w:rPr>
          <w:rStyle w:val="fontstyle36"/>
          <w:rFonts w:ascii="Times New Roman" w:hAnsi="Times New Roman"/>
          <w:color w:val="000000"/>
          <w:sz w:val="28"/>
          <w:szCs w:val="28"/>
          <w:shd w:val="clear" w:color="auto" w:fill="FFFFFF"/>
        </w:rPr>
        <w:t xml:space="preserve">принял участие в Международном фестивале </w:t>
      </w:r>
      <w:r>
        <w:rPr>
          <w:rStyle w:val="fontstyle36"/>
          <w:rFonts w:ascii="Times New Roman" w:hAnsi="Times New Roman"/>
          <w:color w:val="000000"/>
          <w:sz w:val="28"/>
          <w:szCs w:val="28"/>
          <w:shd w:val="clear" w:color="auto" w:fill="FFFFFF"/>
        </w:rPr>
        <w:t>русски</w:t>
      </w:r>
      <w:r w:rsidR="0042544B">
        <w:rPr>
          <w:rStyle w:val="fontstyle36"/>
          <w:rFonts w:ascii="Times New Roman" w:hAnsi="Times New Roman"/>
          <w:color w:val="000000"/>
          <w:sz w:val="28"/>
          <w:szCs w:val="28"/>
          <w:shd w:val="clear" w:color="auto" w:fill="FFFFFF"/>
        </w:rPr>
        <w:t>х</w:t>
      </w:r>
      <w:r>
        <w:rPr>
          <w:rStyle w:val="fontstyle36"/>
          <w:rFonts w:ascii="Times New Roman" w:hAnsi="Times New Roman"/>
          <w:color w:val="000000"/>
          <w:sz w:val="28"/>
          <w:szCs w:val="28"/>
          <w:shd w:val="clear" w:color="auto" w:fill="FFFFFF"/>
        </w:rPr>
        <w:t xml:space="preserve"> зарубежных  </w:t>
      </w:r>
      <w:r w:rsidRPr="00AE6929">
        <w:rPr>
          <w:rStyle w:val="fontstyle36"/>
          <w:rFonts w:ascii="Times New Roman" w:hAnsi="Times New Roman"/>
          <w:color w:val="000000"/>
          <w:sz w:val="28"/>
          <w:szCs w:val="28"/>
          <w:shd w:val="clear" w:color="auto" w:fill="FFFFFF"/>
        </w:rPr>
        <w:t xml:space="preserve">любительских театров «Лукоморье» в </w:t>
      </w:r>
      <w:proofErr w:type="gramStart"/>
      <w:r w:rsidRPr="00AE6929">
        <w:rPr>
          <w:rStyle w:val="fontstyle36"/>
          <w:rFonts w:ascii="Times New Roman" w:hAnsi="Times New Roman"/>
          <w:color w:val="000000"/>
          <w:sz w:val="28"/>
          <w:szCs w:val="28"/>
          <w:shd w:val="clear" w:color="auto" w:fill="FFFFFF"/>
        </w:rPr>
        <w:t>г</w:t>
      </w:r>
      <w:proofErr w:type="gramEnd"/>
      <w:r w:rsidRPr="00AE6929">
        <w:rPr>
          <w:rStyle w:val="fontstyle36"/>
          <w:rFonts w:ascii="Times New Roman" w:hAnsi="Times New Roman"/>
          <w:color w:val="000000"/>
          <w:sz w:val="28"/>
          <w:szCs w:val="28"/>
          <w:shd w:val="clear" w:color="auto" w:fill="FFFFFF"/>
        </w:rPr>
        <w:t>.</w:t>
      </w:r>
      <w:r>
        <w:rPr>
          <w:rStyle w:val="fontstyle36"/>
          <w:rFonts w:ascii="Times New Roman" w:hAnsi="Times New Roman"/>
          <w:color w:val="000000"/>
          <w:sz w:val="28"/>
          <w:szCs w:val="28"/>
          <w:shd w:val="clear" w:color="auto" w:fill="FFFFFF"/>
        </w:rPr>
        <w:t xml:space="preserve"> </w:t>
      </w:r>
      <w:r w:rsidRPr="00AE6929">
        <w:rPr>
          <w:rStyle w:val="fontstyle36"/>
          <w:rFonts w:ascii="Times New Roman" w:hAnsi="Times New Roman"/>
          <w:color w:val="000000"/>
          <w:sz w:val="28"/>
          <w:szCs w:val="28"/>
          <w:shd w:val="clear" w:color="auto" w:fill="FFFFFF"/>
        </w:rPr>
        <w:t>Буд</w:t>
      </w:r>
      <w:r w:rsidR="00013356">
        <w:rPr>
          <w:rStyle w:val="fontstyle36"/>
          <w:rFonts w:ascii="Times New Roman" w:hAnsi="Times New Roman"/>
          <w:color w:val="000000"/>
          <w:sz w:val="28"/>
          <w:szCs w:val="28"/>
          <w:shd w:val="clear" w:color="auto" w:fill="FFFFFF"/>
        </w:rPr>
        <w:t>апешт.</w:t>
      </w:r>
    </w:p>
    <w:p w:rsidR="00013356" w:rsidRPr="00AE6929" w:rsidRDefault="00756E0A" w:rsidP="00013356">
      <w:pPr>
        <w:spacing w:after="0" w:line="240" w:lineRule="auto"/>
        <w:ind w:firstLine="708"/>
        <w:jc w:val="both"/>
        <w:rPr>
          <w:rFonts w:ascii="Times New Roman" w:hAnsi="Times New Roman"/>
          <w:sz w:val="28"/>
          <w:szCs w:val="28"/>
        </w:rPr>
      </w:pPr>
      <w:r w:rsidRPr="00AE6929">
        <w:rPr>
          <w:rStyle w:val="fontstyle36"/>
          <w:rFonts w:ascii="Times New Roman" w:hAnsi="Times New Roman"/>
          <w:color w:val="000000"/>
          <w:sz w:val="28"/>
          <w:szCs w:val="28"/>
          <w:shd w:val="clear" w:color="auto" w:fill="FFFFFF"/>
        </w:rPr>
        <w:t xml:space="preserve"> </w:t>
      </w:r>
      <w:r w:rsidR="00013356">
        <w:rPr>
          <w:rFonts w:ascii="Times New Roman" w:hAnsi="Times New Roman"/>
          <w:sz w:val="28"/>
          <w:szCs w:val="28"/>
        </w:rPr>
        <w:t>Получено 10дипломов, сертификатов и грамот.</w:t>
      </w:r>
      <w:r w:rsidR="00013356" w:rsidRPr="00AE6929">
        <w:rPr>
          <w:rFonts w:ascii="Times New Roman" w:hAnsi="Times New Roman"/>
          <w:sz w:val="28"/>
          <w:szCs w:val="28"/>
        </w:rPr>
        <w:t xml:space="preserve"> </w:t>
      </w:r>
    </w:p>
    <w:p w:rsidR="00756E0A" w:rsidRPr="008B4887" w:rsidRDefault="00756E0A" w:rsidP="00D954FD">
      <w:pPr>
        <w:spacing w:after="0" w:line="240" w:lineRule="auto"/>
        <w:ind w:firstLine="709"/>
        <w:jc w:val="both"/>
        <w:rPr>
          <w:rFonts w:ascii="Times New Roman" w:hAnsi="Times New Roman"/>
          <w:sz w:val="28"/>
          <w:szCs w:val="28"/>
        </w:rPr>
      </w:pPr>
      <w:r w:rsidRPr="00D954FD">
        <w:rPr>
          <w:rFonts w:ascii="Times New Roman" w:hAnsi="Times New Roman"/>
          <w:b/>
          <w:sz w:val="28"/>
          <w:szCs w:val="28"/>
        </w:rPr>
        <w:t>МБУК «</w:t>
      </w:r>
      <w:r w:rsidR="00D954FD" w:rsidRPr="00D954FD">
        <w:rPr>
          <w:rFonts w:ascii="Times New Roman" w:hAnsi="Times New Roman"/>
          <w:b/>
          <w:sz w:val="28"/>
          <w:szCs w:val="28"/>
        </w:rPr>
        <w:t>ЦБС г.о. Похвистнево</w:t>
      </w:r>
      <w:r w:rsidRPr="00D954FD">
        <w:rPr>
          <w:rFonts w:ascii="Times New Roman" w:hAnsi="Times New Roman"/>
          <w:b/>
          <w:sz w:val="28"/>
          <w:szCs w:val="28"/>
        </w:rPr>
        <w:t>»</w:t>
      </w:r>
      <w:r w:rsidRPr="008B4887">
        <w:rPr>
          <w:rFonts w:ascii="Times New Roman" w:hAnsi="Times New Roman"/>
          <w:sz w:val="28"/>
          <w:szCs w:val="28"/>
        </w:rPr>
        <w:t xml:space="preserve"> было проведено 200</w:t>
      </w:r>
      <w:r w:rsidR="00D954FD">
        <w:rPr>
          <w:rFonts w:ascii="Times New Roman" w:hAnsi="Times New Roman"/>
          <w:sz w:val="28"/>
          <w:szCs w:val="28"/>
        </w:rPr>
        <w:t xml:space="preserve"> просветительских</w:t>
      </w:r>
      <w:r w:rsidRPr="008B4887">
        <w:rPr>
          <w:rFonts w:ascii="Times New Roman" w:hAnsi="Times New Roman"/>
          <w:sz w:val="28"/>
          <w:szCs w:val="28"/>
        </w:rPr>
        <w:t xml:space="preserve"> мероприятий, на которых  присутствовало  6,1</w:t>
      </w:r>
      <w:r>
        <w:rPr>
          <w:rFonts w:ascii="Times New Roman" w:hAnsi="Times New Roman"/>
          <w:sz w:val="28"/>
          <w:szCs w:val="28"/>
        </w:rPr>
        <w:t>тыс.</w:t>
      </w:r>
      <w:r w:rsidRPr="008B4887">
        <w:rPr>
          <w:rFonts w:ascii="Times New Roman" w:hAnsi="Times New Roman"/>
          <w:sz w:val="28"/>
          <w:szCs w:val="28"/>
        </w:rPr>
        <w:t xml:space="preserve"> чел.</w:t>
      </w:r>
    </w:p>
    <w:p w:rsidR="00756E0A" w:rsidRPr="008B4887" w:rsidRDefault="00756E0A" w:rsidP="00704793">
      <w:pPr>
        <w:spacing w:after="0" w:line="240" w:lineRule="auto"/>
        <w:ind w:firstLine="709"/>
        <w:jc w:val="both"/>
        <w:rPr>
          <w:rFonts w:ascii="Times New Roman" w:hAnsi="Times New Roman"/>
          <w:sz w:val="28"/>
          <w:szCs w:val="28"/>
        </w:rPr>
      </w:pPr>
      <w:r w:rsidRPr="008B4887">
        <w:rPr>
          <w:rFonts w:ascii="Times New Roman" w:hAnsi="Times New Roman"/>
          <w:sz w:val="28"/>
          <w:szCs w:val="28"/>
        </w:rPr>
        <w:t xml:space="preserve">К юбилею города успешно проведено общегородское мероприятие </w:t>
      </w:r>
    </w:p>
    <w:p w:rsidR="00756E0A" w:rsidRPr="008B4887" w:rsidRDefault="00756E0A" w:rsidP="00704793">
      <w:pPr>
        <w:spacing w:after="0" w:line="240" w:lineRule="auto"/>
        <w:ind w:firstLine="709"/>
        <w:jc w:val="both"/>
        <w:rPr>
          <w:rFonts w:ascii="Times New Roman" w:hAnsi="Times New Roman"/>
          <w:sz w:val="28"/>
          <w:szCs w:val="28"/>
        </w:rPr>
      </w:pPr>
      <w:r w:rsidRPr="008B4887">
        <w:rPr>
          <w:rFonts w:ascii="Times New Roman" w:hAnsi="Times New Roman"/>
          <w:sz w:val="28"/>
          <w:szCs w:val="28"/>
        </w:rPr>
        <w:t xml:space="preserve">-«Край ты мой родной…» </w:t>
      </w:r>
    </w:p>
    <w:p w:rsidR="00756E0A" w:rsidRDefault="00756E0A" w:rsidP="00704793">
      <w:pPr>
        <w:spacing w:after="0" w:line="240" w:lineRule="auto"/>
        <w:ind w:firstLine="709"/>
        <w:jc w:val="both"/>
        <w:rPr>
          <w:rFonts w:ascii="Times New Roman" w:hAnsi="Times New Roman"/>
          <w:sz w:val="28"/>
          <w:szCs w:val="28"/>
        </w:rPr>
      </w:pPr>
      <w:r w:rsidRPr="008B4887">
        <w:rPr>
          <w:rFonts w:ascii="Times New Roman" w:hAnsi="Times New Roman"/>
          <w:sz w:val="28"/>
          <w:szCs w:val="28"/>
        </w:rPr>
        <w:t>- Презентация книги «Город на 150-ой версте» подготовлен</w:t>
      </w:r>
      <w:r>
        <w:rPr>
          <w:rFonts w:ascii="Times New Roman" w:hAnsi="Times New Roman"/>
          <w:sz w:val="28"/>
          <w:szCs w:val="28"/>
        </w:rPr>
        <w:t>а</w:t>
      </w:r>
      <w:r w:rsidRPr="008B4887">
        <w:rPr>
          <w:rFonts w:ascii="Times New Roman" w:hAnsi="Times New Roman"/>
          <w:sz w:val="28"/>
          <w:szCs w:val="28"/>
        </w:rPr>
        <w:t xml:space="preserve"> краеведами на основе большого фактического материала с использованием документальных источников. </w:t>
      </w:r>
    </w:p>
    <w:p w:rsidR="00756E0A" w:rsidRPr="008B4887" w:rsidRDefault="006408D9" w:rsidP="00D954FD">
      <w:pPr>
        <w:spacing w:after="0" w:line="240" w:lineRule="auto"/>
        <w:ind w:firstLine="709"/>
        <w:jc w:val="both"/>
        <w:rPr>
          <w:rFonts w:ascii="Times New Roman" w:hAnsi="Times New Roman"/>
          <w:sz w:val="28"/>
          <w:szCs w:val="28"/>
        </w:rPr>
      </w:pPr>
      <w:r>
        <w:rPr>
          <w:rFonts w:ascii="Times New Roman" w:hAnsi="Times New Roman"/>
          <w:sz w:val="28"/>
          <w:szCs w:val="28"/>
        </w:rPr>
        <w:t xml:space="preserve">ЦБС </w:t>
      </w:r>
      <w:r w:rsidR="00756E0A" w:rsidRPr="008B4887">
        <w:rPr>
          <w:rFonts w:ascii="Times New Roman" w:hAnsi="Times New Roman"/>
          <w:sz w:val="28"/>
          <w:szCs w:val="28"/>
        </w:rPr>
        <w:t>приняла участие в Международной Акции «</w:t>
      </w:r>
      <w:proofErr w:type="spellStart"/>
      <w:r w:rsidR="00756E0A" w:rsidRPr="008B4887">
        <w:rPr>
          <w:rFonts w:ascii="Times New Roman" w:hAnsi="Times New Roman"/>
          <w:sz w:val="28"/>
          <w:szCs w:val="28"/>
        </w:rPr>
        <w:t>Библионочь</w:t>
      </w:r>
      <w:proofErr w:type="spellEnd"/>
      <w:r w:rsidR="00756E0A" w:rsidRPr="008B4887">
        <w:rPr>
          <w:rFonts w:ascii="Times New Roman" w:hAnsi="Times New Roman"/>
          <w:sz w:val="28"/>
          <w:szCs w:val="28"/>
        </w:rPr>
        <w:t xml:space="preserve"> – 2013» «Охотники за информацией». </w:t>
      </w:r>
    </w:p>
    <w:p w:rsidR="00756E0A" w:rsidRPr="00D954FD" w:rsidRDefault="00D954FD" w:rsidP="00D954FD">
      <w:pPr>
        <w:spacing w:after="0" w:line="240" w:lineRule="auto"/>
        <w:ind w:firstLine="851"/>
        <w:jc w:val="both"/>
        <w:rPr>
          <w:rFonts w:ascii="Times New Roman" w:hAnsi="Times New Roman"/>
          <w:sz w:val="28"/>
          <w:szCs w:val="28"/>
        </w:rPr>
      </w:pPr>
      <w:proofErr w:type="gramStart"/>
      <w:r w:rsidRPr="00D954FD">
        <w:rPr>
          <w:rFonts w:ascii="Times New Roman" w:hAnsi="Times New Roman"/>
          <w:sz w:val="28"/>
          <w:szCs w:val="28"/>
        </w:rPr>
        <w:t>Деятельность МБУК «ЦБС г.о. Похвистнево» направлена на п</w:t>
      </w:r>
      <w:r w:rsidR="00756E0A" w:rsidRPr="00D954FD">
        <w:rPr>
          <w:rFonts w:ascii="Times New Roman" w:hAnsi="Times New Roman"/>
          <w:sz w:val="28"/>
          <w:szCs w:val="28"/>
        </w:rPr>
        <w:t>ропаганд</w:t>
      </w:r>
      <w:r w:rsidRPr="00D954FD">
        <w:rPr>
          <w:rFonts w:ascii="Times New Roman" w:hAnsi="Times New Roman"/>
          <w:sz w:val="28"/>
          <w:szCs w:val="28"/>
        </w:rPr>
        <w:t>у</w:t>
      </w:r>
      <w:r w:rsidR="00756E0A" w:rsidRPr="00D954FD">
        <w:rPr>
          <w:rFonts w:ascii="Times New Roman" w:hAnsi="Times New Roman"/>
          <w:sz w:val="28"/>
          <w:szCs w:val="28"/>
        </w:rPr>
        <w:t xml:space="preserve"> истории Отечества</w:t>
      </w:r>
      <w:r w:rsidRPr="00D954FD">
        <w:rPr>
          <w:rFonts w:ascii="Times New Roman" w:hAnsi="Times New Roman"/>
          <w:sz w:val="28"/>
          <w:szCs w:val="28"/>
        </w:rPr>
        <w:t xml:space="preserve">, </w:t>
      </w:r>
      <w:r w:rsidR="00756E0A" w:rsidRPr="00D954FD">
        <w:rPr>
          <w:rFonts w:ascii="Times New Roman" w:hAnsi="Times New Roman"/>
          <w:sz w:val="28"/>
          <w:szCs w:val="28"/>
        </w:rPr>
        <w:t>российского флага</w:t>
      </w:r>
      <w:r w:rsidRPr="00D954FD">
        <w:rPr>
          <w:rFonts w:ascii="Times New Roman" w:hAnsi="Times New Roman"/>
          <w:sz w:val="28"/>
          <w:szCs w:val="28"/>
        </w:rPr>
        <w:t xml:space="preserve">, </w:t>
      </w:r>
      <w:r w:rsidR="00756E0A" w:rsidRPr="00D954FD">
        <w:rPr>
          <w:rFonts w:ascii="Times New Roman" w:hAnsi="Times New Roman"/>
          <w:sz w:val="28"/>
          <w:szCs w:val="28"/>
        </w:rPr>
        <w:t>классического литературного наследия</w:t>
      </w:r>
      <w:r w:rsidRPr="00D954FD">
        <w:rPr>
          <w:rFonts w:ascii="Times New Roman" w:hAnsi="Times New Roman"/>
          <w:sz w:val="28"/>
          <w:szCs w:val="28"/>
        </w:rPr>
        <w:t>, э</w:t>
      </w:r>
      <w:r w:rsidR="00756E0A" w:rsidRPr="00D954FD">
        <w:rPr>
          <w:rFonts w:ascii="Times New Roman" w:hAnsi="Times New Roman"/>
          <w:sz w:val="28"/>
          <w:szCs w:val="28"/>
        </w:rPr>
        <w:t>кологическое просвещени</w:t>
      </w:r>
      <w:r w:rsidRPr="00D954FD">
        <w:rPr>
          <w:rFonts w:ascii="Times New Roman" w:hAnsi="Times New Roman"/>
          <w:sz w:val="28"/>
          <w:szCs w:val="28"/>
        </w:rPr>
        <w:t>я</w:t>
      </w:r>
      <w:r w:rsidR="00756E0A" w:rsidRPr="00D954FD">
        <w:rPr>
          <w:rFonts w:ascii="Times New Roman" w:hAnsi="Times New Roman"/>
          <w:sz w:val="28"/>
          <w:szCs w:val="28"/>
        </w:rPr>
        <w:t>.</w:t>
      </w:r>
      <w:proofErr w:type="gramEnd"/>
    </w:p>
    <w:p w:rsidR="00756E0A" w:rsidRPr="00D954FD" w:rsidRDefault="00D954FD" w:rsidP="00D954FD">
      <w:pPr>
        <w:spacing w:after="0" w:line="240" w:lineRule="auto"/>
        <w:ind w:firstLine="709"/>
        <w:jc w:val="both"/>
        <w:rPr>
          <w:rFonts w:ascii="Times New Roman" w:hAnsi="Times New Roman"/>
          <w:sz w:val="28"/>
          <w:szCs w:val="28"/>
        </w:rPr>
      </w:pPr>
      <w:r w:rsidRPr="00D954FD">
        <w:rPr>
          <w:rFonts w:ascii="Times New Roman" w:hAnsi="Times New Roman"/>
          <w:sz w:val="28"/>
          <w:szCs w:val="28"/>
        </w:rPr>
        <w:t>Ведется постоянная р</w:t>
      </w:r>
      <w:r w:rsidR="00756E0A" w:rsidRPr="00D954FD">
        <w:rPr>
          <w:rFonts w:ascii="Times New Roman" w:hAnsi="Times New Roman"/>
          <w:sz w:val="28"/>
          <w:szCs w:val="28"/>
        </w:rPr>
        <w:t>абота с</w:t>
      </w:r>
      <w:r w:rsidRPr="00D954FD">
        <w:rPr>
          <w:rFonts w:ascii="Times New Roman" w:hAnsi="Times New Roman"/>
          <w:sz w:val="28"/>
          <w:szCs w:val="28"/>
        </w:rPr>
        <w:t xml:space="preserve"> Ветеранами труда, пенсионерами, </w:t>
      </w:r>
      <w:r w:rsidR="00756E0A" w:rsidRPr="00D954FD">
        <w:rPr>
          <w:rFonts w:ascii="Times New Roman" w:hAnsi="Times New Roman"/>
          <w:sz w:val="28"/>
          <w:szCs w:val="28"/>
        </w:rPr>
        <w:t xml:space="preserve"> юношеством</w:t>
      </w:r>
      <w:r w:rsidRPr="00D954FD">
        <w:rPr>
          <w:rFonts w:ascii="Times New Roman" w:hAnsi="Times New Roman"/>
          <w:sz w:val="28"/>
          <w:szCs w:val="28"/>
        </w:rPr>
        <w:t xml:space="preserve"> и детьми городского округа.</w:t>
      </w:r>
    </w:p>
    <w:p w:rsidR="00B13429" w:rsidRPr="00C72E95" w:rsidRDefault="001737F2" w:rsidP="00B13429">
      <w:pPr>
        <w:shd w:val="clear" w:color="auto" w:fill="FFFFFF"/>
        <w:spacing w:after="0" w:line="240" w:lineRule="auto"/>
        <w:ind w:firstLine="709"/>
        <w:jc w:val="both"/>
        <w:rPr>
          <w:rFonts w:ascii="Times New Roman" w:hAnsi="Times New Roman"/>
          <w:sz w:val="28"/>
          <w:szCs w:val="28"/>
        </w:rPr>
      </w:pPr>
      <w:r>
        <w:rPr>
          <w:rFonts w:ascii="Times New Roman" w:hAnsi="Times New Roman"/>
          <w:b/>
          <w:sz w:val="28"/>
          <w:szCs w:val="28"/>
        </w:rPr>
        <w:t>МБУК «</w:t>
      </w:r>
      <w:r w:rsidR="00B13429" w:rsidRPr="00B13429">
        <w:rPr>
          <w:rFonts w:ascii="Times New Roman" w:hAnsi="Times New Roman"/>
          <w:b/>
          <w:sz w:val="28"/>
          <w:szCs w:val="28"/>
        </w:rPr>
        <w:t>Дом ремесел»</w:t>
      </w:r>
      <w:r w:rsidR="00B13429" w:rsidRPr="00C72E95">
        <w:rPr>
          <w:rFonts w:ascii="Times New Roman" w:hAnsi="Times New Roman"/>
          <w:sz w:val="28"/>
          <w:szCs w:val="28"/>
        </w:rPr>
        <w:t xml:space="preserve"> провело 4  общегородских</w:t>
      </w:r>
      <w:r w:rsidR="00B13429">
        <w:rPr>
          <w:rFonts w:ascii="Times New Roman" w:hAnsi="Times New Roman"/>
          <w:sz w:val="28"/>
          <w:szCs w:val="28"/>
        </w:rPr>
        <w:t xml:space="preserve"> и 15 просветительских мероприятий </w:t>
      </w:r>
      <w:r w:rsidR="00B13429" w:rsidRPr="00C72E95">
        <w:rPr>
          <w:rFonts w:ascii="Times New Roman" w:hAnsi="Times New Roman"/>
          <w:sz w:val="28"/>
          <w:szCs w:val="28"/>
        </w:rPr>
        <w:t xml:space="preserve"> </w:t>
      </w:r>
      <w:r w:rsidR="00B13429">
        <w:rPr>
          <w:rFonts w:ascii="Times New Roman" w:hAnsi="Times New Roman"/>
          <w:sz w:val="28"/>
          <w:szCs w:val="28"/>
        </w:rPr>
        <w:t>с охватом более 1,6 тыс. человек.</w:t>
      </w:r>
    </w:p>
    <w:p w:rsidR="00756E0A" w:rsidRDefault="00756E0A" w:rsidP="00756E0A">
      <w:pPr>
        <w:spacing w:after="0" w:line="240" w:lineRule="auto"/>
        <w:ind w:firstLine="567"/>
        <w:jc w:val="both"/>
        <w:rPr>
          <w:rFonts w:ascii="Times New Roman" w:hAnsi="Times New Roman"/>
          <w:sz w:val="28"/>
          <w:szCs w:val="28"/>
        </w:rPr>
      </w:pPr>
      <w:r>
        <w:rPr>
          <w:rFonts w:ascii="Times New Roman" w:hAnsi="Times New Roman"/>
          <w:sz w:val="28"/>
          <w:szCs w:val="28"/>
        </w:rPr>
        <w:t>Мастера Дома ремесел разработали:</w:t>
      </w:r>
    </w:p>
    <w:p w:rsidR="00756E0A" w:rsidRPr="003203F1" w:rsidRDefault="00756E0A" w:rsidP="00756E0A">
      <w:pPr>
        <w:spacing w:after="0" w:line="240" w:lineRule="auto"/>
        <w:ind w:firstLine="567"/>
        <w:jc w:val="both"/>
        <w:rPr>
          <w:rFonts w:ascii="Times New Roman" w:hAnsi="Times New Roman"/>
          <w:sz w:val="28"/>
          <w:szCs w:val="28"/>
        </w:rPr>
      </w:pPr>
      <w:r>
        <w:rPr>
          <w:rFonts w:ascii="Times New Roman" w:hAnsi="Times New Roman"/>
          <w:sz w:val="28"/>
          <w:szCs w:val="28"/>
        </w:rPr>
        <w:t>-</w:t>
      </w:r>
      <w:r w:rsidRPr="003203F1">
        <w:rPr>
          <w:rFonts w:ascii="Times New Roman" w:hAnsi="Times New Roman"/>
          <w:sz w:val="28"/>
          <w:szCs w:val="28"/>
        </w:rPr>
        <w:t xml:space="preserve"> панно «Любимый город» с видами города Похвистнево, пейзаж «Родные мотивы» к Губернскому фестивалю самодеятельного народного творчества «Рождённые в сердце России».</w:t>
      </w:r>
    </w:p>
    <w:p w:rsidR="00756E0A" w:rsidRDefault="00756E0A" w:rsidP="00756E0A">
      <w:pPr>
        <w:spacing w:after="0" w:line="240" w:lineRule="auto"/>
        <w:ind w:firstLine="567"/>
        <w:jc w:val="both"/>
        <w:rPr>
          <w:rFonts w:ascii="Times New Roman" w:hAnsi="Times New Roman"/>
          <w:sz w:val="28"/>
          <w:szCs w:val="28"/>
        </w:rPr>
      </w:pPr>
      <w:r>
        <w:rPr>
          <w:rFonts w:ascii="Times New Roman" w:hAnsi="Times New Roman"/>
          <w:sz w:val="28"/>
          <w:szCs w:val="28"/>
        </w:rPr>
        <w:t>- к</w:t>
      </w:r>
      <w:r w:rsidRPr="003203F1">
        <w:rPr>
          <w:rFonts w:ascii="Times New Roman" w:hAnsi="Times New Roman"/>
          <w:sz w:val="28"/>
          <w:szCs w:val="28"/>
        </w:rPr>
        <w:t xml:space="preserve">  празднованию 125-летию города Похвистнево эскизы </w:t>
      </w:r>
      <w:r w:rsidR="006408D9">
        <w:rPr>
          <w:rFonts w:ascii="Times New Roman" w:hAnsi="Times New Roman"/>
          <w:sz w:val="28"/>
          <w:szCs w:val="28"/>
        </w:rPr>
        <w:t xml:space="preserve">5 </w:t>
      </w:r>
      <w:r w:rsidRPr="003203F1">
        <w:rPr>
          <w:rFonts w:ascii="Times New Roman" w:hAnsi="Times New Roman"/>
          <w:sz w:val="28"/>
          <w:szCs w:val="28"/>
        </w:rPr>
        <w:t>флюгеров</w:t>
      </w:r>
      <w:r w:rsidR="00B15DFD">
        <w:rPr>
          <w:rFonts w:ascii="Times New Roman" w:hAnsi="Times New Roman"/>
          <w:sz w:val="28"/>
          <w:szCs w:val="28"/>
        </w:rPr>
        <w:t>,</w:t>
      </w:r>
      <w:r w:rsidRPr="003203F1">
        <w:rPr>
          <w:rFonts w:ascii="Times New Roman" w:hAnsi="Times New Roman"/>
          <w:sz w:val="28"/>
          <w:szCs w:val="28"/>
        </w:rPr>
        <w:t xml:space="preserve"> </w:t>
      </w:r>
      <w:r w:rsidR="006408D9">
        <w:rPr>
          <w:rFonts w:ascii="Times New Roman" w:hAnsi="Times New Roman"/>
          <w:sz w:val="28"/>
          <w:szCs w:val="28"/>
        </w:rPr>
        <w:t>которые были установлены на здания</w:t>
      </w:r>
      <w:r w:rsidR="006354FE">
        <w:rPr>
          <w:rFonts w:ascii="Times New Roman" w:hAnsi="Times New Roman"/>
          <w:sz w:val="28"/>
          <w:szCs w:val="28"/>
        </w:rPr>
        <w:t>х</w:t>
      </w:r>
      <w:r w:rsidR="006408D9">
        <w:rPr>
          <w:rFonts w:ascii="Times New Roman" w:hAnsi="Times New Roman"/>
          <w:sz w:val="28"/>
          <w:szCs w:val="28"/>
        </w:rPr>
        <w:t xml:space="preserve"> города, как символы Похвистнево - Города ветра.</w:t>
      </w:r>
      <w:r w:rsidRPr="003203F1">
        <w:rPr>
          <w:rFonts w:ascii="Times New Roman" w:hAnsi="Times New Roman"/>
          <w:sz w:val="28"/>
          <w:szCs w:val="28"/>
        </w:rPr>
        <w:t xml:space="preserve"> (Музей, Дом ремёсел, СОШ № 9,  ДШИ, ОАО </w:t>
      </w:r>
      <w:r>
        <w:rPr>
          <w:rFonts w:ascii="Times New Roman" w:hAnsi="Times New Roman"/>
          <w:sz w:val="28"/>
          <w:szCs w:val="28"/>
        </w:rPr>
        <w:t>«</w:t>
      </w:r>
      <w:r w:rsidRPr="003203F1">
        <w:rPr>
          <w:rFonts w:ascii="Times New Roman" w:hAnsi="Times New Roman"/>
          <w:sz w:val="28"/>
          <w:szCs w:val="28"/>
        </w:rPr>
        <w:t>Похвистневоэнерго</w:t>
      </w:r>
      <w:r>
        <w:rPr>
          <w:rFonts w:ascii="Times New Roman" w:hAnsi="Times New Roman"/>
          <w:sz w:val="28"/>
          <w:szCs w:val="28"/>
        </w:rPr>
        <w:t>»</w:t>
      </w:r>
      <w:r w:rsidRPr="003203F1">
        <w:rPr>
          <w:rFonts w:ascii="Times New Roman" w:hAnsi="Times New Roman"/>
          <w:sz w:val="28"/>
          <w:szCs w:val="28"/>
        </w:rPr>
        <w:t xml:space="preserve">). </w:t>
      </w:r>
    </w:p>
    <w:p w:rsidR="00756E0A" w:rsidRPr="004E5734" w:rsidRDefault="00B13429" w:rsidP="00756E0A">
      <w:pPr>
        <w:spacing w:after="0" w:line="240" w:lineRule="auto"/>
        <w:ind w:firstLine="567"/>
        <w:jc w:val="both"/>
        <w:rPr>
          <w:rFonts w:ascii="Times New Roman" w:hAnsi="Times New Roman"/>
          <w:spacing w:val="4"/>
          <w:sz w:val="28"/>
          <w:szCs w:val="28"/>
        </w:rPr>
      </w:pPr>
      <w:r>
        <w:rPr>
          <w:rFonts w:ascii="Times New Roman" w:hAnsi="Times New Roman"/>
          <w:sz w:val="28"/>
          <w:szCs w:val="28"/>
        </w:rPr>
        <w:t>К</w:t>
      </w:r>
      <w:r w:rsidRPr="004E5734">
        <w:rPr>
          <w:rFonts w:ascii="Times New Roman" w:hAnsi="Times New Roman"/>
          <w:sz w:val="28"/>
          <w:szCs w:val="28"/>
        </w:rPr>
        <w:t xml:space="preserve"> Международному фестивалю народного творчества «Венок дружбы» в Республике Беларусь</w:t>
      </w:r>
      <w:r w:rsidR="00756E0A" w:rsidRPr="004E5734">
        <w:rPr>
          <w:rFonts w:ascii="Times New Roman" w:hAnsi="Times New Roman"/>
          <w:sz w:val="28"/>
          <w:szCs w:val="28"/>
        </w:rPr>
        <w:t xml:space="preserve"> изготовили композицию с выраженным национальным колоритом и особенностями местности</w:t>
      </w:r>
      <w:r>
        <w:rPr>
          <w:rFonts w:ascii="Times New Roman" w:hAnsi="Times New Roman"/>
          <w:sz w:val="28"/>
          <w:szCs w:val="28"/>
        </w:rPr>
        <w:t xml:space="preserve">, получившей </w:t>
      </w:r>
      <w:r w:rsidR="00756E0A" w:rsidRPr="004E5734">
        <w:rPr>
          <w:rFonts w:ascii="Times New Roman" w:hAnsi="Times New Roman"/>
          <w:spacing w:val="4"/>
          <w:sz w:val="28"/>
          <w:szCs w:val="28"/>
        </w:rPr>
        <w:t>диплом 1 степени.</w:t>
      </w:r>
    </w:p>
    <w:p w:rsidR="00756E0A" w:rsidRPr="004D0FC9" w:rsidRDefault="00756E0A" w:rsidP="00B13429">
      <w:pPr>
        <w:spacing w:after="0" w:line="240" w:lineRule="auto"/>
        <w:ind w:firstLine="567"/>
        <w:jc w:val="both"/>
        <w:rPr>
          <w:rFonts w:ascii="Times New Roman" w:hAnsi="Times New Roman"/>
          <w:sz w:val="28"/>
          <w:szCs w:val="28"/>
        </w:rPr>
      </w:pPr>
      <w:r w:rsidRPr="004D0FC9">
        <w:rPr>
          <w:rFonts w:ascii="Times New Roman" w:hAnsi="Times New Roman"/>
          <w:b/>
          <w:sz w:val="28"/>
          <w:szCs w:val="28"/>
        </w:rPr>
        <w:t>МБОУ ДОУ «ДШИ»</w:t>
      </w:r>
      <w:r w:rsidRPr="004D0FC9">
        <w:rPr>
          <w:rFonts w:ascii="Times New Roman" w:hAnsi="Times New Roman"/>
          <w:sz w:val="28"/>
          <w:szCs w:val="28"/>
        </w:rPr>
        <w:t xml:space="preserve"> является центром  </w:t>
      </w:r>
      <w:proofErr w:type="spellStart"/>
      <w:r w:rsidRPr="004D0FC9">
        <w:rPr>
          <w:rFonts w:ascii="Times New Roman" w:hAnsi="Times New Roman"/>
          <w:sz w:val="28"/>
          <w:szCs w:val="28"/>
        </w:rPr>
        <w:t>социокультурных</w:t>
      </w:r>
      <w:proofErr w:type="spellEnd"/>
      <w:r w:rsidRPr="004D0FC9">
        <w:rPr>
          <w:rFonts w:ascii="Times New Roman" w:hAnsi="Times New Roman"/>
          <w:sz w:val="28"/>
          <w:szCs w:val="28"/>
        </w:rPr>
        <w:t xml:space="preserve"> технологий и методическим центром </w:t>
      </w:r>
      <w:r w:rsidR="006354FE">
        <w:rPr>
          <w:rFonts w:ascii="Times New Roman" w:hAnsi="Times New Roman"/>
          <w:sz w:val="28"/>
          <w:szCs w:val="28"/>
        </w:rPr>
        <w:t xml:space="preserve">городского </w:t>
      </w:r>
      <w:r w:rsidRPr="004D0FC9">
        <w:rPr>
          <w:rFonts w:ascii="Times New Roman" w:hAnsi="Times New Roman"/>
          <w:sz w:val="28"/>
          <w:szCs w:val="28"/>
        </w:rPr>
        <w:t>округа Похвистнево по художественному образованию.</w:t>
      </w:r>
    </w:p>
    <w:p w:rsidR="00B13429" w:rsidRDefault="00B13429" w:rsidP="00B13429">
      <w:pPr>
        <w:spacing w:after="0" w:line="240" w:lineRule="auto"/>
        <w:ind w:firstLine="567"/>
        <w:jc w:val="both"/>
        <w:rPr>
          <w:rFonts w:ascii="Times New Roman" w:hAnsi="Times New Roman"/>
          <w:sz w:val="28"/>
          <w:szCs w:val="28"/>
        </w:rPr>
      </w:pPr>
      <w:r>
        <w:rPr>
          <w:rFonts w:ascii="Times New Roman" w:hAnsi="Times New Roman"/>
          <w:sz w:val="28"/>
          <w:szCs w:val="28"/>
        </w:rPr>
        <w:t>П</w:t>
      </w:r>
      <w:r w:rsidRPr="004D0FC9">
        <w:rPr>
          <w:rFonts w:ascii="Times New Roman" w:hAnsi="Times New Roman"/>
          <w:sz w:val="28"/>
          <w:szCs w:val="28"/>
        </w:rPr>
        <w:t>рове</w:t>
      </w:r>
      <w:r>
        <w:rPr>
          <w:rFonts w:ascii="Times New Roman" w:hAnsi="Times New Roman"/>
          <w:sz w:val="28"/>
          <w:szCs w:val="28"/>
        </w:rPr>
        <w:t>дено</w:t>
      </w:r>
      <w:r w:rsidRPr="004D0FC9">
        <w:rPr>
          <w:rFonts w:ascii="Times New Roman" w:hAnsi="Times New Roman"/>
          <w:sz w:val="28"/>
          <w:szCs w:val="28"/>
        </w:rPr>
        <w:t xml:space="preserve"> </w:t>
      </w:r>
      <w:r>
        <w:rPr>
          <w:rFonts w:ascii="Times New Roman" w:hAnsi="Times New Roman"/>
          <w:sz w:val="28"/>
          <w:szCs w:val="28"/>
        </w:rPr>
        <w:t>3</w:t>
      </w:r>
      <w:r w:rsidRPr="004D0FC9">
        <w:rPr>
          <w:rFonts w:ascii="Times New Roman" w:hAnsi="Times New Roman"/>
          <w:sz w:val="28"/>
          <w:szCs w:val="28"/>
        </w:rPr>
        <w:t xml:space="preserve"> </w:t>
      </w:r>
      <w:proofErr w:type="gramStart"/>
      <w:r w:rsidRPr="004D0FC9">
        <w:rPr>
          <w:rFonts w:ascii="Times New Roman" w:hAnsi="Times New Roman"/>
          <w:sz w:val="28"/>
          <w:szCs w:val="28"/>
        </w:rPr>
        <w:t>общегородских</w:t>
      </w:r>
      <w:proofErr w:type="gramEnd"/>
      <w:r w:rsidRPr="004D0FC9">
        <w:rPr>
          <w:rFonts w:ascii="Times New Roman" w:hAnsi="Times New Roman"/>
          <w:sz w:val="28"/>
          <w:szCs w:val="28"/>
        </w:rPr>
        <w:t xml:space="preserve"> мероприятия. С большим успехом  прошел  концерт « Бразильская феерия» с участием канадского квартета  в рамках проведения Х</w:t>
      </w:r>
      <w:proofErr w:type="gramStart"/>
      <w:r w:rsidRPr="004D0FC9">
        <w:rPr>
          <w:rFonts w:ascii="Times New Roman" w:hAnsi="Times New Roman"/>
          <w:sz w:val="28"/>
          <w:szCs w:val="28"/>
          <w:lang w:val="en-US"/>
        </w:rPr>
        <w:t>I</w:t>
      </w:r>
      <w:proofErr w:type="gramEnd"/>
      <w:r w:rsidRPr="004D0FC9">
        <w:rPr>
          <w:rFonts w:ascii="Times New Roman" w:hAnsi="Times New Roman"/>
          <w:sz w:val="28"/>
          <w:szCs w:val="28"/>
        </w:rPr>
        <w:t xml:space="preserve"> Международного фестиваля» Виват, баян!».</w:t>
      </w:r>
    </w:p>
    <w:p w:rsidR="00756E0A" w:rsidRPr="00BA7F7C" w:rsidRDefault="00756E0A" w:rsidP="00B13429">
      <w:pPr>
        <w:spacing w:after="0" w:line="240" w:lineRule="auto"/>
        <w:ind w:firstLine="567"/>
        <w:jc w:val="both"/>
        <w:rPr>
          <w:rFonts w:ascii="Times New Roman" w:hAnsi="Times New Roman"/>
          <w:sz w:val="28"/>
          <w:szCs w:val="28"/>
        </w:rPr>
      </w:pPr>
      <w:r w:rsidRPr="00BA7F7C">
        <w:rPr>
          <w:rFonts w:ascii="Times New Roman" w:hAnsi="Times New Roman"/>
          <w:sz w:val="28"/>
          <w:szCs w:val="28"/>
        </w:rPr>
        <w:t xml:space="preserve">Учащиеся МБОУ ДОД «ДШИ» </w:t>
      </w:r>
      <w:r>
        <w:rPr>
          <w:rFonts w:ascii="Times New Roman" w:hAnsi="Times New Roman"/>
          <w:sz w:val="28"/>
          <w:szCs w:val="28"/>
        </w:rPr>
        <w:t xml:space="preserve">за </w:t>
      </w:r>
      <w:r w:rsidR="006354FE">
        <w:rPr>
          <w:rFonts w:ascii="Times New Roman" w:hAnsi="Times New Roman"/>
          <w:sz w:val="28"/>
          <w:szCs w:val="28"/>
        </w:rPr>
        <w:t>2013год</w:t>
      </w:r>
      <w:r w:rsidRPr="00BA7F7C">
        <w:rPr>
          <w:rFonts w:ascii="Times New Roman" w:hAnsi="Times New Roman"/>
          <w:sz w:val="28"/>
          <w:szCs w:val="28"/>
        </w:rPr>
        <w:t xml:space="preserve">  приняли  участие  в 1</w:t>
      </w:r>
      <w:r>
        <w:rPr>
          <w:rFonts w:ascii="Times New Roman" w:hAnsi="Times New Roman"/>
          <w:sz w:val="28"/>
          <w:szCs w:val="28"/>
        </w:rPr>
        <w:t>7</w:t>
      </w:r>
      <w:r w:rsidRPr="00BA7F7C">
        <w:rPr>
          <w:rFonts w:ascii="Times New Roman" w:hAnsi="Times New Roman"/>
          <w:sz w:val="28"/>
          <w:szCs w:val="28"/>
        </w:rPr>
        <w:t xml:space="preserve"> конкурсах  разного уровня</w:t>
      </w:r>
      <w:r w:rsidR="00B13429">
        <w:rPr>
          <w:rFonts w:ascii="Times New Roman" w:hAnsi="Times New Roman"/>
          <w:sz w:val="28"/>
          <w:szCs w:val="28"/>
        </w:rPr>
        <w:t xml:space="preserve">, получив 45 </w:t>
      </w:r>
      <w:r w:rsidR="00B13429" w:rsidRPr="004D0FC9">
        <w:rPr>
          <w:rFonts w:ascii="Times New Roman" w:hAnsi="Times New Roman"/>
          <w:sz w:val="28"/>
          <w:szCs w:val="28"/>
        </w:rPr>
        <w:t>дипломов лауреатов и дипломантов</w:t>
      </w:r>
      <w:r w:rsidR="007A229B">
        <w:rPr>
          <w:rFonts w:ascii="Times New Roman" w:hAnsi="Times New Roman"/>
          <w:sz w:val="28"/>
          <w:szCs w:val="28"/>
        </w:rPr>
        <w:t>.</w:t>
      </w:r>
    </w:p>
    <w:p w:rsidR="00756E0A" w:rsidRPr="004D0FC9" w:rsidRDefault="00756E0A" w:rsidP="00B13429">
      <w:pPr>
        <w:spacing w:after="0" w:line="240" w:lineRule="auto"/>
        <w:ind w:firstLine="567"/>
        <w:jc w:val="both"/>
        <w:rPr>
          <w:rFonts w:ascii="Times New Roman" w:hAnsi="Times New Roman"/>
          <w:sz w:val="28"/>
          <w:szCs w:val="28"/>
        </w:rPr>
      </w:pPr>
      <w:r w:rsidRPr="004D0FC9">
        <w:rPr>
          <w:rFonts w:ascii="Times New Roman" w:hAnsi="Times New Roman"/>
          <w:sz w:val="28"/>
          <w:szCs w:val="28"/>
        </w:rPr>
        <w:lastRenderedPageBreak/>
        <w:t>МБОУ ДОУ «ДШИ» в отчетном периоде  было проведено 5</w:t>
      </w:r>
      <w:r>
        <w:rPr>
          <w:rFonts w:ascii="Times New Roman" w:hAnsi="Times New Roman"/>
          <w:sz w:val="28"/>
          <w:szCs w:val="28"/>
        </w:rPr>
        <w:t>6</w:t>
      </w:r>
      <w:r w:rsidRPr="004D0FC9">
        <w:rPr>
          <w:rFonts w:ascii="Times New Roman" w:hAnsi="Times New Roman"/>
          <w:sz w:val="28"/>
          <w:szCs w:val="28"/>
        </w:rPr>
        <w:t xml:space="preserve"> концерт</w:t>
      </w:r>
      <w:r w:rsidR="00B13429">
        <w:rPr>
          <w:rFonts w:ascii="Times New Roman" w:hAnsi="Times New Roman"/>
          <w:sz w:val="28"/>
          <w:szCs w:val="28"/>
        </w:rPr>
        <w:t>ов</w:t>
      </w:r>
      <w:r w:rsidRPr="004D0FC9">
        <w:rPr>
          <w:rFonts w:ascii="Times New Roman" w:hAnsi="Times New Roman"/>
          <w:sz w:val="28"/>
          <w:szCs w:val="28"/>
        </w:rPr>
        <w:t xml:space="preserve"> и програм</w:t>
      </w:r>
      <w:r w:rsidR="00B13429">
        <w:rPr>
          <w:rFonts w:ascii="Times New Roman" w:hAnsi="Times New Roman"/>
          <w:sz w:val="28"/>
          <w:szCs w:val="28"/>
        </w:rPr>
        <w:t xml:space="preserve">мы просветительского характера, на которых </w:t>
      </w:r>
      <w:r w:rsidRPr="004D0FC9">
        <w:rPr>
          <w:rFonts w:ascii="Times New Roman" w:hAnsi="Times New Roman"/>
          <w:sz w:val="28"/>
          <w:szCs w:val="28"/>
        </w:rPr>
        <w:t>присутствовало -</w:t>
      </w:r>
      <w:r>
        <w:rPr>
          <w:rFonts w:ascii="Times New Roman" w:hAnsi="Times New Roman"/>
          <w:sz w:val="28"/>
          <w:szCs w:val="28"/>
        </w:rPr>
        <w:t>10202</w:t>
      </w:r>
      <w:r w:rsidRPr="004D0FC9">
        <w:rPr>
          <w:rFonts w:ascii="Times New Roman" w:hAnsi="Times New Roman"/>
          <w:sz w:val="28"/>
          <w:szCs w:val="28"/>
        </w:rPr>
        <w:t xml:space="preserve"> зрителя.</w:t>
      </w:r>
    </w:p>
    <w:p w:rsidR="00756E0A" w:rsidRDefault="00756E0A" w:rsidP="00756E0A">
      <w:pPr>
        <w:spacing w:after="0" w:line="240" w:lineRule="auto"/>
        <w:ind w:firstLine="1429"/>
        <w:jc w:val="both"/>
        <w:rPr>
          <w:rFonts w:ascii="Times New Roman" w:hAnsi="Times New Roman"/>
          <w:b/>
          <w:sz w:val="28"/>
          <w:szCs w:val="28"/>
        </w:rPr>
      </w:pPr>
    </w:p>
    <w:p w:rsidR="00756E0A" w:rsidRPr="00B13429" w:rsidRDefault="00B13429" w:rsidP="00756E0A">
      <w:pPr>
        <w:spacing w:after="0" w:line="240" w:lineRule="auto"/>
        <w:jc w:val="center"/>
        <w:rPr>
          <w:rFonts w:ascii="Times New Roman" w:hAnsi="Times New Roman"/>
          <w:b/>
          <w:sz w:val="28"/>
          <w:szCs w:val="28"/>
        </w:rPr>
      </w:pPr>
      <w:r w:rsidRPr="00B13429">
        <w:rPr>
          <w:rStyle w:val="fontstyle36"/>
          <w:rFonts w:ascii="Times New Roman" w:hAnsi="Times New Roman"/>
          <w:b/>
          <w:color w:val="000000"/>
          <w:sz w:val="28"/>
          <w:szCs w:val="28"/>
          <w:shd w:val="clear" w:color="auto" w:fill="FFFFFF"/>
        </w:rPr>
        <w:t>Молодежная политика</w:t>
      </w:r>
    </w:p>
    <w:p w:rsidR="00756E0A" w:rsidRDefault="00756E0A" w:rsidP="00306309">
      <w:pPr>
        <w:pStyle w:val="ad"/>
        <w:ind w:firstLine="709"/>
        <w:jc w:val="both"/>
        <w:rPr>
          <w:rFonts w:ascii="Times New Roman" w:hAnsi="Times New Roman"/>
          <w:sz w:val="28"/>
          <w:szCs w:val="28"/>
        </w:rPr>
      </w:pPr>
      <w:r w:rsidRPr="00756E0A">
        <w:rPr>
          <w:rFonts w:ascii="Times New Roman" w:hAnsi="Times New Roman"/>
          <w:sz w:val="28"/>
          <w:szCs w:val="28"/>
        </w:rPr>
        <w:t xml:space="preserve">За 2013 год руководству и специалистам учреждения МБУ «ДМО» удалось организовать большую работу, направленную на реализацию мер государственной молодежной политики. </w:t>
      </w:r>
    </w:p>
    <w:p w:rsidR="002C74F8" w:rsidRDefault="002C74F8" w:rsidP="00306309">
      <w:pPr>
        <w:pStyle w:val="ad"/>
        <w:ind w:firstLine="709"/>
        <w:jc w:val="both"/>
        <w:rPr>
          <w:rFonts w:ascii="Times New Roman" w:hAnsi="Times New Roman"/>
          <w:sz w:val="28"/>
          <w:szCs w:val="28"/>
        </w:rPr>
      </w:pPr>
    </w:p>
    <w:p w:rsidR="006354FE" w:rsidRDefault="006354FE" w:rsidP="004D767A">
      <w:pPr>
        <w:pStyle w:val="ad"/>
        <w:ind w:firstLine="709"/>
        <w:jc w:val="center"/>
        <w:rPr>
          <w:rFonts w:ascii="Times New Roman" w:hAnsi="Times New Roman"/>
          <w:sz w:val="28"/>
          <w:szCs w:val="28"/>
        </w:rPr>
      </w:pPr>
      <w:r>
        <w:rPr>
          <w:rFonts w:ascii="Times New Roman" w:hAnsi="Times New Roman"/>
          <w:sz w:val="28"/>
          <w:szCs w:val="28"/>
        </w:rPr>
        <w:t xml:space="preserve">Основные показатели деятельности </w:t>
      </w:r>
      <w:r w:rsidR="004D767A" w:rsidRPr="00756E0A">
        <w:rPr>
          <w:rFonts w:ascii="Times New Roman" w:hAnsi="Times New Roman"/>
          <w:sz w:val="28"/>
          <w:szCs w:val="28"/>
        </w:rPr>
        <w:t>МБУ «ДМО»</w:t>
      </w:r>
    </w:p>
    <w:tbl>
      <w:tblPr>
        <w:tblStyle w:val="a7"/>
        <w:tblW w:w="0" w:type="auto"/>
        <w:tblInd w:w="-318" w:type="dxa"/>
        <w:tblLayout w:type="fixed"/>
        <w:tblLook w:val="01E0"/>
      </w:tblPr>
      <w:tblGrid>
        <w:gridCol w:w="3327"/>
        <w:gridCol w:w="1239"/>
        <w:gridCol w:w="1303"/>
        <w:gridCol w:w="1311"/>
        <w:gridCol w:w="1326"/>
        <w:gridCol w:w="1383"/>
      </w:tblGrid>
      <w:tr w:rsidR="006354FE" w:rsidRPr="006354FE" w:rsidTr="006354FE">
        <w:trPr>
          <w:trHeight w:val="280"/>
        </w:trPr>
        <w:tc>
          <w:tcPr>
            <w:tcW w:w="3327" w:type="dxa"/>
            <w:tcBorders>
              <w:top w:val="single" w:sz="4" w:space="0" w:color="auto"/>
              <w:bottom w:val="single" w:sz="4" w:space="0" w:color="auto"/>
            </w:tcBorders>
          </w:tcPr>
          <w:p w:rsidR="006354FE" w:rsidRPr="006354FE" w:rsidRDefault="006354FE" w:rsidP="006354FE">
            <w:pPr>
              <w:jc w:val="center"/>
              <w:rPr>
                <w:rFonts w:ascii="Times New Roman" w:hAnsi="Times New Roman" w:cs="Times New Roman"/>
                <w:snapToGrid w:val="0"/>
                <w:sz w:val="28"/>
                <w:szCs w:val="28"/>
              </w:rPr>
            </w:pPr>
            <w:r w:rsidRPr="006354FE">
              <w:rPr>
                <w:rFonts w:ascii="Times New Roman" w:hAnsi="Times New Roman" w:cs="Times New Roman"/>
                <w:snapToGrid w:val="0"/>
                <w:sz w:val="28"/>
                <w:szCs w:val="28"/>
              </w:rPr>
              <w:t>Наименование показателей</w:t>
            </w:r>
          </w:p>
        </w:tc>
        <w:tc>
          <w:tcPr>
            <w:tcW w:w="1239" w:type="dxa"/>
            <w:tcBorders>
              <w:top w:val="single" w:sz="4" w:space="0" w:color="auto"/>
              <w:bottom w:val="single" w:sz="4" w:space="0" w:color="auto"/>
            </w:tcBorders>
          </w:tcPr>
          <w:p w:rsidR="006354FE" w:rsidRPr="006354FE" w:rsidRDefault="006354FE" w:rsidP="006354FE">
            <w:pPr>
              <w:jc w:val="center"/>
              <w:rPr>
                <w:rFonts w:ascii="Times New Roman" w:hAnsi="Times New Roman" w:cs="Times New Roman"/>
                <w:snapToGrid w:val="0"/>
                <w:sz w:val="28"/>
                <w:szCs w:val="28"/>
              </w:rPr>
            </w:pPr>
            <w:r w:rsidRPr="006354FE">
              <w:rPr>
                <w:rFonts w:ascii="Times New Roman" w:hAnsi="Times New Roman" w:cs="Times New Roman"/>
                <w:snapToGrid w:val="0"/>
                <w:sz w:val="28"/>
                <w:szCs w:val="28"/>
              </w:rPr>
              <w:t>Ед.</w:t>
            </w:r>
          </w:p>
          <w:p w:rsidR="006354FE" w:rsidRPr="006354FE" w:rsidRDefault="006354FE" w:rsidP="006354FE">
            <w:pPr>
              <w:jc w:val="center"/>
              <w:rPr>
                <w:rFonts w:ascii="Times New Roman" w:hAnsi="Times New Roman" w:cs="Times New Roman"/>
                <w:snapToGrid w:val="0"/>
                <w:sz w:val="28"/>
                <w:szCs w:val="28"/>
              </w:rPr>
            </w:pPr>
            <w:proofErr w:type="spellStart"/>
            <w:r w:rsidRPr="006354FE">
              <w:rPr>
                <w:rFonts w:ascii="Times New Roman" w:hAnsi="Times New Roman" w:cs="Times New Roman"/>
                <w:snapToGrid w:val="0"/>
                <w:sz w:val="28"/>
                <w:szCs w:val="28"/>
              </w:rPr>
              <w:t>измер</w:t>
            </w:r>
            <w:proofErr w:type="spellEnd"/>
          </w:p>
        </w:tc>
        <w:tc>
          <w:tcPr>
            <w:tcW w:w="1303" w:type="dxa"/>
            <w:tcBorders>
              <w:top w:val="single" w:sz="4" w:space="0" w:color="auto"/>
              <w:bottom w:val="single" w:sz="4" w:space="0" w:color="auto"/>
            </w:tcBorders>
          </w:tcPr>
          <w:p w:rsidR="006354FE" w:rsidRPr="006354FE" w:rsidRDefault="006354FE" w:rsidP="006354FE">
            <w:pPr>
              <w:jc w:val="center"/>
              <w:rPr>
                <w:rFonts w:ascii="Times New Roman" w:hAnsi="Times New Roman" w:cs="Times New Roman"/>
                <w:snapToGrid w:val="0"/>
                <w:sz w:val="28"/>
                <w:szCs w:val="28"/>
              </w:rPr>
            </w:pPr>
            <w:r w:rsidRPr="006354FE">
              <w:rPr>
                <w:rFonts w:ascii="Times New Roman" w:hAnsi="Times New Roman" w:cs="Times New Roman"/>
                <w:snapToGrid w:val="0"/>
                <w:sz w:val="28"/>
                <w:szCs w:val="28"/>
              </w:rPr>
              <w:t>2010 год</w:t>
            </w:r>
          </w:p>
        </w:tc>
        <w:tc>
          <w:tcPr>
            <w:tcW w:w="1311" w:type="dxa"/>
            <w:tcBorders>
              <w:top w:val="single" w:sz="4" w:space="0" w:color="auto"/>
              <w:bottom w:val="single" w:sz="4" w:space="0" w:color="auto"/>
            </w:tcBorders>
          </w:tcPr>
          <w:p w:rsidR="006354FE" w:rsidRPr="006354FE" w:rsidRDefault="006354FE" w:rsidP="006354FE">
            <w:pPr>
              <w:jc w:val="center"/>
              <w:rPr>
                <w:rFonts w:ascii="Times New Roman" w:hAnsi="Times New Roman" w:cs="Times New Roman"/>
                <w:snapToGrid w:val="0"/>
                <w:sz w:val="28"/>
                <w:szCs w:val="28"/>
              </w:rPr>
            </w:pPr>
            <w:r w:rsidRPr="006354FE">
              <w:rPr>
                <w:rFonts w:ascii="Times New Roman" w:hAnsi="Times New Roman" w:cs="Times New Roman"/>
                <w:snapToGrid w:val="0"/>
                <w:sz w:val="28"/>
                <w:szCs w:val="28"/>
              </w:rPr>
              <w:t>2011 год</w:t>
            </w:r>
          </w:p>
        </w:tc>
        <w:tc>
          <w:tcPr>
            <w:tcW w:w="1326" w:type="dxa"/>
            <w:tcBorders>
              <w:top w:val="single" w:sz="4" w:space="0" w:color="auto"/>
              <w:bottom w:val="single" w:sz="4" w:space="0" w:color="auto"/>
            </w:tcBorders>
          </w:tcPr>
          <w:p w:rsidR="006354FE" w:rsidRPr="006354FE" w:rsidRDefault="006354FE" w:rsidP="006354FE">
            <w:pPr>
              <w:jc w:val="center"/>
              <w:rPr>
                <w:rFonts w:ascii="Times New Roman" w:hAnsi="Times New Roman" w:cs="Times New Roman"/>
                <w:snapToGrid w:val="0"/>
                <w:sz w:val="28"/>
                <w:szCs w:val="28"/>
              </w:rPr>
            </w:pPr>
            <w:r w:rsidRPr="006354FE">
              <w:rPr>
                <w:rFonts w:ascii="Times New Roman" w:hAnsi="Times New Roman" w:cs="Times New Roman"/>
                <w:snapToGrid w:val="0"/>
                <w:sz w:val="28"/>
                <w:szCs w:val="28"/>
              </w:rPr>
              <w:t>2012 год</w:t>
            </w:r>
          </w:p>
        </w:tc>
        <w:tc>
          <w:tcPr>
            <w:tcW w:w="1383" w:type="dxa"/>
            <w:tcBorders>
              <w:top w:val="single" w:sz="4" w:space="0" w:color="auto"/>
              <w:bottom w:val="single" w:sz="4" w:space="0" w:color="auto"/>
            </w:tcBorders>
          </w:tcPr>
          <w:p w:rsidR="006354FE" w:rsidRPr="006354FE" w:rsidRDefault="006354FE" w:rsidP="006354FE">
            <w:pPr>
              <w:jc w:val="center"/>
              <w:rPr>
                <w:rFonts w:ascii="Times New Roman" w:hAnsi="Times New Roman" w:cs="Times New Roman"/>
                <w:snapToGrid w:val="0"/>
                <w:sz w:val="28"/>
                <w:szCs w:val="28"/>
              </w:rPr>
            </w:pPr>
            <w:r w:rsidRPr="006354FE">
              <w:rPr>
                <w:rFonts w:ascii="Times New Roman" w:hAnsi="Times New Roman" w:cs="Times New Roman"/>
                <w:snapToGrid w:val="0"/>
                <w:sz w:val="28"/>
                <w:szCs w:val="28"/>
              </w:rPr>
              <w:t>2013 год</w:t>
            </w:r>
          </w:p>
        </w:tc>
      </w:tr>
      <w:tr w:rsidR="006354FE" w:rsidRPr="006354FE" w:rsidTr="006354FE">
        <w:trPr>
          <w:trHeight w:val="280"/>
        </w:trPr>
        <w:tc>
          <w:tcPr>
            <w:tcW w:w="3327" w:type="dxa"/>
            <w:tcBorders>
              <w:top w:val="single" w:sz="4" w:space="0" w:color="auto"/>
              <w:bottom w:val="single" w:sz="4" w:space="0" w:color="auto"/>
            </w:tcBorders>
          </w:tcPr>
          <w:p w:rsidR="006354FE" w:rsidRPr="006354FE" w:rsidRDefault="006354FE" w:rsidP="006354FE">
            <w:pPr>
              <w:rPr>
                <w:rFonts w:ascii="Times New Roman" w:hAnsi="Times New Roman" w:cs="Times New Roman"/>
              </w:rPr>
            </w:pPr>
            <w:r w:rsidRPr="006354FE">
              <w:rPr>
                <w:rFonts w:ascii="Times New Roman" w:hAnsi="Times New Roman" w:cs="Times New Roman"/>
              </w:rPr>
              <w:t>Количество трудоустроенных несовершеннолетних  в  каникулы и свободное от учебы время</w:t>
            </w:r>
          </w:p>
        </w:tc>
        <w:tc>
          <w:tcPr>
            <w:tcW w:w="1239" w:type="dxa"/>
            <w:tcBorders>
              <w:top w:val="single" w:sz="4" w:space="0" w:color="auto"/>
              <w:bottom w:val="single" w:sz="4" w:space="0" w:color="auto"/>
            </w:tcBorders>
            <w:vAlign w:val="center"/>
          </w:tcPr>
          <w:p w:rsidR="006354FE" w:rsidRPr="006354FE" w:rsidRDefault="006354FE" w:rsidP="006354FE">
            <w:pPr>
              <w:jc w:val="center"/>
              <w:rPr>
                <w:rFonts w:ascii="Times New Roman" w:hAnsi="Times New Roman" w:cs="Times New Roman"/>
              </w:rPr>
            </w:pPr>
            <w:r w:rsidRPr="006354FE">
              <w:rPr>
                <w:rFonts w:ascii="Times New Roman" w:hAnsi="Times New Roman" w:cs="Times New Roman"/>
              </w:rPr>
              <w:t>Чел.</w:t>
            </w:r>
          </w:p>
        </w:tc>
        <w:tc>
          <w:tcPr>
            <w:tcW w:w="1303" w:type="dxa"/>
            <w:tcBorders>
              <w:top w:val="single" w:sz="4" w:space="0" w:color="auto"/>
              <w:bottom w:val="single" w:sz="4" w:space="0" w:color="auto"/>
            </w:tcBorders>
            <w:vAlign w:val="center"/>
          </w:tcPr>
          <w:p w:rsidR="006354FE" w:rsidRPr="006354FE" w:rsidRDefault="006354FE" w:rsidP="006354FE">
            <w:pPr>
              <w:jc w:val="center"/>
              <w:rPr>
                <w:rFonts w:ascii="Times New Roman" w:hAnsi="Times New Roman" w:cs="Times New Roman"/>
              </w:rPr>
            </w:pPr>
            <w:r w:rsidRPr="006354FE">
              <w:rPr>
                <w:rFonts w:ascii="Times New Roman" w:hAnsi="Times New Roman" w:cs="Times New Roman"/>
              </w:rPr>
              <w:t>223</w:t>
            </w:r>
          </w:p>
        </w:tc>
        <w:tc>
          <w:tcPr>
            <w:tcW w:w="1311" w:type="dxa"/>
            <w:tcBorders>
              <w:top w:val="single" w:sz="4" w:space="0" w:color="auto"/>
              <w:bottom w:val="single" w:sz="4" w:space="0" w:color="auto"/>
            </w:tcBorders>
            <w:vAlign w:val="center"/>
          </w:tcPr>
          <w:p w:rsidR="006354FE" w:rsidRPr="006354FE" w:rsidRDefault="006354FE" w:rsidP="006354FE">
            <w:pPr>
              <w:jc w:val="center"/>
              <w:rPr>
                <w:rFonts w:ascii="Times New Roman" w:hAnsi="Times New Roman" w:cs="Times New Roman"/>
              </w:rPr>
            </w:pPr>
            <w:r w:rsidRPr="006354FE">
              <w:rPr>
                <w:rFonts w:ascii="Times New Roman" w:hAnsi="Times New Roman" w:cs="Times New Roman"/>
              </w:rPr>
              <w:t>207</w:t>
            </w:r>
          </w:p>
        </w:tc>
        <w:tc>
          <w:tcPr>
            <w:tcW w:w="1326" w:type="dxa"/>
            <w:tcBorders>
              <w:top w:val="single" w:sz="4" w:space="0" w:color="auto"/>
              <w:bottom w:val="single" w:sz="4" w:space="0" w:color="auto"/>
            </w:tcBorders>
          </w:tcPr>
          <w:p w:rsidR="006354FE" w:rsidRPr="006354FE" w:rsidRDefault="006354FE" w:rsidP="006354FE">
            <w:pPr>
              <w:jc w:val="center"/>
              <w:rPr>
                <w:rFonts w:ascii="Times New Roman" w:hAnsi="Times New Roman" w:cs="Times New Roman"/>
                <w:snapToGrid w:val="0"/>
              </w:rPr>
            </w:pPr>
          </w:p>
          <w:p w:rsidR="006354FE" w:rsidRPr="006354FE" w:rsidRDefault="006354FE" w:rsidP="006354FE">
            <w:pPr>
              <w:jc w:val="center"/>
              <w:rPr>
                <w:rFonts w:ascii="Times New Roman" w:hAnsi="Times New Roman" w:cs="Times New Roman"/>
                <w:snapToGrid w:val="0"/>
              </w:rPr>
            </w:pPr>
          </w:p>
          <w:p w:rsidR="006354FE" w:rsidRPr="006354FE" w:rsidRDefault="006354FE" w:rsidP="006354FE">
            <w:pPr>
              <w:jc w:val="center"/>
              <w:rPr>
                <w:rFonts w:ascii="Times New Roman" w:hAnsi="Times New Roman" w:cs="Times New Roman"/>
                <w:snapToGrid w:val="0"/>
              </w:rPr>
            </w:pPr>
            <w:r w:rsidRPr="006354FE">
              <w:rPr>
                <w:rFonts w:ascii="Times New Roman" w:hAnsi="Times New Roman" w:cs="Times New Roman"/>
                <w:snapToGrid w:val="0"/>
              </w:rPr>
              <w:t>270</w:t>
            </w:r>
          </w:p>
        </w:tc>
        <w:tc>
          <w:tcPr>
            <w:tcW w:w="1383" w:type="dxa"/>
            <w:tcBorders>
              <w:top w:val="single" w:sz="4" w:space="0" w:color="auto"/>
              <w:bottom w:val="single" w:sz="4" w:space="0" w:color="auto"/>
            </w:tcBorders>
          </w:tcPr>
          <w:p w:rsidR="006354FE" w:rsidRPr="006354FE" w:rsidRDefault="006354FE" w:rsidP="006354FE">
            <w:pPr>
              <w:jc w:val="center"/>
              <w:rPr>
                <w:rFonts w:ascii="Times New Roman" w:hAnsi="Times New Roman" w:cs="Times New Roman"/>
                <w:snapToGrid w:val="0"/>
              </w:rPr>
            </w:pPr>
          </w:p>
          <w:p w:rsidR="006354FE" w:rsidRPr="006354FE" w:rsidRDefault="006354FE" w:rsidP="006354FE">
            <w:pPr>
              <w:jc w:val="center"/>
              <w:rPr>
                <w:rFonts w:ascii="Times New Roman" w:hAnsi="Times New Roman" w:cs="Times New Roman"/>
                <w:snapToGrid w:val="0"/>
              </w:rPr>
            </w:pPr>
          </w:p>
          <w:p w:rsidR="006354FE" w:rsidRPr="006354FE" w:rsidRDefault="006354FE" w:rsidP="006354FE">
            <w:pPr>
              <w:jc w:val="center"/>
              <w:rPr>
                <w:rFonts w:ascii="Times New Roman" w:hAnsi="Times New Roman" w:cs="Times New Roman"/>
                <w:snapToGrid w:val="0"/>
              </w:rPr>
            </w:pPr>
            <w:r w:rsidRPr="006354FE">
              <w:rPr>
                <w:rFonts w:ascii="Times New Roman" w:hAnsi="Times New Roman" w:cs="Times New Roman"/>
                <w:snapToGrid w:val="0"/>
              </w:rPr>
              <w:t>300</w:t>
            </w:r>
          </w:p>
        </w:tc>
      </w:tr>
      <w:tr w:rsidR="006354FE" w:rsidRPr="006354FE" w:rsidTr="006354FE">
        <w:trPr>
          <w:trHeight w:val="262"/>
        </w:trPr>
        <w:tc>
          <w:tcPr>
            <w:tcW w:w="3327" w:type="dxa"/>
            <w:tcBorders>
              <w:top w:val="single" w:sz="4" w:space="0" w:color="auto"/>
              <w:bottom w:val="single" w:sz="4" w:space="0" w:color="auto"/>
            </w:tcBorders>
          </w:tcPr>
          <w:p w:rsidR="006354FE" w:rsidRPr="006354FE" w:rsidRDefault="006354FE" w:rsidP="006354FE">
            <w:pPr>
              <w:rPr>
                <w:rFonts w:ascii="Times New Roman" w:hAnsi="Times New Roman" w:cs="Times New Roman"/>
              </w:rPr>
            </w:pPr>
            <w:r w:rsidRPr="006354FE">
              <w:rPr>
                <w:rFonts w:ascii="Times New Roman" w:hAnsi="Times New Roman" w:cs="Times New Roman"/>
              </w:rPr>
              <w:t>Число клубных формирований</w:t>
            </w:r>
          </w:p>
        </w:tc>
        <w:tc>
          <w:tcPr>
            <w:tcW w:w="1239" w:type="dxa"/>
            <w:tcBorders>
              <w:top w:val="single" w:sz="4" w:space="0" w:color="auto"/>
              <w:bottom w:val="single" w:sz="4" w:space="0" w:color="auto"/>
            </w:tcBorders>
            <w:vAlign w:val="center"/>
          </w:tcPr>
          <w:p w:rsidR="006354FE" w:rsidRPr="006354FE" w:rsidRDefault="006354FE" w:rsidP="006354FE">
            <w:pPr>
              <w:jc w:val="center"/>
              <w:rPr>
                <w:rFonts w:ascii="Times New Roman" w:hAnsi="Times New Roman" w:cs="Times New Roman"/>
              </w:rPr>
            </w:pPr>
            <w:proofErr w:type="spellStart"/>
            <w:proofErr w:type="gramStart"/>
            <w:r w:rsidRPr="006354FE">
              <w:rPr>
                <w:rFonts w:ascii="Times New Roman" w:hAnsi="Times New Roman" w:cs="Times New Roman"/>
              </w:rPr>
              <w:t>Шт</w:t>
            </w:r>
            <w:proofErr w:type="spellEnd"/>
            <w:proofErr w:type="gramEnd"/>
            <w:r w:rsidRPr="006354FE">
              <w:rPr>
                <w:rFonts w:ascii="Times New Roman" w:hAnsi="Times New Roman" w:cs="Times New Roman"/>
              </w:rPr>
              <w:t xml:space="preserve"> </w:t>
            </w:r>
          </w:p>
        </w:tc>
        <w:tc>
          <w:tcPr>
            <w:tcW w:w="1303" w:type="dxa"/>
            <w:tcBorders>
              <w:top w:val="single" w:sz="4" w:space="0" w:color="auto"/>
              <w:bottom w:val="single" w:sz="4" w:space="0" w:color="auto"/>
            </w:tcBorders>
            <w:vAlign w:val="center"/>
          </w:tcPr>
          <w:p w:rsidR="006354FE" w:rsidRPr="006354FE" w:rsidRDefault="006354FE" w:rsidP="006354FE">
            <w:pPr>
              <w:jc w:val="center"/>
              <w:rPr>
                <w:rFonts w:ascii="Times New Roman" w:hAnsi="Times New Roman" w:cs="Times New Roman"/>
              </w:rPr>
            </w:pPr>
            <w:r w:rsidRPr="006354FE">
              <w:rPr>
                <w:rFonts w:ascii="Times New Roman" w:hAnsi="Times New Roman" w:cs="Times New Roman"/>
              </w:rPr>
              <w:t>10</w:t>
            </w:r>
          </w:p>
        </w:tc>
        <w:tc>
          <w:tcPr>
            <w:tcW w:w="1311" w:type="dxa"/>
            <w:tcBorders>
              <w:top w:val="single" w:sz="4" w:space="0" w:color="auto"/>
              <w:bottom w:val="single" w:sz="4" w:space="0" w:color="auto"/>
            </w:tcBorders>
            <w:vAlign w:val="center"/>
          </w:tcPr>
          <w:p w:rsidR="006354FE" w:rsidRPr="006354FE" w:rsidRDefault="006354FE" w:rsidP="006354FE">
            <w:pPr>
              <w:jc w:val="center"/>
              <w:rPr>
                <w:rFonts w:ascii="Times New Roman" w:hAnsi="Times New Roman" w:cs="Times New Roman"/>
              </w:rPr>
            </w:pPr>
            <w:r w:rsidRPr="006354FE">
              <w:rPr>
                <w:rFonts w:ascii="Times New Roman" w:hAnsi="Times New Roman" w:cs="Times New Roman"/>
              </w:rPr>
              <w:t>10</w:t>
            </w:r>
          </w:p>
        </w:tc>
        <w:tc>
          <w:tcPr>
            <w:tcW w:w="1326" w:type="dxa"/>
            <w:tcBorders>
              <w:top w:val="single" w:sz="4" w:space="0" w:color="auto"/>
              <w:bottom w:val="single" w:sz="4" w:space="0" w:color="auto"/>
            </w:tcBorders>
          </w:tcPr>
          <w:p w:rsidR="006354FE" w:rsidRPr="006354FE" w:rsidRDefault="006354FE" w:rsidP="006354FE">
            <w:pPr>
              <w:jc w:val="center"/>
              <w:rPr>
                <w:rFonts w:ascii="Times New Roman" w:hAnsi="Times New Roman" w:cs="Times New Roman"/>
                <w:snapToGrid w:val="0"/>
              </w:rPr>
            </w:pPr>
          </w:p>
          <w:p w:rsidR="006354FE" w:rsidRPr="006354FE" w:rsidRDefault="006354FE" w:rsidP="006354FE">
            <w:pPr>
              <w:jc w:val="center"/>
              <w:rPr>
                <w:rFonts w:ascii="Times New Roman" w:hAnsi="Times New Roman" w:cs="Times New Roman"/>
                <w:snapToGrid w:val="0"/>
              </w:rPr>
            </w:pPr>
            <w:r w:rsidRPr="006354FE">
              <w:rPr>
                <w:rFonts w:ascii="Times New Roman" w:hAnsi="Times New Roman" w:cs="Times New Roman"/>
                <w:snapToGrid w:val="0"/>
              </w:rPr>
              <w:t>10</w:t>
            </w:r>
          </w:p>
        </w:tc>
        <w:tc>
          <w:tcPr>
            <w:tcW w:w="1383" w:type="dxa"/>
            <w:tcBorders>
              <w:top w:val="single" w:sz="4" w:space="0" w:color="auto"/>
              <w:bottom w:val="single" w:sz="4" w:space="0" w:color="auto"/>
            </w:tcBorders>
          </w:tcPr>
          <w:p w:rsidR="006354FE" w:rsidRPr="006354FE" w:rsidRDefault="006354FE" w:rsidP="006354FE">
            <w:pPr>
              <w:jc w:val="center"/>
              <w:rPr>
                <w:rFonts w:ascii="Times New Roman" w:hAnsi="Times New Roman" w:cs="Times New Roman"/>
                <w:snapToGrid w:val="0"/>
              </w:rPr>
            </w:pPr>
          </w:p>
          <w:p w:rsidR="006354FE" w:rsidRPr="006354FE" w:rsidRDefault="006354FE" w:rsidP="006354FE">
            <w:pPr>
              <w:jc w:val="center"/>
              <w:rPr>
                <w:rFonts w:ascii="Times New Roman" w:hAnsi="Times New Roman" w:cs="Times New Roman"/>
                <w:snapToGrid w:val="0"/>
              </w:rPr>
            </w:pPr>
            <w:r w:rsidRPr="006354FE">
              <w:rPr>
                <w:rFonts w:ascii="Times New Roman" w:hAnsi="Times New Roman" w:cs="Times New Roman"/>
                <w:snapToGrid w:val="0"/>
              </w:rPr>
              <w:t>11</w:t>
            </w:r>
          </w:p>
        </w:tc>
      </w:tr>
      <w:tr w:rsidR="006354FE" w:rsidRPr="006354FE" w:rsidTr="006354FE">
        <w:trPr>
          <w:trHeight w:val="461"/>
        </w:trPr>
        <w:tc>
          <w:tcPr>
            <w:tcW w:w="3327" w:type="dxa"/>
            <w:tcBorders>
              <w:top w:val="single" w:sz="4" w:space="0" w:color="auto"/>
              <w:bottom w:val="single" w:sz="4" w:space="0" w:color="auto"/>
            </w:tcBorders>
          </w:tcPr>
          <w:p w:rsidR="006354FE" w:rsidRPr="006354FE" w:rsidRDefault="006354FE" w:rsidP="006354FE">
            <w:pPr>
              <w:rPr>
                <w:rFonts w:ascii="Times New Roman" w:hAnsi="Times New Roman" w:cs="Times New Roman"/>
              </w:rPr>
            </w:pPr>
            <w:r w:rsidRPr="006354FE">
              <w:rPr>
                <w:rFonts w:ascii="Times New Roman" w:hAnsi="Times New Roman" w:cs="Times New Roman"/>
              </w:rPr>
              <w:t>Количество молодежных мероприятий</w:t>
            </w:r>
          </w:p>
        </w:tc>
        <w:tc>
          <w:tcPr>
            <w:tcW w:w="1239" w:type="dxa"/>
            <w:tcBorders>
              <w:top w:val="single" w:sz="4" w:space="0" w:color="auto"/>
              <w:bottom w:val="single" w:sz="4" w:space="0" w:color="auto"/>
            </w:tcBorders>
            <w:vAlign w:val="center"/>
          </w:tcPr>
          <w:p w:rsidR="006354FE" w:rsidRPr="006354FE" w:rsidRDefault="006354FE" w:rsidP="006354FE">
            <w:pPr>
              <w:jc w:val="center"/>
              <w:rPr>
                <w:rFonts w:ascii="Times New Roman" w:hAnsi="Times New Roman" w:cs="Times New Roman"/>
              </w:rPr>
            </w:pPr>
            <w:proofErr w:type="spellStart"/>
            <w:proofErr w:type="gramStart"/>
            <w:r w:rsidRPr="006354FE">
              <w:rPr>
                <w:rFonts w:ascii="Times New Roman" w:hAnsi="Times New Roman" w:cs="Times New Roman"/>
              </w:rPr>
              <w:t>шт</w:t>
            </w:r>
            <w:proofErr w:type="spellEnd"/>
            <w:proofErr w:type="gramEnd"/>
          </w:p>
        </w:tc>
        <w:tc>
          <w:tcPr>
            <w:tcW w:w="1303" w:type="dxa"/>
            <w:tcBorders>
              <w:top w:val="single" w:sz="4" w:space="0" w:color="auto"/>
              <w:bottom w:val="single" w:sz="4" w:space="0" w:color="auto"/>
            </w:tcBorders>
            <w:vAlign w:val="center"/>
          </w:tcPr>
          <w:p w:rsidR="006354FE" w:rsidRPr="006354FE" w:rsidRDefault="006354FE" w:rsidP="006354FE">
            <w:pPr>
              <w:jc w:val="center"/>
              <w:rPr>
                <w:rFonts w:ascii="Times New Roman" w:hAnsi="Times New Roman" w:cs="Times New Roman"/>
              </w:rPr>
            </w:pPr>
            <w:r w:rsidRPr="006354FE">
              <w:rPr>
                <w:rFonts w:ascii="Times New Roman" w:hAnsi="Times New Roman" w:cs="Times New Roman"/>
              </w:rPr>
              <w:t>52</w:t>
            </w:r>
          </w:p>
        </w:tc>
        <w:tc>
          <w:tcPr>
            <w:tcW w:w="1311" w:type="dxa"/>
            <w:tcBorders>
              <w:top w:val="single" w:sz="4" w:space="0" w:color="auto"/>
              <w:bottom w:val="single" w:sz="4" w:space="0" w:color="auto"/>
            </w:tcBorders>
            <w:vAlign w:val="center"/>
          </w:tcPr>
          <w:p w:rsidR="006354FE" w:rsidRPr="006354FE" w:rsidRDefault="006354FE" w:rsidP="006354FE">
            <w:pPr>
              <w:jc w:val="center"/>
              <w:rPr>
                <w:rFonts w:ascii="Times New Roman" w:hAnsi="Times New Roman" w:cs="Times New Roman"/>
              </w:rPr>
            </w:pPr>
          </w:p>
          <w:p w:rsidR="006354FE" w:rsidRPr="006354FE" w:rsidRDefault="006354FE" w:rsidP="006354FE">
            <w:pPr>
              <w:jc w:val="center"/>
              <w:rPr>
                <w:rFonts w:ascii="Times New Roman" w:hAnsi="Times New Roman" w:cs="Times New Roman"/>
              </w:rPr>
            </w:pPr>
            <w:r w:rsidRPr="006354FE">
              <w:rPr>
                <w:rFonts w:ascii="Times New Roman" w:hAnsi="Times New Roman" w:cs="Times New Roman"/>
              </w:rPr>
              <w:t>60</w:t>
            </w:r>
          </w:p>
          <w:p w:rsidR="006354FE" w:rsidRPr="006354FE" w:rsidRDefault="006354FE" w:rsidP="006354FE">
            <w:pPr>
              <w:jc w:val="center"/>
              <w:rPr>
                <w:rFonts w:ascii="Times New Roman" w:hAnsi="Times New Roman" w:cs="Times New Roman"/>
              </w:rPr>
            </w:pPr>
          </w:p>
        </w:tc>
        <w:tc>
          <w:tcPr>
            <w:tcW w:w="1326" w:type="dxa"/>
            <w:tcBorders>
              <w:top w:val="single" w:sz="4" w:space="0" w:color="auto"/>
              <w:bottom w:val="single" w:sz="4" w:space="0" w:color="auto"/>
            </w:tcBorders>
          </w:tcPr>
          <w:p w:rsidR="006354FE" w:rsidRPr="006354FE" w:rsidRDefault="006354FE" w:rsidP="006354FE">
            <w:pPr>
              <w:jc w:val="center"/>
              <w:rPr>
                <w:rFonts w:ascii="Times New Roman" w:hAnsi="Times New Roman" w:cs="Times New Roman"/>
                <w:snapToGrid w:val="0"/>
              </w:rPr>
            </w:pPr>
          </w:p>
          <w:p w:rsidR="006354FE" w:rsidRPr="006354FE" w:rsidRDefault="006354FE" w:rsidP="006354FE">
            <w:pPr>
              <w:jc w:val="center"/>
              <w:rPr>
                <w:rFonts w:ascii="Times New Roman" w:hAnsi="Times New Roman" w:cs="Times New Roman"/>
                <w:snapToGrid w:val="0"/>
              </w:rPr>
            </w:pPr>
            <w:r w:rsidRPr="006354FE">
              <w:rPr>
                <w:rFonts w:ascii="Times New Roman" w:hAnsi="Times New Roman" w:cs="Times New Roman"/>
                <w:snapToGrid w:val="0"/>
              </w:rPr>
              <w:t>69</w:t>
            </w:r>
          </w:p>
        </w:tc>
        <w:tc>
          <w:tcPr>
            <w:tcW w:w="1383" w:type="dxa"/>
            <w:tcBorders>
              <w:top w:val="single" w:sz="4" w:space="0" w:color="auto"/>
              <w:bottom w:val="single" w:sz="4" w:space="0" w:color="auto"/>
            </w:tcBorders>
          </w:tcPr>
          <w:p w:rsidR="006354FE" w:rsidRPr="006354FE" w:rsidRDefault="006354FE" w:rsidP="006354FE">
            <w:pPr>
              <w:jc w:val="center"/>
              <w:rPr>
                <w:rFonts w:ascii="Times New Roman" w:hAnsi="Times New Roman" w:cs="Times New Roman"/>
                <w:snapToGrid w:val="0"/>
              </w:rPr>
            </w:pPr>
          </w:p>
          <w:p w:rsidR="006354FE" w:rsidRPr="006354FE" w:rsidRDefault="006354FE" w:rsidP="006354FE">
            <w:pPr>
              <w:jc w:val="center"/>
              <w:rPr>
                <w:rFonts w:ascii="Times New Roman" w:hAnsi="Times New Roman" w:cs="Times New Roman"/>
                <w:snapToGrid w:val="0"/>
              </w:rPr>
            </w:pPr>
            <w:r w:rsidRPr="006354FE">
              <w:rPr>
                <w:rFonts w:ascii="Times New Roman" w:hAnsi="Times New Roman" w:cs="Times New Roman"/>
                <w:snapToGrid w:val="0"/>
              </w:rPr>
              <w:t>65</w:t>
            </w:r>
          </w:p>
        </w:tc>
      </w:tr>
      <w:tr w:rsidR="006354FE" w:rsidRPr="006354FE" w:rsidTr="006354FE">
        <w:trPr>
          <w:trHeight w:val="187"/>
        </w:trPr>
        <w:tc>
          <w:tcPr>
            <w:tcW w:w="3327" w:type="dxa"/>
            <w:tcBorders>
              <w:top w:val="single" w:sz="4" w:space="0" w:color="auto"/>
              <w:bottom w:val="single" w:sz="4" w:space="0" w:color="auto"/>
            </w:tcBorders>
          </w:tcPr>
          <w:p w:rsidR="006354FE" w:rsidRPr="006354FE" w:rsidRDefault="006354FE" w:rsidP="006354FE">
            <w:pPr>
              <w:rPr>
                <w:rFonts w:ascii="Times New Roman" w:hAnsi="Times New Roman" w:cs="Times New Roman"/>
              </w:rPr>
            </w:pPr>
            <w:r w:rsidRPr="006354FE">
              <w:rPr>
                <w:rFonts w:ascii="Times New Roman" w:hAnsi="Times New Roman" w:cs="Times New Roman"/>
              </w:rPr>
              <w:t>Количество участников  мероприятий</w:t>
            </w:r>
          </w:p>
        </w:tc>
        <w:tc>
          <w:tcPr>
            <w:tcW w:w="1239" w:type="dxa"/>
            <w:tcBorders>
              <w:top w:val="single" w:sz="4" w:space="0" w:color="auto"/>
              <w:bottom w:val="single" w:sz="4" w:space="0" w:color="auto"/>
            </w:tcBorders>
            <w:vAlign w:val="center"/>
          </w:tcPr>
          <w:p w:rsidR="006354FE" w:rsidRPr="006354FE" w:rsidRDefault="006354FE" w:rsidP="006354FE">
            <w:pPr>
              <w:jc w:val="center"/>
              <w:rPr>
                <w:rFonts w:ascii="Times New Roman" w:hAnsi="Times New Roman" w:cs="Times New Roman"/>
              </w:rPr>
            </w:pPr>
            <w:r w:rsidRPr="006354FE">
              <w:rPr>
                <w:rFonts w:ascii="Times New Roman" w:hAnsi="Times New Roman" w:cs="Times New Roman"/>
              </w:rPr>
              <w:t>Чел.</w:t>
            </w:r>
          </w:p>
        </w:tc>
        <w:tc>
          <w:tcPr>
            <w:tcW w:w="1303" w:type="dxa"/>
            <w:tcBorders>
              <w:top w:val="single" w:sz="4" w:space="0" w:color="auto"/>
              <w:bottom w:val="single" w:sz="4" w:space="0" w:color="auto"/>
            </w:tcBorders>
            <w:vAlign w:val="center"/>
          </w:tcPr>
          <w:p w:rsidR="006354FE" w:rsidRPr="006354FE" w:rsidRDefault="006354FE" w:rsidP="006354FE">
            <w:pPr>
              <w:jc w:val="center"/>
              <w:rPr>
                <w:rFonts w:ascii="Times New Roman" w:hAnsi="Times New Roman" w:cs="Times New Roman"/>
              </w:rPr>
            </w:pPr>
            <w:r w:rsidRPr="006354FE">
              <w:rPr>
                <w:rFonts w:ascii="Times New Roman" w:hAnsi="Times New Roman" w:cs="Times New Roman"/>
              </w:rPr>
              <w:t>7817</w:t>
            </w:r>
          </w:p>
        </w:tc>
        <w:tc>
          <w:tcPr>
            <w:tcW w:w="1311" w:type="dxa"/>
            <w:tcBorders>
              <w:top w:val="single" w:sz="4" w:space="0" w:color="auto"/>
              <w:bottom w:val="single" w:sz="4" w:space="0" w:color="auto"/>
            </w:tcBorders>
            <w:vAlign w:val="center"/>
          </w:tcPr>
          <w:p w:rsidR="006354FE" w:rsidRPr="006354FE" w:rsidRDefault="006354FE" w:rsidP="006354FE">
            <w:pPr>
              <w:jc w:val="center"/>
              <w:rPr>
                <w:rFonts w:ascii="Times New Roman" w:hAnsi="Times New Roman" w:cs="Times New Roman"/>
              </w:rPr>
            </w:pPr>
            <w:r w:rsidRPr="006354FE">
              <w:rPr>
                <w:rFonts w:ascii="Times New Roman" w:hAnsi="Times New Roman" w:cs="Times New Roman"/>
              </w:rPr>
              <w:t>11122</w:t>
            </w:r>
          </w:p>
        </w:tc>
        <w:tc>
          <w:tcPr>
            <w:tcW w:w="1326" w:type="dxa"/>
            <w:tcBorders>
              <w:top w:val="single" w:sz="4" w:space="0" w:color="auto"/>
              <w:bottom w:val="single" w:sz="4" w:space="0" w:color="auto"/>
            </w:tcBorders>
          </w:tcPr>
          <w:p w:rsidR="006354FE" w:rsidRPr="006354FE" w:rsidRDefault="006354FE" w:rsidP="006354FE">
            <w:pPr>
              <w:jc w:val="center"/>
              <w:rPr>
                <w:rFonts w:ascii="Times New Roman" w:hAnsi="Times New Roman" w:cs="Times New Roman"/>
                <w:snapToGrid w:val="0"/>
              </w:rPr>
            </w:pPr>
          </w:p>
          <w:p w:rsidR="006354FE" w:rsidRPr="006354FE" w:rsidRDefault="006354FE" w:rsidP="006354FE">
            <w:pPr>
              <w:jc w:val="center"/>
              <w:rPr>
                <w:rFonts w:ascii="Times New Roman" w:hAnsi="Times New Roman" w:cs="Times New Roman"/>
                <w:snapToGrid w:val="0"/>
              </w:rPr>
            </w:pPr>
            <w:r w:rsidRPr="006354FE">
              <w:rPr>
                <w:rFonts w:ascii="Times New Roman" w:hAnsi="Times New Roman" w:cs="Times New Roman"/>
                <w:snapToGrid w:val="0"/>
              </w:rPr>
              <w:t>14442</w:t>
            </w:r>
          </w:p>
        </w:tc>
        <w:tc>
          <w:tcPr>
            <w:tcW w:w="1383" w:type="dxa"/>
            <w:tcBorders>
              <w:top w:val="single" w:sz="4" w:space="0" w:color="auto"/>
              <w:bottom w:val="single" w:sz="4" w:space="0" w:color="auto"/>
            </w:tcBorders>
          </w:tcPr>
          <w:p w:rsidR="006354FE" w:rsidRPr="006354FE" w:rsidRDefault="006354FE" w:rsidP="006354FE">
            <w:pPr>
              <w:jc w:val="center"/>
              <w:rPr>
                <w:rFonts w:ascii="Times New Roman" w:hAnsi="Times New Roman" w:cs="Times New Roman"/>
                <w:snapToGrid w:val="0"/>
              </w:rPr>
            </w:pPr>
          </w:p>
          <w:p w:rsidR="006354FE" w:rsidRPr="006354FE" w:rsidRDefault="006354FE" w:rsidP="006354FE">
            <w:pPr>
              <w:jc w:val="center"/>
              <w:rPr>
                <w:rFonts w:ascii="Times New Roman" w:hAnsi="Times New Roman" w:cs="Times New Roman"/>
                <w:snapToGrid w:val="0"/>
              </w:rPr>
            </w:pPr>
            <w:r w:rsidRPr="006354FE">
              <w:rPr>
                <w:rFonts w:ascii="Times New Roman" w:hAnsi="Times New Roman" w:cs="Times New Roman"/>
                <w:snapToGrid w:val="0"/>
              </w:rPr>
              <w:t>13689</w:t>
            </w:r>
          </w:p>
        </w:tc>
      </w:tr>
    </w:tbl>
    <w:p w:rsidR="006354FE" w:rsidRPr="00756E0A" w:rsidRDefault="006354FE" w:rsidP="00306309">
      <w:pPr>
        <w:pStyle w:val="ad"/>
        <w:ind w:firstLine="709"/>
        <w:jc w:val="both"/>
        <w:rPr>
          <w:rFonts w:ascii="Times New Roman" w:hAnsi="Times New Roman"/>
          <w:sz w:val="28"/>
          <w:szCs w:val="28"/>
        </w:rPr>
      </w:pPr>
    </w:p>
    <w:p w:rsidR="00756E0A" w:rsidRPr="00756E0A" w:rsidRDefault="00756E0A" w:rsidP="00306309">
      <w:pPr>
        <w:pStyle w:val="ad"/>
        <w:ind w:firstLine="709"/>
        <w:jc w:val="both"/>
        <w:rPr>
          <w:rFonts w:ascii="Times New Roman" w:hAnsi="Times New Roman"/>
          <w:sz w:val="28"/>
          <w:szCs w:val="28"/>
        </w:rPr>
      </w:pPr>
      <w:r w:rsidRPr="00756E0A">
        <w:rPr>
          <w:rFonts w:ascii="Times New Roman" w:hAnsi="Times New Roman"/>
          <w:sz w:val="28"/>
          <w:szCs w:val="28"/>
        </w:rPr>
        <w:t>За 2013 год проведено 50 мероприятий и акций, задействовано 11 684 чел. Проведено 8 общегородских мероприятий</w:t>
      </w:r>
      <w:r w:rsidR="00306309">
        <w:rPr>
          <w:rFonts w:ascii="Times New Roman" w:hAnsi="Times New Roman"/>
          <w:sz w:val="28"/>
          <w:szCs w:val="28"/>
        </w:rPr>
        <w:t xml:space="preserve"> с охватом 4810 участников</w:t>
      </w:r>
      <w:r w:rsidRPr="00756E0A">
        <w:rPr>
          <w:rFonts w:ascii="Times New Roman" w:hAnsi="Times New Roman"/>
          <w:sz w:val="28"/>
          <w:szCs w:val="28"/>
        </w:rPr>
        <w:t xml:space="preserve">.  </w:t>
      </w:r>
    </w:p>
    <w:p w:rsidR="00756E0A" w:rsidRPr="00756E0A" w:rsidRDefault="00756E0A" w:rsidP="00306309">
      <w:pPr>
        <w:pStyle w:val="ad"/>
        <w:ind w:firstLine="709"/>
        <w:jc w:val="both"/>
        <w:rPr>
          <w:rFonts w:ascii="Times New Roman" w:hAnsi="Times New Roman"/>
          <w:sz w:val="28"/>
          <w:szCs w:val="28"/>
        </w:rPr>
      </w:pPr>
      <w:r w:rsidRPr="00756E0A">
        <w:rPr>
          <w:rFonts w:ascii="Times New Roman" w:hAnsi="Times New Roman"/>
          <w:sz w:val="28"/>
          <w:szCs w:val="28"/>
        </w:rPr>
        <w:t>Новыми мероприятиями стали:</w:t>
      </w:r>
    </w:p>
    <w:p w:rsidR="00756E0A" w:rsidRPr="00756E0A" w:rsidRDefault="00756E0A" w:rsidP="00306309">
      <w:pPr>
        <w:pStyle w:val="ad"/>
        <w:ind w:firstLine="709"/>
        <w:jc w:val="both"/>
        <w:rPr>
          <w:rFonts w:ascii="Times New Roman" w:hAnsi="Times New Roman"/>
          <w:sz w:val="28"/>
          <w:szCs w:val="28"/>
        </w:rPr>
      </w:pPr>
      <w:r w:rsidRPr="00756E0A">
        <w:rPr>
          <w:rFonts w:ascii="Times New Roman" w:hAnsi="Times New Roman"/>
          <w:sz w:val="28"/>
          <w:szCs w:val="28"/>
        </w:rPr>
        <w:t xml:space="preserve"> 1. Конкурс «Итак, она звалась Татьяной», посвященный Международному дню  студента; </w:t>
      </w:r>
    </w:p>
    <w:p w:rsidR="00756E0A" w:rsidRPr="00756E0A" w:rsidRDefault="00756E0A" w:rsidP="00306309">
      <w:pPr>
        <w:pStyle w:val="ad"/>
        <w:ind w:firstLine="709"/>
        <w:jc w:val="both"/>
        <w:rPr>
          <w:rFonts w:ascii="Times New Roman" w:hAnsi="Times New Roman"/>
          <w:sz w:val="28"/>
          <w:szCs w:val="28"/>
        </w:rPr>
      </w:pPr>
      <w:r w:rsidRPr="00756E0A">
        <w:rPr>
          <w:rFonts w:ascii="Times New Roman" w:hAnsi="Times New Roman"/>
          <w:sz w:val="28"/>
          <w:szCs w:val="28"/>
        </w:rPr>
        <w:t xml:space="preserve">2. Конкурс для семей </w:t>
      </w:r>
      <w:proofErr w:type="gramStart"/>
      <w:r w:rsidRPr="00756E0A">
        <w:rPr>
          <w:rFonts w:ascii="Times New Roman" w:hAnsi="Times New Roman"/>
          <w:sz w:val="28"/>
          <w:szCs w:val="28"/>
        </w:rPr>
        <w:t>г</w:t>
      </w:r>
      <w:proofErr w:type="gramEnd"/>
      <w:r w:rsidRPr="00756E0A">
        <w:rPr>
          <w:rFonts w:ascii="Times New Roman" w:hAnsi="Times New Roman"/>
          <w:sz w:val="28"/>
          <w:szCs w:val="28"/>
        </w:rPr>
        <w:t xml:space="preserve">.о. Похвистнево «Молодая семья», посвященный Международному дню семьи; </w:t>
      </w:r>
    </w:p>
    <w:p w:rsidR="00756E0A" w:rsidRPr="00756E0A" w:rsidRDefault="00756E0A" w:rsidP="00306309">
      <w:pPr>
        <w:pStyle w:val="ad"/>
        <w:ind w:firstLine="709"/>
        <w:jc w:val="both"/>
        <w:rPr>
          <w:rFonts w:ascii="Times New Roman" w:hAnsi="Times New Roman"/>
          <w:sz w:val="28"/>
          <w:szCs w:val="28"/>
        </w:rPr>
      </w:pPr>
      <w:r w:rsidRPr="00756E0A">
        <w:rPr>
          <w:rFonts w:ascii="Times New Roman" w:hAnsi="Times New Roman"/>
          <w:sz w:val="28"/>
          <w:szCs w:val="28"/>
        </w:rPr>
        <w:t xml:space="preserve">3. Интеллектуальная игра, посвященная Всемирному дню блондинок. </w:t>
      </w:r>
    </w:p>
    <w:p w:rsidR="00756E0A" w:rsidRPr="00756E0A" w:rsidRDefault="00756E0A" w:rsidP="00306309">
      <w:pPr>
        <w:pStyle w:val="ad"/>
        <w:ind w:firstLine="709"/>
        <w:jc w:val="both"/>
        <w:rPr>
          <w:rFonts w:ascii="Times New Roman" w:hAnsi="Times New Roman"/>
          <w:sz w:val="28"/>
          <w:szCs w:val="28"/>
        </w:rPr>
      </w:pPr>
      <w:r w:rsidRPr="00756E0A">
        <w:rPr>
          <w:rFonts w:ascii="Times New Roman" w:hAnsi="Times New Roman"/>
          <w:sz w:val="28"/>
          <w:szCs w:val="28"/>
        </w:rPr>
        <w:t>4. Городская игра, посвященная 125-летию г. Похвистнево «Городские истории»</w:t>
      </w:r>
    </w:p>
    <w:p w:rsidR="00756E0A" w:rsidRPr="00756E0A" w:rsidRDefault="00306309" w:rsidP="00306309">
      <w:pPr>
        <w:pStyle w:val="ad"/>
        <w:ind w:firstLine="709"/>
        <w:jc w:val="both"/>
        <w:rPr>
          <w:rFonts w:ascii="Times New Roman" w:hAnsi="Times New Roman"/>
          <w:sz w:val="28"/>
          <w:szCs w:val="28"/>
        </w:rPr>
      </w:pPr>
      <w:r>
        <w:rPr>
          <w:rFonts w:ascii="Times New Roman" w:hAnsi="Times New Roman"/>
          <w:sz w:val="28"/>
          <w:szCs w:val="28"/>
        </w:rPr>
        <w:t>О</w:t>
      </w:r>
      <w:r w:rsidR="00756E0A" w:rsidRPr="00756E0A">
        <w:rPr>
          <w:rFonts w:ascii="Times New Roman" w:hAnsi="Times New Roman"/>
          <w:sz w:val="28"/>
          <w:szCs w:val="28"/>
        </w:rPr>
        <w:t>рганизована поездка членов поискового отряда «Свои» на торжественные мероприятия, посвященные 70-летию разгрома советскими войсками немецко-фашистских вой</w:t>
      </w:r>
      <w:proofErr w:type="gramStart"/>
      <w:r w:rsidR="00756E0A" w:rsidRPr="00756E0A">
        <w:rPr>
          <w:rFonts w:ascii="Times New Roman" w:hAnsi="Times New Roman"/>
          <w:sz w:val="28"/>
          <w:szCs w:val="28"/>
        </w:rPr>
        <w:t>ск в Ст</w:t>
      </w:r>
      <w:proofErr w:type="gramEnd"/>
      <w:r w:rsidR="00756E0A" w:rsidRPr="00756E0A">
        <w:rPr>
          <w:rFonts w:ascii="Times New Roman" w:hAnsi="Times New Roman"/>
          <w:sz w:val="28"/>
          <w:szCs w:val="28"/>
        </w:rPr>
        <w:t xml:space="preserve">алинградской битве. Членами поискового отряда «Свои» переданы личные вещи красноармейца </w:t>
      </w:r>
      <w:proofErr w:type="spellStart"/>
      <w:r w:rsidR="00756E0A" w:rsidRPr="00756E0A">
        <w:rPr>
          <w:rFonts w:ascii="Times New Roman" w:hAnsi="Times New Roman"/>
          <w:sz w:val="28"/>
          <w:szCs w:val="28"/>
        </w:rPr>
        <w:t>Подвойского</w:t>
      </w:r>
      <w:proofErr w:type="spellEnd"/>
      <w:r w:rsidR="00756E0A" w:rsidRPr="00756E0A">
        <w:rPr>
          <w:rFonts w:ascii="Times New Roman" w:hAnsi="Times New Roman"/>
          <w:sz w:val="28"/>
          <w:szCs w:val="28"/>
        </w:rPr>
        <w:t xml:space="preserve"> родственникам, проживающим в Башкирии.</w:t>
      </w:r>
    </w:p>
    <w:p w:rsidR="00756E0A" w:rsidRPr="00756E0A" w:rsidRDefault="00756E0A" w:rsidP="00306309">
      <w:pPr>
        <w:pStyle w:val="ad"/>
        <w:ind w:firstLine="709"/>
        <w:jc w:val="both"/>
        <w:rPr>
          <w:rFonts w:ascii="Times New Roman" w:eastAsia="MS Mincho" w:hAnsi="Times New Roman"/>
          <w:sz w:val="28"/>
          <w:szCs w:val="28"/>
          <w:lang w:eastAsia="ja-JP"/>
        </w:rPr>
      </w:pPr>
      <w:r w:rsidRPr="00756E0A">
        <w:rPr>
          <w:rFonts w:ascii="Times New Roman" w:hAnsi="Times New Roman"/>
          <w:sz w:val="28"/>
          <w:szCs w:val="28"/>
        </w:rPr>
        <w:t>В феврале проведено общегородское мероприятие «Честь имею!»</w:t>
      </w:r>
      <w:r w:rsidRPr="00756E0A">
        <w:rPr>
          <w:rFonts w:ascii="Times New Roman" w:eastAsia="MS Mincho" w:hAnsi="Times New Roman"/>
          <w:sz w:val="28"/>
          <w:szCs w:val="28"/>
          <w:lang w:eastAsia="ja-JP"/>
        </w:rPr>
        <w:t xml:space="preserve"> среди учащихся </w:t>
      </w:r>
      <w:proofErr w:type="spellStart"/>
      <w:r w:rsidRPr="00756E0A">
        <w:rPr>
          <w:rFonts w:ascii="Times New Roman" w:eastAsia="MS Mincho" w:hAnsi="Times New Roman"/>
          <w:sz w:val="28"/>
          <w:szCs w:val="28"/>
          <w:lang w:eastAsia="ja-JP"/>
        </w:rPr>
        <w:t>средне-специальных</w:t>
      </w:r>
      <w:proofErr w:type="spellEnd"/>
      <w:r w:rsidRPr="00756E0A">
        <w:rPr>
          <w:rFonts w:ascii="Times New Roman" w:eastAsia="MS Mincho" w:hAnsi="Times New Roman"/>
          <w:sz w:val="28"/>
          <w:szCs w:val="28"/>
          <w:lang w:eastAsia="ja-JP"/>
        </w:rPr>
        <w:t xml:space="preserve"> учреждений и школ города. В военно-спортивной игре приняли участие семь команд с количеством участников – 80 чел.</w:t>
      </w:r>
    </w:p>
    <w:p w:rsidR="00756E0A" w:rsidRPr="00756E0A" w:rsidRDefault="00756E0A" w:rsidP="00306309">
      <w:pPr>
        <w:pStyle w:val="ad"/>
        <w:ind w:firstLine="709"/>
        <w:jc w:val="both"/>
        <w:rPr>
          <w:rFonts w:ascii="Times New Roman" w:eastAsia="MS Mincho" w:hAnsi="Times New Roman"/>
          <w:sz w:val="28"/>
          <w:szCs w:val="28"/>
          <w:lang w:eastAsia="ja-JP"/>
        </w:rPr>
      </w:pPr>
      <w:r w:rsidRPr="00756E0A">
        <w:rPr>
          <w:rFonts w:ascii="Times New Roman" w:eastAsia="MS Mincho" w:hAnsi="Times New Roman"/>
          <w:sz w:val="28"/>
          <w:szCs w:val="28"/>
          <w:lang w:eastAsia="ja-JP"/>
        </w:rPr>
        <w:t>Воспитанники военно-патриотического клуба "Феникс" приняли участие в Параде Памяти в Самаре на площади Куйбышева. Парад Памяти проводится в честь исторического парада 7 ноября 1941 года в Куйбышеве.</w:t>
      </w:r>
    </w:p>
    <w:p w:rsidR="00756E0A" w:rsidRPr="00756E0A" w:rsidRDefault="00756E0A" w:rsidP="00306309">
      <w:pPr>
        <w:pStyle w:val="ad"/>
        <w:ind w:firstLine="709"/>
        <w:jc w:val="both"/>
        <w:rPr>
          <w:rFonts w:ascii="Times New Roman" w:eastAsia="MS Mincho" w:hAnsi="Times New Roman"/>
          <w:sz w:val="28"/>
          <w:szCs w:val="28"/>
          <w:lang w:eastAsia="ja-JP"/>
        </w:rPr>
      </w:pPr>
      <w:r w:rsidRPr="00756E0A">
        <w:rPr>
          <w:rFonts w:ascii="Times New Roman" w:eastAsia="MS Mincho" w:hAnsi="Times New Roman"/>
          <w:sz w:val="28"/>
          <w:szCs w:val="28"/>
          <w:lang w:eastAsia="ja-JP"/>
        </w:rPr>
        <w:lastRenderedPageBreak/>
        <w:t>В 2013 году Дом молодежных организаций принял участие в областной акции "Молодежь в действии". Реализовано две тех</w:t>
      </w:r>
      <w:r w:rsidR="00306309">
        <w:rPr>
          <w:rFonts w:ascii="Times New Roman" w:eastAsia="MS Mincho" w:hAnsi="Times New Roman"/>
          <w:sz w:val="28"/>
          <w:szCs w:val="28"/>
          <w:lang w:eastAsia="ja-JP"/>
        </w:rPr>
        <w:t xml:space="preserve">нологии: "Групповая дискуссия" </w:t>
      </w:r>
      <w:r w:rsidRPr="00756E0A">
        <w:rPr>
          <w:rFonts w:ascii="Times New Roman" w:eastAsia="MS Mincho" w:hAnsi="Times New Roman"/>
          <w:sz w:val="28"/>
          <w:szCs w:val="28"/>
          <w:lang w:eastAsia="ja-JP"/>
        </w:rPr>
        <w:t>и "</w:t>
      </w:r>
      <w:proofErr w:type="spellStart"/>
      <w:r w:rsidRPr="00756E0A">
        <w:rPr>
          <w:rFonts w:ascii="Times New Roman" w:eastAsia="MS Mincho" w:hAnsi="Times New Roman"/>
          <w:sz w:val="28"/>
          <w:szCs w:val="28"/>
          <w:lang w:eastAsia="ja-JP"/>
        </w:rPr>
        <w:t>АЭРОполянка</w:t>
      </w:r>
      <w:proofErr w:type="spellEnd"/>
      <w:r w:rsidRPr="00756E0A">
        <w:rPr>
          <w:rFonts w:ascii="Times New Roman" w:eastAsia="MS Mincho" w:hAnsi="Times New Roman"/>
          <w:sz w:val="28"/>
          <w:szCs w:val="28"/>
          <w:lang w:eastAsia="ja-JP"/>
        </w:rPr>
        <w:t xml:space="preserve">". </w:t>
      </w:r>
    </w:p>
    <w:p w:rsidR="00756E0A" w:rsidRPr="00756E0A" w:rsidRDefault="00756E0A" w:rsidP="00306309">
      <w:pPr>
        <w:pStyle w:val="ad"/>
        <w:ind w:firstLine="709"/>
        <w:jc w:val="both"/>
        <w:rPr>
          <w:rFonts w:ascii="Times New Roman" w:hAnsi="Times New Roman"/>
          <w:sz w:val="28"/>
          <w:szCs w:val="28"/>
        </w:rPr>
      </w:pPr>
      <w:r w:rsidRPr="00756E0A">
        <w:rPr>
          <w:rFonts w:ascii="Times New Roman" w:eastAsia="MS Mincho" w:hAnsi="Times New Roman"/>
          <w:sz w:val="28"/>
          <w:szCs w:val="28"/>
          <w:lang w:eastAsia="ja-JP"/>
        </w:rPr>
        <w:t xml:space="preserve">Реализован проект «Здоровый заряд», направленный на пропаганду здорового образа жизни. </w:t>
      </w:r>
      <w:r w:rsidRPr="00756E0A">
        <w:rPr>
          <w:rFonts w:ascii="Times New Roman" w:hAnsi="Times New Roman"/>
          <w:sz w:val="28"/>
          <w:szCs w:val="28"/>
        </w:rPr>
        <w:t>Проект реализуется в рамках приоритетных направлений реализации Стратегии государственной молодежной политики в Самарской области на 2006-2015 годы. Реализован проект «Агенты», в рамках которого было проведено несколько антиалкогольных рейдов.</w:t>
      </w:r>
    </w:p>
    <w:p w:rsidR="00756E0A" w:rsidRPr="00756E0A" w:rsidRDefault="00756E0A" w:rsidP="00306309">
      <w:pPr>
        <w:pStyle w:val="ad"/>
        <w:ind w:firstLine="709"/>
        <w:jc w:val="both"/>
        <w:rPr>
          <w:rFonts w:ascii="Times New Roman" w:hAnsi="Times New Roman"/>
          <w:sz w:val="28"/>
          <w:szCs w:val="28"/>
        </w:rPr>
      </w:pPr>
      <w:r w:rsidRPr="00756E0A">
        <w:rPr>
          <w:rFonts w:ascii="Times New Roman" w:hAnsi="Times New Roman"/>
          <w:sz w:val="28"/>
          <w:szCs w:val="28"/>
        </w:rPr>
        <w:t>В апреле МБУ «ДМО» объявил открытый фотоконкурс «Любимый город», посвященный 125-летию Похвистнево. Каждый житель Похвистнево смог увидеть все красоты любимого города.</w:t>
      </w:r>
    </w:p>
    <w:p w:rsidR="00756E0A" w:rsidRPr="00756E0A" w:rsidRDefault="00756E0A" w:rsidP="00306309">
      <w:pPr>
        <w:pStyle w:val="ad"/>
        <w:ind w:firstLine="709"/>
        <w:jc w:val="both"/>
        <w:rPr>
          <w:rFonts w:ascii="Times New Roman" w:hAnsi="Times New Roman"/>
          <w:sz w:val="28"/>
          <w:szCs w:val="28"/>
        </w:rPr>
      </w:pPr>
      <w:r w:rsidRPr="00756E0A">
        <w:rPr>
          <w:rFonts w:ascii="Times New Roman" w:hAnsi="Times New Roman"/>
          <w:sz w:val="28"/>
          <w:szCs w:val="28"/>
        </w:rPr>
        <w:t>На базе ДМО успешно развиваются</w:t>
      </w:r>
      <w:r w:rsidR="00306309">
        <w:rPr>
          <w:rFonts w:ascii="Times New Roman" w:hAnsi="Times New Roman"/>
          <w:sz w:val="28"/>
          <w:szCs w:val="28"/>
        </w:rPr>
        <w:t xml:space="preserve"> 11 </w:t>
      </w:r>
      <w:r w:rsidRPr="00756E0A">
        <w:rPr>
          <w:rFonts w:ascii="Times New Roman" w:hAnsi="Times New Roman"/>
          <w:sz w:val="28"/>
          <w:szCs w:val="28"/>
        </w:rPr>
        <w:t xml:space="preserve"> клуб</w:t>
      </w:r>
      <w:r w:rsidR="00306309">
        <w:rPr>
          <w:rFonts w:ascii="Times New Roman" w:hAnsi="Times New Roman"/>
          <w:sz w:val="28"/>
          <w:szCs w:val="28"/>
        </w:rPr>
        <w:t>ных объединений.</w:t>
      </w:r>
      <w:r w:rsidRPr="00756E0A">
        <w:rPr>
          <w:rFonts w:ascii="Times New Roman" w:hAnsi="Times New Roman"/>
          <w:sz w:val="28"/>
          <w:szCs w:val="28"/>
        </w:rPr>
        <w:t xml:space="preserve"> </w:t>
      </w:r>
    </w:p>
    <w:p w:rsidR="00306309" w:rsidRDefault="00306309" w:rsidP="00756E0A">
      <w:pPr>
        <w:spacing w:after="0" w:line="240" w:lineRule="auto"/>
        <w:ind w:firstLine="709"/>
        <w:jc w:val="both"/>
        <w:rPr>
          <w:rFonts w:ascii="Times New Roman" w:hAnsi="Times New Roman"/>
          <w:sz w:val="28"/>
          <w:szCs w:val="28"/>
        </w:rPr>
      </w:pPr>
    </w:p>
    <w:p w:rsidR="00756E0A" w:rsidRPr="00306309" w:rsidRDefault="00306309" w:rsidP="00306309">
      <w:pPr>
        <w:spacing w:after="0" w:line="240" w:lineRule="auto"/>
        <w:ind w:firstLine="709"/>
        <w:jc w:val="center"/>
        <w:rPr>
          <w:rFonts w:ascii="Times New Roman" w:hAnsi="Times New Roman"/>
          <w:b/>
          <w:sz w:val="28"/>
          <w:szCs w:val="28"/>
        </w:rPr>
      </w:pPr>
      <w:r w:rsidRPr="00306309">
        <w:rPr>
          <w:rFonts w:ascii="Times New Roman" w:hAnsi="Times New Roman"/>
          <w:b/>
          <w:sz w:val="28"/>
          <w:szCs w:val="28"/>
        </w:rPr>
        <w:t>Физическая культура и спорт</w:t>
      </w:r>
    </w:p>
    <w:p w:rsidR="00306309" w:rsidRPr="00306309" w:rsidRDefault="00306309" w:rsidP="00306309">
      <w:pPr>
        <w:spacing w:after="0" w:line="240" w:lineRule="auto"/>
        <w:ind w:firstLine="709"/>
        <w:jc w:val="center"/>
        <w:rPr>
          <w:rFonts w:ascii="Times New Roman" w:hAnsi="Times New Roman"/>
          <w:b/>
          <w:sz w:val="28"/>
          <w:szCs w:val="28"/>
        </w:rPr>
      </w:pPr>
    </w:p>
    <w:p w:rsidR="00756E0A" w:rsidRDefault="00756E0A" w:rsidP="003C5B1B">
      <w:pPr>
        <w:spacing w:after="0" w:line="240" w:lineRule="auto"/>
        <w:ind w:firstLine="709"/>
        <w:jc w:val="both"/>
        <w:rPr>
          <w:rFonts w:ascii="Times New Roman" w:hAnsi="Times New Roman"/>
          <w:sz w:val="28"/>
          <w:szCs w:val="28"/>
        </w:rPr>
      </w:pPr>
      <w:r w:rsidRPr="00CA7619">
        <w:rPr>
          <w:rFonts w:ascii="Times New Roman" w:hAnsi="Times New Roman"/>
          <w:sz w:val="28"/>
          <w:szCs w:val="28"/>
        </w:rPr>
        <w:t xml:space="preserve">В городском округе работают 8 </w:t>
      </w:r>
      <w:r w:rsidR="00306309">
        <w:rPr>
          <w:rFonts w:ascii="Times New Roman" w:hAnsi="Times New Roman"/>
          <w:sz w:val="28"/>
          <w:szCs w:val="28"/>
        </w:rPr>
        <w:t xml:space="preserve">городских </w:t>
      </w:r>
      <w:r w:rsidRPr="00CA7619">
        <w:rPr>
          <w:rFonts w:ascii="Times New Roman" w:hAnsi="Times New Roman"/>
          <w:sz w:val="28"/>
          <w:szCs w:val="28"/>
        </w:rPr>
        <w:t>федераций по видам спорта (футбол, волейбол, бокс, лыжные гонки, шахматы и шашки, спортивных единоборств, пауэрлифтинг, настольный теннис), которые объединяют 31 коллектив, где проводится определенная физкультур</w:t>
      </w:r>
      <w:r w:rsidR="003C5B1B">
        <w:rPr>
          <w:rFonts w:ascii="Times New Roman" w:hAnsi="Times New Roman"/>
          <w:sz w:val="28"/>
          <w:szCs w:val="28"/>
        </w:rPr>
        <w:t>но-массовая и спортивная работа</w:t>
      </w:r>
      <w:r>
        <w:rPr>
          <w:rFonts w:ascii="Times New Roman" w:hAnsi="Times New Roman"/>
          <w:sz w:val="28"/>
          <w:szCs w:val="28"/>
        </w:rPr>
        <w:t>.</w:t>
      </w:r>
    </w:p>
    <w:p w:rsidR="002C74F8" w:rsidRDefault="002C74F8" w:rsidP="002C74F8">
      <w:pPr>
        <w:spacing w:after="0" w:line="240" w:lineRule="auto"/>
        <w:ind w:firstLine="709"/>
        <w:jc w:val="center"/>
        <w:rPr>
          <w:rFonts w:ascii="Times New Roman" w:hAnsi="Times New Roman"/>
          <w:sz w:val="28"/>
          <w:szCs w:val="28"/>
        </w:rPr>
      </w:pPr>
      <w:r>
        <w:rPr>
          <w:rFonts w:ascii="Times New Roman" w:hAnsi="Times New Roman"/>
          <w:sz w:val="28"/>
          <w:szCs w:val="28"/>
        </w:rPr>
        <w:t xml:space="preserve">Основные показатели деятельности </w:t>
      </w:r>
      <w:r w:rsidRPr="00756E0A">
        <w:rPr>
          <w:rFonts w:ascii="Times New Roman" w:hAnsi="Times New Roman"/>
          <w:sz w:val="28"/>
          <w:szCs w:val="28"/>
        </w:rPr>
        <w:t>МБУ «</w:t>
      </w:r>
      <w:r>
        <w:rPr>
          <w:rFonts w:ascii="Times New Roman" w:hAnsi="Times New Roman"/>
          <w:sz w:val="28"/>
          <w:szCs w:val="28"/>
        </w:rPr>
        <w:t>Спортивные сооружения</w:t>
      </w:r>
      <w:r w:rsidRPr="00756E0A">
        <w:rPr>
          <w:rFonts w:ascii="Times New Roman" w:hAnsi="Times New Roman"/>
          <w:sz w:val="28"/>
          <w:szCs w:val="28"/>
        </w:rPr>
        <w:t>»</w:t>
      </w:r>
    </w:p>
    <w:tbl>
      <w:tblPr>
        <w:tblStyle w:val="a7"/>
        <w:tblW w:w="0" w:type="auto"/>
        <w:tblInd w:w="-318" w:type="dxa"/>
        <w:tblLayout w:type="fixed"/>
        <w:tblLook w:val="01E0"/>
      </w:tblPr>
      <w:tblGrid>
        <w:gridCol w:w="3327"/>
        <w:gridCol w:w="1239"/>
        <w:gridCol w:w="1303"/>
        <w:gridCol w:w="1311"/>
        <w:gridCol w:w="1326"/>
        <w:gridCol w:w="1383"/>
      </w:tblGrid>
      <w:tr w:rsidR="002C74F8" w:rsidRPr="002C74F8" w:rsidTr="002C74F8">
        <w:trPr>
          <w:trHeight w:val="654"/>
        </w:trPr>
        <w:tc>
          <w:tcPr>
            <w:tcW w:w="3327" w:type="dxa"/>
            <w:tcBorders>
              <w:top w:val="single" w:sz="4" w:space="0" w:color="auto"/>
              <w:bottom w:val="single" w:sz="4" w:space="0" w:color="auto"/>
            </w:tcBorders>
          </w:tcPr>
          <w:p w:rsidR="002C74F8" w:rsidRPr="002C74F8" w:rsidRDefault="002C74F8" w:rsidP="002C74F8">
            <w:pPr>
              <w:jc w:val="center"/>
              <w:rPr>
                <w:rFonts w:ascii="Times New Roman" w:hAnsi="Times New Roman" w:cs="Times New Roman"/>
                <w:snapToGrid w:val="0"/>
                <w:sz w:val="27"/>
                <w:szCs w:val="27"/>
              </w:rPr>
            </w:pPr>
            <w:r w:rsidRPr="002C74F8">
              <w:rPr>
                <w:rFonts w:ascii="Times New Roman" w:hAnsi="Times New Roman" w:cs="Times New Roman"/>
                <w:snapToGrid w:val="0"/>
                <w:sz w:val="27"/>
                <w:szCs w:val="27"/>
              </w:rPr>
              <w:t>Наименование показателей</w:t>
            </w:r>
          </w:p>
        </w:tc>
        <w:tc>
          <w:tcPr>
            <w:tcW w:w="1239" w:type="dxa"/>
            <w:tcBorders>
              <w:top w:val="single" w:sz="4" w:space="0" w:color="auto"/>
              <w:bottom w:val="single" w:sz="4" w:space="0" w:color="auto"/>
            </w:tcBorders>
          </w:tcPr>
          <w:p w:rsidR="002C74F8" w:rsidRPr="002C74F8" w:rsidRDefault="002C74F8" w:rsidP="002C74F8">
            <w:pPr>
              <w:jc w:val="center"/>
              <w:rPr>
                <w:rFonts w:ascii="Times New Roman" w:hAnsi="Times New Roman" w:cs="Times New Roman"/>
                <w:snapToGrid w:val="0"/>
                <w:sz w:val="27"/>
                <w:szCs w:val="27"/>
              </w:rPr>
            </w:pPr>
            <w:r w:rsidRPr="002C74F8">
              <w:rPr>
                <w:rFonts w:ascii="Times New Roman" w:hAnsi="Times New Roman" w:cs="Times New Roman"/>
                <w:snapToGrid w:val="0"/>
                <w:sz w:val="27"/>
                <w:szCs w:val="27"/>
              </w:rPr>
              <w:t>Ед.</w:t>
            </w:r>
          </w:p>
          <w:p w:rsidR="002C74F8" w:rsidRPr="002C74F8" w:rsidRDefault="002C74F8" w:rsidP="002C74F8">
            <w:pPr>
              <w:jc w:val="center"/>
              <w:rPr>
                <w:rFonts w:ascii="Times New Roman" w:hAnsi="Times New Roman" w:cs="Times New Roman"/>
                <w:snapToGrid w:val="0"/>
                <w:sz w:val="27"/>
                <w:szCs w:val="27"/>
              </w:rPr>
            </w:pPr>
            <w:proofErr w:type="spellStart"/>
            <w:r w:rsidRPr="002C74F8">
              <w:rPr>
                <w:rFonts w:ascii="Times New Roman" w:hAnsi="Times New Roman" w:cs="Times New Roman"/>
                <w:snapToGrid w:val="0"/>
                <w:sz w:val="27"/>
                <w:szCs w:val="27"/>
              </w:rPr>
              <w:t>измер</w:t>
            </w:r>
            <w:proofErr w:type="spellEnd"/>
          </w:p>
        </w:tc>
        <w:tc>
          <w:tcPr>
            <w:tcW w:w="1303" w:type="dxa"/>
            <w:tcBorders>
              <w:top w:val="single" w:sz="4" w:space="0" w:color="auto"/>
              <w:bottom w:val="single" w:sz="4" w:space="0" w:color="auto"/>
            </w:tcBorders>
          </w:tcPr>
          <w:p w:rsidR="002C74F8" w:rsidRPr="002C74F8" w:rsidRDefault="002C74F8" w:rsidP="002C74F8">
            <w:pPr>
              <w:jc w:val="center"/>
              <w:rPr>
                <w:rFonts w:ascii="Times New Roman" w:hAnsi="Times New Roman" w:cs="Times New Roman"/>
                <w:snapToGrid w:val="0"/>
                <w:sz w:val="27"/>
                <w:szCs w:val="27"/>
              </w:rPr>
            </w:pPr>
            <w:r w:rsidRPr="002C74F8">
              <w:rPr>
                <w:rFonts w:ascii="Times New Roman" w:hAnsi="Times New Roman" w:cs="Times New Roman"/>
                <w:snapToGrid w:val="0"/>
                <w:sz w:val="27"/>
                <w:szCs w:val="27"/>
              </w:rPr>
              <w:t>2010 год</w:t>
            </w:r>
          </w:p>
        </w:tc>
        <w:tc>
          <w:tcPr>
            <w:tcW w:w="1311" w:type="dxa"/>
            <w:tcBorders>
              <w:top w:val="single" w:sz="4" w:space="0" w:color="auto"/>
              <w:bottom w:val="single" w:sz="4" w:space="0" w:color="auto"/>
            </w:tcBorders>
          </w:tcPr>
          <w:p w:rsidR="002C74F8" w:rsidRPr="002C74F8" w:rsidRDefault="002C74F8" w:rsidP="002C74F8">
            <w:pPr>
              <w:jc w:val="center"/>
              <w:rPr>
                <w:rFonts w:ascii="Times New Roman" w:hAnsi="Times New Roman" w:cs="Times New Roman"/>
                <w:snapToGrid w:val="0"/>
                <w:sz w:val="27"/>
                <w:szCs w:val="27"/>
              </w:rPr>
            </w:pPr>
            <w:r w:rsidRPr="002C74F8">
              <w:rPr>
                <w:rFonts w:ascii="Times New Roman" w:hAnsi="Times New Roman" w:cs="Times New Roman"/>
                <w:snapToGrid w:val="0"/>
                <w:sz w:val="27"/>
                <w:szCs w:val="27"/>
              </w:rPr>
              <w:t>2011 год</w:t>
            </w:r>
          </w:p>
        </w:tc>
        <w:tc>
          <w:tcPr>
            <w:tcW w:w="1326" w:type="dxa"/>
            <w:tcBorders>
              <w:top w:val="single" w:sz="4" w:space="0" w:color="auto"/>
              <w:bottom w:val="single" w:sz="4" w:space="0" w:color="auto"/>
            </w:tcBorders>
          </w:tcPr>
          <w:p w:rsidR="002C74F8" w:rsidRPr="002C74F8" w:rsidRDefault="002C74F8" w:rsidP="002C74F8">
            <w:pPr>
              <w:jc w:val="center"/>
              <w:rPr>
                <w:rFonts w:ascii="Times New Roman" w:hAnsi="Times New Roman" w:cs="Times New Roman"/>
                <w:snapToGrid w:val="0"/>
                <w:sz w:val="27"/>
                <w:szCs w:val="27"/>
              </w:rPr>
            </w:pPr>
            <w:r w:rsidRPr="002C74F8">
              <w:rPr>
                <w:rFonts w:ascii="Times New Roman" w:hAnsi="Times New Roman" w:cs="Times New Roman"/>
                <w:snapToGrid w:val="0"/>
                <w:sz w:val="27"/>
                <w:szCs w:val="27"/>
              </w:rPr>
              <w:t>2012 год</w:t>
            </w:r>
          </w:p>
        </w:tc>
        <w:tc>
          <w:tcPr>
            <w:tcW w:w="1383" w:type="dxa"/>
            <w:tcBorders>
              <w:top w:val="single" w:sz="4" w:space="0" w:color="auto"/>
              <w:bottom w:val="single" w:sz="4" w:space="0" w:color="auto"/>
            </w:tcBorders>
          </w:tcPr>
          <w:p w:rsidR="002C74F8" w:rsidRPr="002C74F8" w:rsidRDefault="002C74F8" w:rsidP="002C74F8">
            <w:pPr>
              <w:jc w:val="center"/>
              <w:rPr>
                <w:rFonts w:ascii="Times New Roman" w:hAnsi="Times New Roman" w:cs="Times New Roman"/>
                <w:snapToGrid w:val="0"/>
                <w:sz w:val="27"/>
                <w:szCs w:val="27"/>
              </w:rPr>
            </w:pPr>
            <w:r w:rsidRPr="002C74F8">
              <w:rPr>
                <w:rFonts w:ascii="Times New Roman" w:hAnsi="Times New Roman" w:cs="Times New Roman"/>
                <w:snapToGrid w:val="0"/>
                <w:sz w:val="27"/>
                <w:szCs w:val="27"/>
              </w:rPr>
              <w:t>2013 год</w:t>
            </w:r>
          </w:p>
        </w:tc>
      </w:tr>
      <w:tr w:rsidR="002C74F8" w:rsidRPr="002C74F8" w:rsidTr="002C74F8">
        <w:trPr>
          <w:trHeight w:val="654"/>
        </w:trPr>
        <w:tc>
          <w:tcPr>
            <w:tcW w:w="3327" w:type="dxa"/>
            <w:tcBorders>
              <w:top w:val="single" w:sz="4" w:space="0" w:color="auto"/>
              <w:bottom w:val="single" w:sz="4" w:space="0" w:color="auto"/>
            </w:tcBorders>
          </w:tcPr>
          <w:p w:rsidR="002C74F8" w:rsidRPr="002C74F8" w:rsidRDefault="002C74F8" w:rsidP="002C74F8">
            <w:pPr>
              <w:rPr>
                <w:rFonts w:ascii="Times New Roman" w:hAnsi="Times New Roman" w:cs="Times New Roman"/>
                <w:sz w:val="27"/>
                <w:szCs w:val="27"/>
              </w:rPr>
            </w:pPr>
            <w:r w:rsidRPr="002C74F8">
              <w:rPr>
                <w:rFonts w:ascii="Times New Roman" w:hAnsi="Times New Roman" w:cs="Times New Roman"/>
                <w:sz w:val="27"/>
                <w:szCs w:val="27"/>
              </w:rPr>
              <w:t>Количество проведенных спортивных мероприятий</w:t>
            </w:r>
          </w:p>
        </w:tc>
        <w:tc>
          <w:tcPr>
            <w:tcW w:w="1239" w:type="dxa"/>
            <w:tcBorders>
              <w:top w:val="single" w:sz="4" w:space="0" w:color="auto"/>
              <w:bottom w:val="single" w:sz="4" w:space="0" w:color="auto"/>
            </w:tcBorders>
            <w:vAlign w:val="center"/>
          </w:tcPr>
          <w:p w:rsidR="002C74F8" w:rsidRPr="002C74F8" w:rsidRDefault="002C74F8" w:rsidP="002C74F8">
            <w:pPr>
              <w:jc w:val="center"/>
              <w:rPr>
                <w:rFonts w:ascii="Times New Roman" w:hAnsi="Times New Roman" w:cs="Times New Roman"/>
                <w:sz w:val="27"/>
                <w:szCs w:val="27"/>
              </w:rPr>
            </w:pPr>
            <w:r w:rsidRPr="002C74F8">
              <w:rPr>
                <w:rFonts w:ascii="Times New Roman" w:hAnsi="Times New Roman" w:cs="Times New Roman"/>
                <w:sz w:val="27"/>
                <w:szCs w:val="27"/>
              </w:rPr>
              <w:t>Шт.</w:t>
            </w:r>
          </w:p>
        </w:tc>
        <w:tc>
          <w:tcPr>
            <w:tcW w:w="1303" w:type="dxa"/>
            <w:tcBorders>
              <w:top w:val="single" w:sz="4" w:space="0" w:color="auto"/>
              <w:bottom w:val="single" w:sz="4" w:space="0" w:color="auto"/>
            </w:tcBorders>
            <w:vAlign w:val="center"/>
          </w:tcPr>
          <w:p w:rsidR="002C74F8" w:rsidRPr="002C74F8" w:rsidRDefault="002C74F8" w:rsidP="002C74F8">
            <w:pPr>
              <w:jc w:val="center"/>
              <w:rPr>
                <w:rFonts w:ascii="Times New Roman" w:hAnsi="Times New Roman" w:cs="Times New Roman"/>
                <w:sz w:val="27"/>
                <w:szCs w:val="27"/>
              </w:rPr>
            </w:pPr>
            <w:r w:rsidRPr="002C74F8">
              <w:rPr>
                <w:rFonts w:ascii="Times New Roman" w:hAnsi="Times New Roman" w:cs="Times New Roman"/>
                <w:sz w:val="27"/>
                <w:szCs w:val="27"/>
              </w:rPr>
              <w:t>46</w:t>
            </w:r>
          </w:p>
        </w:tc>
        <w:tc>
          <w:tcPr>
            <w:tcW w:w="1311" w:type="dxa"/>
            <w:tcBorders>
              <w:top w:val="single" w:sz="4" w:space="0" w:color="auto"/>
              <w:bottom w:val="single" w:sz="4" w:space="0" w:color="auto"/>
            </w:tcBorders>
            <w:vAlign w:val="center"/>
          </w:tcPr>
          <w:p w:rsidR="002C74F8" w:rsidRPr="002C74F8" w:rsidRDefault="002C74F8" w:rsidP="002C74F8">
            <w:pPr>
              <w:jc w:val="center"/>
              <w:rPr>
                <w:rFonts w:ascii="Times New Roman" w:hAnsi="Times New Roman" w:cs="Times New Roman"/>
                <w:sz w:val="27"/>
                <w:szCs w:val="27"/>
              </w:rPr>
            </w:pPr>
            <w:r w:rsidRPr="002C74F8">
              <w:rPr>
                <w:rFonts w:ascii="Times New Roman" w:hAnsi="Times New Roman" w:cs="Times New Roman"/>
                <w:sz w:val="27"/>
                <w:szCs w:val="27"/>
              </w:rPr>
              <w:t>64</w:t>
            </w:r>
          </w:p>
        </w:tc>
        <w:tc>
          <w:tcPr>
            <w:tcW w:w="1326" w:type="dxa"/>
            <w:tcBorders>
              <w:top w:val="single" w:sz="4" w:space="0" w:color="auto"/>
              <w:bottom w:val="single" w:sz="4" w:space="0" w:color="auto"/>
            </w:tcBorders>
            <w:vAlign w:val="center"/>
          </w:tcPr>
          <w:p w:rsidR="002C74F8" w:rsidRPr="002C74F8" w:rsidRDefault="002C74F8" w:rsidP="002C74F8">
            <w:pPr>
              <w:jc w:val="center"/>
              <w:rPr>
                <w:rFonts w:ascii="Times New Roman" w:hAnsi="Times New Roman" w:cs="Times New Roman"/>
                <w:snapToGrid w:val="0"/>
                <w:sz w:val="27"/>
                <w:szCs w:val="27"/>
              </w:rPr>
            </w:pPr>
            <w:r w:rsidRPr="002C74F8">
              <w:rPr>
                <w:rFonts w:ascii="Times New Roman" w:hAnsi="Times New Roman" w:cs="Times New Roman"/>
                <w:snapToGrid w:val="0"/>
                <w:sz w:val="27"/>
                <w:szCs w:val="27"/>
              </w:rPr>
              <w:t>69</w:t>
            </w:r>
          </w:p>
        </w:tc>
        <w:tc>
          <w:tcPr>
            <w:tcW w:w="1383" w:type="dxa"/>
            <w:tcBorders>
              <w:top w:val="single" w:sz="4" w:space="0" w:color="auto"/>
              <w:bottom w:val="single" w:sz="4" w:space="0" w:color="auto"/>
            </w:tcBorders>
            <w:vAlign w:val="center"/>
          </w:tcPr>
          <w:p w:rsidR="002C74F8" w:rsidRPr="002C74F8" w:rsidRDefault="002C74F8" w:rsidP="002C74F8">
            <w:pPr>
              <w:jc w:val="center"/>
              <w:rPr>
                <w:rFonts w:ascii="Times New Roman" w:hAnsi="Times New Roman" w:cs="Times New Roman"/>
                <w:snapToGrid w:val="0"/>
                <w:sz w:val="27"/>
                <w:szCs w:val="27"/>
              </w:rPr>
            </w:pPr>
            <w:r w:rsidRPr="002C74F8">
              <w:rPr>
                <w:rFonts w:ascii="Times New Roman" w:hAnsi="Times New Roman" w:cs="Times New Roman"/>
                <w:snapToGrid w:val="0"/>
                <w:sz w:val="27"/>
                <w:szCs w:val="27"/>
              </w:rPr>
              <w:t>69</w:t>
            </w:r>
          </w:p>
        </w:tc>
      </w:tr>
      <w:tr w:rsidR="002C74F8" w:rsidRPr="002C74F8" w:rsidTr="002C74F8">
        <w:trPr>
          <w:trHeight w:val="374"/>
        </w:trPr>
        <w:tc>
          <w:tcPr>
            <w:tcW w:w="3327" w:type="dxa"/>
            <w:tcBorders>
              <w:top w:val="single" w:sz="4" w:space="0" w:color="auto"/>
              <w:bottom w:val="single" w:sz="4" w:space="0" w:color="auto"/>
            </w:tcBorders>
          </w:tcPr>
          <w:p w:rsidR="002C74F8" w:rsidRPr="002C74F8" w:rsidRDefault="002C74F8" w:rsidP="002C74F8">
            <w:pPr>
              <w:rPr>
                <w:rFonts w:ascii="Times New Roman" w:hAnsi="Times New Roman" w:cs="Times New Roman"/>
                <w:sz w:val="27"/>
                <w:szCs w:val="27"/>
              </w:rPr>
            </w:pPr>
            <w:r w:rsidRPr="002C74F8">
              <w:rPr>
                <w:rFonts w:ascii="Times New Roman" w:hAnsi="Times New Roman" w:cs="Times New Roman"/>
                <w:sz w:val="27"/>
                <w:szCs w:val="27"/>
              </w:rPr>
              <w:t xml:space="preserve">Численность </w:t>
            </w:r>
            <w:proofErr w:type="gramStart"/>
            <w:r w:rsidRPr="002C74F8">
              <w:rPr>
                <w:rFonts w:ascii="Times New Roman" w:hAnsi="Times New Roman" w:cs="Times New Roman"/>
                <w:sz w:val="27"/>
                <w:szCs w:val="27"/>
              </w:rPr>
              <w:t>населения</w:t>
            </w:r>
            <w:proofErr w:type="gramEnd"/>
            <w:r w:rsidRPr="002C74F8">
              <w:rPr>
                <w:rFonts w:ascii="Times New Roman" w:hAnsi="Times New Roman" w:cs="Times New Roman"/>
                <w:sz w:val="27"/>
                <w:szCs w:val="27"/>
              </w:rPr>
              <w:t xml:space="preserve"> систематически занимающаяся спортом</w:t>
            </w:r>
          </w:p>
        </w:tc>
        <w:tc>
          <w:tcPr>
            <w:tcW w:w="1239" w:type="dxa"/>
            <w:tcBorders>
              <w:top w:val="single" w:sz="4" w:space="0" w:color="auto"/>
              <w:bottom w:val="single" w:sz="4" w:space="0" w:color="auto"/>
            </w:tcBorders>
            <w:vAlign w:val="center"/>
          </w:tcPr>
          <w:p w:rsidR="002C74F8" w:rsidRPr="002C74F8" w:rsidRDefault="002C74F8" w:rsidP="002C74F8">
            <w:pPr>
              <w:jc w:val="center"/>
              <w:rPr>
                <w:rFonts w:ascii="Times New Roman" w:hAnsi="Times New Roman" w:cs="Times New Roman"/>
                <w:sz w:val="27"/>
                <w:szCs w:val="27"/>
              </w:rPr>
            </w:pPr>
            <w:r w:rsidRPr="002C74F8">
              <w:rPr>
                <w:rFonts w:ascii="Times New Roman" w:hAnsi="Times New Roman" w:cs="Times New Roman"/>
                <w:sz w:val="27"/>
                <w:szCs w:val="27"/>
              </w:rPr>
              <w:t>Чел.</w:t>
            </w:r>
          </w:p>
        </w:tc>
        <w:tc>
          <w:tcPr>
            <w:tcW w:w="1303" w:type="dxa"/>
            <w:tcBorders>
              <w:top w:val="single" w:sz="4" w:space="0" w:color="auto"/>
              <w:bottom w:val="single" w:sz="4" w:space="0" w:color="auto"/>
            </w:tcBorders>
            <w:vAlign w:val="center"/>
          </w:tcPr>
          <w:p w:rsidR="002C74F8" w:rsidRPr="002C74F8" w:rsidRDefault="002C74F8" w:rsidP="002C74F8">
            <w:pPr>
              <w:jc w:val="center"/>
              <w:rPr>
                <w:rFonts w:ascii="Times New Roman" w:hAnsi="Times New Roman" w:cs="Times New Roman"/>
                <w:sz w:val="27"/>
                <w:szCs w:val="27"/>
              </w:rPr>
            </w:pPr>
            <w:r w:rsidRPr="002C74F8">
              <w:rPr>
                <w:rFonts w:ascii="Times New Roman" w:hAnsi="Times New Roman" w:cs="Times New Roman"/>
                <w:sz w:val="27"/>
                <w:szCs w:val="27"/>
              </w:rPr>
              <w:t>4155</w:t>
            </w:r>
          </w:p>
        </w:tc>
        <w:tc>
          <w:tcPr>
            <w:tcW w:w="1311" w:type="dxa"/>
            <w:tcBorders>
              <w:top w:val="single" w:sz="4" w:space="0" w:color="auto"/>
              <w:bottom w:val="single" w:sz="4" w:space="0" w:color="auto"/>
            </w:tcBorders>
            <w:vAlign w:val="center"/>
          </w:tcPr>
          <w:p w:rsidR="002C74F8" w:rsidRPr="002C74F8" w:rsidRDefault="002C74F8" w:rsidP="002C74F8">
            <w:pPr>
              <w:jc w:val="center"/>
              <w:rPr>
                <w:rFonts w:ascii="Times New Roman" w:hAnsi="Times New Roman" w:cs="Times New Roman"/>
                <w:sz w:val="27"/>
                <w:szCs w:val="27"/>
              </w:rPr>
            </w:pPr>
            <w:r w:rsidRPr="002C74F8">
              <w:rPr>
                <w:rFonts w:ascii="Times New Roman" w:hAnsi="Times New Roman" w:cs="Times New Roman"/>
                <w:sz w:val="27"/>
                <w:szCs w:val="27"/>
              </w:rPr>
              <w:t>4707</w:t>
            </w:r>
          </w:p>
        </w:tc>
        <w:tc>
          <w:tcPr>
            <w:tcW w:w="1326" w:type="dxa"/>
            <w:tcBorders>
              <w:top w:val="single" w:sz="4" w:space="0" w:color="auto"/>
              <w:bottom w:val="single" w:sz="4" w:space="0" w:color="auto"/>
            </w:tcBorders>
            <w:vAlign w:val="center"/>
          </w:tcPr>
          <w:p w:rsidR="002C74F8" w:rsidRPr="002C74F8" w:rsidRDefault="002C74F8" w:rsidP="002C74F8">
            <w:pPr>
              <w:jc w:val="center"/>
              <w:rPr>
                <w:rFonts w:ascii="Times New Roman" w:hAnsi="Times New Roman" w:cs="Times New Roman"/>
                <w:snapToGrid w:val="0"/>
                <w:sz w:val="27"/>
                <w:szCs w:val="27"/>
              </w:rPr>
            </w:pPr>
            <w:r w:rsidRPr="002C74F8">
              <w:rPr>
                <w:rFonts w:ascii="Times New Roman" w:hAnsi="Times New Roman" w:cs="Times New Roman"/>
                <w:snapToGrid w:val="0"/>
                <w:sz w:val="27"/>
                <w:szCs w:val="27"/>
              </w:rPr>
              <w:t>5395</w:t>
            </w:r>
          </w:p>
        </w:tc>
        <w:tc>
          <w:tcPr>
            <w:tcW w:w="1383" w:type="dxa"/>
            <w:tcBorders>
              <w:top w:val="single" w:sz="4" w:space="0" w:color="auto"/>
              <w:bottom w:val="single" w:sz="4" w:space="0" w:color="auto"/>
            </w:tcBorders>
            <w:vAlign w:val="center"/>
          </w:tcPr>
          <w:p w:rsidR="002C74F8" w:rsidRPr="002C74F8" w:rsidRDefault="002C74F8" w:rsidP="002C74F8">
            <w:pPr>
              <w:jc w:val="center"/>
              <w:rPr>
                <w:rFonts w:ascii="Times New Roman" w:hAnsi="Times New Roman" w:cs="Times New Roman"/>
                <w:snapToGrid w:val="0"/>
                <w:sz w:val="27"/>
                <w:szCs w:val="27"/>
              </w:rPr>
            </w:pPr>
            <w:r w:rsidRPr="002C74F8">
              <w:rPr>
                <w:rFonts w:ascii="Times New Roman" w:hAnsi="Times New Roman" w:cs="Times New Roman"/>
                <w:snapToGrid w:val="0"/>
                <w:sz w:val="27"/>
                <w:szCs w:val="27"/>
              </w:rPr>
              <w:t>6104</w:t>
            </w:r>
          </w:p>
        </w:tc>
      </w:tr>
      <w:tr w:rsidR="002C74F8" w:rsidRPr="002C74F8" w:rsidTr="002C74F8">
        <w:trPr>
          <w:trHeight w:val="1253"/>
        </w:trPr>
        <w:tc>
          <w:tcPr>
            <w:tcW w:w="3327" w:type="dxa"/>
            <w:tcBorders>
              <w:top w:val="single" w:sz="4" w:space="0" w:color="auto"/>
              <w:bottom w:val="single" w:sz="4" w:space="0" w:color="auto"/>
            </w:tcBorders>
          </w:tcPr>
          <w:p w:rsidR="002C74F8" w:rsidRPr="002C74F8" w:rsidRDefault="002C74F8" w:rsidP="002C74F8">
            <w:pPr>
              <w:rPr>
                <w:rFonts w:ascii="Times New Roman" w:hAnsi="Times New Roman" w:cs="Times New Roman"/>
                <w:sz w:val="27"/>
                <w:szCs w:val="27"/>
              </w:rPr>
            </w:pPr>
            <w:r w:rsidRPr="002C74F8">
              <w:rPr>
                <w:rFonts w:ascii="Times New Roman" w:hAnsi="Times New Roman" w:cs="Times New Roman"/>
                <w:sz w:val="27"/>
                <w:szCs w:val="27"/>
              </w:rPr>
              <w:t>Доля лиц, занимающихся в секциях и группах по видам спорта  к средней численности населения</w:t>
            </w:r>
          </w:p>
        </w:tc>
        <w:tc>
          <w:tcPr>
            <w:tcW w:w="1239" w:type="dxa"/>
            <w:tcBorders>
              <w:top w:val="single" w:sz="4" w:space="0" w:color="auto"/>
              <w:bottom w:val="single" w:sz="4" w:space="0" w:color="auto"/>
            </w:tcBorders>
            <w:vAlign w:val="center"/>
          </w:tcPr>
          <w:p w:rsidR="002C74F8" w:rsidRPr="002C74F8" w:rsidRDefault="002C74F8" w:rsidP="002C74F8">
            <w:pPr>
              <w:jc w:val="center"/>
              <w:rPr>
                <w:rFonts w:ascii="Times New Roman" w:hAnsi="Times New Roman" w:cs="Times New Roman"/>
                <w:sz w:val="27"/>
                <w:szCs w:val="27"/>
              </w:rPr>
            </w:pPr>
            <w:r w:rsidRPr="002C74F8">
              <w:rPr>
                <w:rFonts w:ascii="Times New Roman" w:hAnsi="Times New Roman" w:cs="Times New Roman"/>
                <w:sz w:val="27"/>
                <w:szCs w:val="27"/>
              </w:rPr>
              <w:t>%</w:t>
            </w:r>
          </w:p>
          <w:p w:rsidR="002C74F8" w:rsidRPr="002C74F8" w:rsidRDefault="002C74F8" w:rsidP="002C74F8">
            <w:pPr>
              <w:jc w:val="center"/>
              <w:rPr>
                <w:rFonts w:ascii="Times New Roman" w:hAnsi="Times New Roman" w:cs="Times New Roman"/>
                <w:sz w:val="27"/>
                <w:szCs w:val="27"/>
              </w:rPr>
            </w:pPr>
          </w:p>
        </w:tc>
        <w:tc>
          <w:tcPr>
            <w:tcW w:w="1303" w:type="dxa"/>
            <w:tcBorders>
              <w:top w:val="single" w:sz="4" w:space="0" w:color="auto"/>
              <w:bottom w:val="single" w:sz="4" w:space="0" w:color="auto"/>
            </w:tcBorders>
            <w:vAlign w:val="center"/>
          </w:tcPr>
          <w:p w:rsidR="002C74F8" w:rsidRPr="002C74F8" w:rsidRDefault="002C74F8" w:rsidP="002C74F8">
            <w:pPr>
              <w:jc w:val="center"/>
              <w:rPr>
                <w:rFonts w:ascii="Times New Roman" w:hAnsi="Times New Roman" w:cs="Times New Roman"/>
                <w:sz w:val="27"/>
                <w:szCs w:val="27"/>
              </w:rPr>
            </w:pPr>
            <w:r w:rsidRPr="002C74F8">
              <w:rPr>
                <w:rFonts w:ascii="Times New Roman" w:hAnsi="Times New Roman" w:cs="Times New Roman"/>
                <w:sz w:val="27"/>
                <w:szCs w:val="27"/>
              </w:rPr>
              <w:t>14,1</w:t>
            </w:r>
          </w:p>
        </w:tc>
        <w:tc>
          <w:tcPr>
            <w:tcW w:w="1311" w:type="dxa"/>
            <w:tcBorders>
              <w:top w:val="single" w:sz="4" w:space="0" w:color="auto"/>
              <w:bottom w:val="single" w:sz="4" w:space="0" w:color="auto"/>
            </w:tcBorders>
            <w:vAlign w:val="center"/>
          </w:tcPr>
          <w:p w:rsidR="002C74F8" w:rsidRPr="002C74F8" w:rsidRDefault="002C74F8" w:rsidP="002C74F8">
            <w:pPr>
              <w:jc w:val="center"/>
              <w:rPr>
                <w:rFonts w:ascii="Times New Roman" w:hAnsi="Times New Roman" w:cs="Times New Roman"/>
                <w:sz w:val="27"/>
                <w:szCs w:val="27"/>
              </w:rPr>
            </w:pPr>
            <w:r w:rsidRPr="002C74F8">
              <w:rPr>
                <w:rFonts w:ascii="Times New Roman" w:hAnsi="Times New Roman" w:cs="Times New Roman"/>
                <w:sz w:val="27"/>
                <w:szCs w:val="27"/>
              </w:rPr>
              <w:t>16,1</w:t>
            </w:r>
          </w:p>
        </w:tc>
        <w:tc>
          <w:tcPr>
            <w:tcW w:w="1326" w:type="dxa"/>
            <w:tcBorders>
              <w:top w:val="single" w:sz="4" w:space="0" w:color="auto"/>
              <w:bottom w:val="single" w:sz="4" w:space="0" w:color="auto"/>
            </w:tcBorders>
            <w:vAlign w:val="center"/>
          </w:tcPr>
          <w:p w:rsidR="002C74F8" w:rsidRPr="002C74F8" w:rsidRDefault="002C74F8" w:rsidP="002C74F8">
            <w:pPr>
              <w:jc w:val="center"/>
              <w:rPr>
                <w:rFonts w:ascii="Times New Roman" w:hAnsi="Times New Roman" w:cs="Times New Roman"/>
                <w:snapToGrid w:val="0"/>
                <w:sz w:val="27"/>
                <w:szCs w:val="27"/>
              </w:rPr>
            </w:pPr>
            <w:r w:rsidRPr="002C74F8">
              <w:rPr>
                <w:rFonts w:ascii="Times New Roman" w:hAnsi="Times New Roman" w:cs="Times New Roman"/>
                <w:snapToGrid w:val="0"/>
                <w:sz w:val="27"/>
                <w:szCs w:val="27"/>
              </w:rPr>
              <w:t>18,54</w:t>
            </w:r>
          </w:p>
        </w:tc>
        <w:tc>
          <w:tcPr>
            <w:tcW w:w="1383" w:type="dxa"/>
            <w:tcBorders>
              <w:top w:val="single" w:sz="4" w:space="0" w:color="auto"/>
              <w:bottom w:val="single" w:sz="4" w:space="0" w:color="auto"/>
            </w:tcBorders>
            <w:vAlign w:val="center"/>
          </w:tcPr>
          <w:p w:rsidR="002C74F8" w:rsidRPr="002C74F8" w:rsidRDefault="002C74F8" w:rsidP="002C74F8">
            <w:pPr>
              <w:jc w:val="center"/>
              <w:rPr>
                <w:rFonts w:ascii="Times New Roman" w:hAnsi="Times New Roman" w:cs="Times New Roman"/>
                <w:snapToGrid w:val="0"/>
                <w:sz w:val="27"/>
                <w:szCs w:val="27"/>
              </w:rPr>
            </w:pPr>
            <w:r w:rsidRPr="002C74F8">
              <w:rPr>
                <w:rFonts w:ascii="Times New Roman" w:hAnsi="Times New Roman" w:cs="Times New Roman"/>
                <w:snapToGrid w:val="0"/>
                <w:sz w:val="27"/>
                <w:szCs w:val="27"/>
              </w:rPr>
              <w:t>20,95</w:t>
            </w:r>
          </w:p>
        </w:tc>
      </w:tr>
    </w:tbl>
    <w:p w:rsidR="002C74F8" w:rsidRDefault="002C74F8" w:rsidP="003C5B1B">
      <w:pPr>
        <w:spacing w:after="0" w:line="240" w:lineRule="auto"/>
        <w:ind w:firstLine="709"/>
        <w:jc w:val="both"/>
        <w:rPr>
          <w:rFonts w:ascii="Times New Roman" w:hAnsi="Times New Roman"/>
          <w:sz w:val="28"/>
          <w:szCs w:val="28"/>
        </w:rPr>
      </w:pPr>
    </w:p>
    <w:p w:rsidR="00756E0A" w:rsidRDefault="00756E0A" w:rsidP="003C5B1B">
      <w:pPr>
        <w:spacing w:after="0" w:line="240" w:lineRule="auto"/>
        <w:ind w:firstLine="709"/>
        <w:jc w:val="both"/>
        <w:rPr>
          <w:rFonts w:ascii="Times New Roman" w:hAnsi="Times New Roman"/>
          <w:sz w:val="28"/>
          <w:szCs w:val="28"/>
        </w:rPr>
      </w:pPr>
      <w:r w:rsidRPr="001F58FF">
        <w:rPr>
          <w:rFonts w:ascii="Times New Roman" w:hAnsi="Times New Roman"/>
          <w:sz w:val="28"/>
          <w:szCs w:val="28"/>
        </w:rPr>
        <w:t>Численность населения систематически занимающи</w:t>
      </w:r>
      <w:r w:rsidR="003C5B1B">
        <w:rPr>
          <w:rFonts w:ascii="Times New Roman" w:hAnsi="Times New Roman"/>
          <w:sz w:val="28"/>
          <w:szCs w:val="28"/>
        </w:rPr>
        <w:t>хся спортом увеличилась на 13% и составила 6104 чел за счет:</w:t>
      </w:r>
    </w:p>
    <w:p w:rsidR="00756E0A" w:rsidRDefault="00756E0A" w:rsidP="003C5B1B">
      <w:pPr>
        <w:spacing w:after="0" w:line="240" w:lineRule="auto"/>
        <w:ind w:firstLine="709"/>
        <w:jc w:val="both"/>
        <w:rPr>
          <w:rFonts w:ascii="Times New Roman" w:hAnsi="Times New Roman"/>
          <w:sz w:val="28"/>
          <w:szCs w:val="28"/>
        </w:rPr>
      </w:pPr>
      <w:r>
        <w:rPr>
          <w:rFonts w:ascii="Times New Roman" w:hAnsi="Times New Roman"/>
          <w:sz w:val="28"/>
          <w:szCs w:val="28"/>
        </w:rPr>
        <w:t>-</w:t>
      </w:r>
      <w:r w:rsidRPr="001F58FF">
        <w:rPr>
          <w:rFonts w:ascii="Times New Roman" w:hAnsi="Times New Roman"/>
          <w:sz w:val="28"/>
          <w:szCs w:val="28"/>
        </w:rPr>
        <w:t xml:space="preserve"> введени</w:t>
      </w:r>
      <w:r>
        <w:rPr>
          <w:rFonts w:ascii="Times New Roman" w:hAnsi="Times New Roman"/>
          <w:sz w:val="28"/>
          <w:szCs w:val="28"/>
        </w:rPr>
        <w:t>е</w:t>
      </w:r>
      <w:r w:rsidRPr="001F58FF">
        <w:rPr>
          <w:rFonts w:ascii="Times New Roman" w:hAnsi="Times New Roman"/>
          <w:sz w:val="28"/>
          <w:szCs w:val="28"/>
        </w:rPr>
        <w:t xml:space="preserve"> третьего урока физической культуры в школах</w:t>
      </w:r>
      <w:r>
        <w:rPr>
          <w:rFonts w:ascii="Times New Roman" w:hAnsi="Times New Roman"/>
          <w:sz w:val="28"/>
          <w:szCs w:val="28"/>
        </w:rPr>
        <w:t>;</w:t>
      </w:r>
    </w:p>
    <w:p w:rsidR="00756E0A" w:rsidRDefault="00756E0A" w:rsidP="003C5B1B">
      <w:pPr>
        <w:spacing w:after="0" w:line="240" w:lineRule="auto"/>
        <w:ind w:firstLine="709"/>
        <w:jc w:val="both"/>
        <w:rPr>
          <w:rFonts w:ascii="Times New Roman" w:hAnsi="Times New Roman"/>
          <w:sz w:val="28"/>
          <w:szCs w:val="28"/>
        </w:rPr>
      </w:pPr>
      <w:r>
        <w:rPr>
          <w:rFonts w:ascii="Times New Roman" w:hAnsi="Times New Roman"/>
          <w:sz w:val="28"/>
          <w:szCs w:val="28"/>
        </w:rPr>
        <w:t>-</w:t>
      </w:r>
      <w:r w:rsidRPr="001F58FF">
        <w:rPr>
          <w:rFonts w:ascii="Times New Roman" w:hAnsi="Times New Roman"/>
          <w:sz w:val="28"/>
          <w:szCs w:val="28"/>
        </w:rPr>
        <w:t xml:space="preserve"> введение в строй универсальной спортивной площадки</w:t>
      </w:r>
      <w:r>
        <w:rPr>
          <w:rFonts w:ascii="Times New Roman" w:hAnsi="Times New Roman"/>
          <w:sz w:val="28"/>
          <w:szCs w:val="28"/>
        </w:rPr>
        <w:t>;</w:t>
      </w:r>
    </w:p>
    <w:p w:rsidR="00756E0A" w:rsidRDefault="00756E0A" w:rsidP="003C5B1B">
      <w:pPr>
        <w:spacing w:after="0" w:line="240" w:lineRule="auto"/>
        <w:ind w:firstLine="709"/>
        <w:jc w:val="both"/>
        <w:rPr>
          <w:rFonts w:ascii="Times New Roman" w:hAnsi="Times New Roman"/>
          <w:sz w:val="28"/>
          <w:szCs w:val="28"/>
        </w:rPr>
      </w:pPr>
      <w:r>
        <w:rPr>
          <w:rFonts w:ascii="Times New Roman" w:hAnsi="Times New Roman"/>
          <w:sz w:val="28"/>
          <w:szCs w:val="28"/>
        </w:rPr>
        <w:t>-</w:t>
      </w:r>
      <w:r w:rsidRPr="001F58FF">
        <w:rPr>
          <w:rFonts w:ascii="Times New Roman" w:hAnsi="Times New Roman"/>
          <w:sz w:val="28"/>
          <w:szCs w:val="28"/>
        </w:rPr>
        <w:t xml:space="preserve"> </w:t>
      </w:r>
      <w:r w:rsidR="003C5B1B">
        <w:rPr>
          <w:rFonts w:ascii="Times New Roman" w:hAnsi="Times New Roman"/>
          <w:sz w:val="28"/>
          <w:szCs w:val="28"/>
        </w:rPr>
        <w:t xml:space="preserve">свободному доступу в </w:t>
      </w:r>
      <w:r w:rsidRPr="001F58FF">
        <w:rPr>
          <w:rFonts w:ascii="Times New Roman" w:hAnsi="Times New Roman"/>
          <w:sz w:val="28"/>
          <w:szCs w:val="28"/>
        </w:rPr>
        <w:t xml:space="preserve"> спортивные залы учебных заведений в вечернее время</w:t>
      </w:r>
      <w:r w:rsidR="003C5B1B">
        <w:rPr>
          <w:rFonts w:ascii="Times New Roman" w:hAnsi="Times New Roman"/>
          <w:sz w:val="28"/>
          <w:szCs w:val="28"/>
        </w:rPr>
        <w:t xml:space="preserve"> для взрослого населения</w:t>
      </w:r>
      <w:r>
        <w:rPr>
          <w:rFonts w:ascii="Times New Roman" w:hAnsi="Times New Roman"/>
          <w:sz w:val="28"/>
          <w:szCs w:val="28"/>
        </w:rPr>
        <w:t>;</w:t>
      </w:r>
    </w:p>
    <w:p w:rsidR="00756E0A" w:rsidRDefault="00756E0A" w:rsidP="003C5B1B">
      <w:pPr>
        <w:spacing w:after="0" w:line="240" w:lineRule="auto"/>
        <w:ind w:firstLine="709"/>
        <w:jc w:val="both"/>
        <w:rPr>
          <w:sz w:val="28"/>
          <w:szCs w:val="28"/>
        </w:rPr>
      </w:pPr>
      <w:r>
        <w:rPr>
          <w:rFonts w:ascii="Times New Roman" w:hAnsi="Times New Roman"/>
          <w:sz w:val="28"/>
          <w:szCs w:val="28"/>
        </w:rPr>
        <w:t>-</w:t>
      </w:r>
      <w:r w:rsidRPr="001F58FF">
        <w:rPr>
          <w:rFonts w:ascii="Times New Roman" w:hAnsi="Times New Roman"/>
          <w:sz w:val="28"/>
          <w:szCs w:val="28"/>
        </w:rPr>
        <w:t xml:space="preserve"> открыти</w:t>
      </w:r>
      <w:r>
        <w:rPr>
          <w:rFonts w:ascii="Times New Roman" w:hAnsi="Times New Roman"/>
          <w:sz w:val="28"/>
          <w:szCs w:val="28"/>
        </w:rPr>
        <w:t>е</w:t>
      </w:r>
      <w:r w:rsidRPr="001F58FF">
        <w:rPr>
          <w:rFonts w:ascii="Times New Roman" w:hAnsi="Times New Roman"/>
          <w:sz w:val="28"/>
          <w:szCs w:val="28"/>
        </w:rPr>
        <w:t xml:space="preserve"> дополнительных секций для взрослого населения по боксу и лыжным гонкам</w:t>
      </w:r>
      <w:r>
        <w:rPr>
          <w:sz w:val="28"/>
          <w:szCs w:val="28"/>
        </w:rPr>
        <w:t xml:space="preserve">.  </w:t>
      </w:r>
    </w:p>
    <w:p w:rsidR="00756E0A" w:rsidRDefault="00756E0A" w:rsidP="003C5B1B">
      <w:pPr>
        <w:spacing w:after="0" w:line="240" w:lineRule="auto"/>
        <w:ind w:firstLine="709"/>
        <w:jc w:val="both"/>
        <w:rPr>
          <w:rFonts w:ascii="Times New Roman" w:hAnsi="Times New Roman"/>
          <w:sz w:val="28"/>
          <w:szCs w:val="28"/>
        </w:rPr>
      </w:pPr>
      <w:r>
        <w:rPr>
          <w:rFonts w:ascii="Times New Roman" w:hAnsi="Times New Roman"/>
          <w:sz w:val="28"/>
          <w:szCs w:val="28"/>
        </w:rPr>
        <w:t xml:space="preserve">Всего за 2013 год было проведено 69 спортивных мероприятий </w:t>
      </w:r>
      <w:r w:rsidR="003C5B1B">
        <w:rPr>
          <w:rFonts w:ascii="Times New Roman" w:hAnsi="Times New Roman"/>
          <w:sz w:val="28"/>
          <w:szCs w:val="28"/>
        </w:rPr>
        <w:t>городского областного, общероссийского, мирового уровня</w:t>
      </w:r>
      <w:r>
        <w:rPr>
          <w:rFonts w:ascii="Times New Roman" w:hAnsi="Times New Roman"/>
          <w:sz w:val="28"/>
          <w:szCs w:val="28"/>
        </w:rPr>
        <w:t>, в которых приняли участие 5765 человек.</w:t>
      </w:r>
    </w:p>
    <w:p w:rsidR="00756E0A" w:rsidRDefault="00756E0A" w:rsidP="003C5B1B">
      <w:pPr>
        <w:spacing w:after="0" w:line="240" w:lineRule="auto"/>
        <w:ind w:firstLine="709"/>
        <w:jc w:val="both"/>
        <w:rPr>
          <w:rFonts w:ascii="Times New Roman" w:hAnsi="Times New Roman"/>
          <w:sz w:val="28"/>
          <w:szCs w:val="28"/>
        </w:rPr>
      </w:pPr>
      <w:r w:rsidRPr="009058B6">
        <w:rPr>
          <w:rFonts w:ascii="Times New Roman" w:hAnsi="Times New Roman"/>
          <w:sz w:val="28"/>
          <w:szCs w:val="28"/>
        </w:rPr>
        <w:lastRenderedPageBreak/>
        <w:t xml:space="preserve"> В 2013 году спортсмены городского округа принимали участие в областных и Российских соревнованиях:</w:t>
      </w:r>
    </w:p>
    <w:p w:rsidR="00696BFB" w:rsidRPr="009058B6" w:rsidRDefault="00696BFB" w:rsidP="00696BFB">
      <w:pPr>
        <w:spacing w:after="0" w:line="240" w:lineRule="auto"/>
        <w:ind w:firstLine="709"/>
        <w:jc w:val="both"/>
        <w:rPr>
          <w:rFonts w:ascii="Times New Roman" w:hAnsi="Times New Roman"/>
          <w:sz w:val="28"/>
          <w:szCs w:val="28"/>
        </w:rPr>
      </w:pPr>
      <w:r w:rsidRPr="009058B6">
        <w:rPr>
          <w:rFonts w:ascii="Times New Roman" w:hAnsi="Times New Roman"/>
          <w:sz w:val="28"/>
          <w:szCs w:val="28"/>
        </w:rPr>
        <w:t>- лыжники становились победителями и призерами этапов Кубка  и Первенства Самарской области по лыжным гонкам.</w:t>
      </w:r>
    </w:p>
    <w:p w:rsidR="00756E0A" w:rsidRPr="009058B6" w:rsidRDefault="00756E0A" w:rsidP="003C5B1B">
      <w:pPr>
        <w:spacing w:after="0" w:line="240" w:lineRule="auto"/>
        <w:ind w:firstLine="709"/>
        <w:jc w:val="both"/>
        <w:rPr>
          <w:rFonts w:ascii="Times New Roman" w:hAnsi="Times New Roman"/>
          <w:sz w:val="28"/>
          <w:szCs w:val="28"/>
        </w:rPr>
      </w:pPr>
      <w:r w:rsidRPr="009058B6">
        <w:rPr>
          <w:rFonts w:ascii="Times New Roman" w:hAnsi="Times New Roman"/>
          <w:sz w:val="28"/>
          <w:szCs w:val="28"/>
        </w:rPr>
        <w:t>- футбольная команда «Нефтяник» юношеский состав второ</w:t>
      </w:r>
      <w:r w:rsidR="00337B48">
        <w:rPr>
          <w:rFonts w:ascii="Times New Roman" w:hAnsi="Times New Roman"/>
          <w:sz w:val="28"/>
          <w:szCs w:val="28"/>
        </w:rPr>
        <w:t>й год подряд стала победителем</w:t>
      </w:r>
      <w:r w:rsidR="007C207B">
        <w:rPr>
          <w:rFonts w:ascii="Times New Roman" w:hAnsi="Times New Roman"/>
          <w:sz w:val="28"/>
          <w:szCs w:val="28"/>
        </w:rPr>
        <w:t xml:space="preserve"> п</w:t>
      </w:r>
      <w:r w:rsidR="007C207B" w:rsidRPr="009058B6">
        <w:rPr>
          <w:rFonts w:ascii="Times New Roman" w:hAnsi="Times New Roman"/>
          <w:sz w:val="28"/>
          <w:szCs w:val="28"/>
        </w:rPr>
        <w:t xml:space="preserve">ервенства Самарской  области по футболу в </w:t>
      </w:r>
      <w:r w:rsidR="007C207B" w:rsidRPr="009058B6">
        <w:rPr>
          <w:rFonts w:ascii="Times New Roman" w:hAnsi="Times New Roman"/>
          <w:sz w:val="28"/>
          <w:szCs w:val="28"/>
          <w:lang w:val="en-US"/>
        </w:rPr>
        <w:t>I</w:t>
      </w:r>
      <w:r w:rsidR="007C207B">
        <w:rPr>
          <w:rFonts w:ascii="Times New Roman" w:hAnsi="Times New Roman"/>
          <w:sz w:val="28"/>
          <w:szCs w:val="28"/>
        </w:rPr>
        <w:t xml:space="preserve"> группе</w:t>
      </w:r>
      <w:r w:rsidRPr="009058B6">
        <w:rPr>
          <w:rFonts w:ascii="Times New Roman" w:hAnsi="Times New Roman"/>
          <w:sz w:val="28"/>
          <w:szCs w:val="28"/>
        </w:rPr>
        <w:t>.</w:t>
      </w:r>
    </w:p>
    <w:p w:rsidR="00756E0A" w:rsidRPr="009058B6" w:rsidRDefault="00756E0A" w:rsidP="003C5B1B">
      <w:pPr>
        <w:spacing w:after="0" w:line="240" w:lineRule="auto"/>
        <w:ind w:firstLine="709"/>
        <w:jc w:val="both"/>
        <w:rPr>
          <w:rFonts w:ascii="Times New Roman" w:hAnsi="Times New Roman"/>
          <w:sz w:val="28"/>
          <w:szCs w:val="28"/>
        </w:rPr>
      </w:pPr>
      <w:r w:rsidRPr="009058B6">
        <w:rPr>
          <w:rFonts w:ascii="Times New Roman" w:hAnsi="Times New Roman"/>
          <w:sz w:val="28"/>
          <w:szCs w:val="28"/>
        </w:rPr>
        <w:t xml:space="preserve">- сборная  городского округа  по пауэрлифтингу заняла </w:t>
      </w:r>
      <w:r w:rsidRPr="009058B6">
        <w:rPr>
          <w:rFonts w:ascii="Times New Roman" w:hAnsi="Times New Roman"/>
          <w:sz w:val="28"/>
          <w:szCs w:val="28"/>
          <w:lang w:val="en-US"/>
        </w:rPr>
        <w:t>I</w:t>
      </w:r>
      <w:r w:rsidRPr="009058B6">
        <w:rPr>
          <w:rFonts w:ascii="Times New Roman" w:hAnsi="Times New Roman"/>
          <w:sz w:val="28"/>
          <w:szCs w:val="28"/>
        </w:rPr>
        <w:t xml:space="preserve"> место в Чемпионате области среди мужчин;</w:t>
      </w:r>
    </w:p>
    <w:p w:rsidR="00756E0A" w:rsidRPr="009058B6" w:rsidRDefault="00756E0A" w:rsidP="003C5B1B">
      <w:pPr>
        <w:spacing w:after="0" w:line="240" w:lineRule="auto"/>
        <w:ind w:firstLine="709"/>
        <w:jc w:val="both"/>
        <w:rPr>
          <w:rFonts w:ascii="Times New Roman" w:hAnsi="Times New Roman"/>
          <w:sz w:val="28"/>
          <w:szCs w:val="28"/>
        </w:rPr>
      </w:pPr>
      <w:r w:rsidRPr="009058B6">
        <w:rPr>
          <w:rFonts w:ascii="Times New Roman" w:hAnsi="Times New Roman"/>
          <w:sz w:val="28"/>
          <w:szCs w:val="28"/>
        </w:rPr>
        <w:t xml:space="preserve">- </w:t>
      </w:r>
      <w:proofErr w:type="spellStart"/>
      <w:r w:rsidRPr="009058B6">
        <w:rPr>
          <w:rFonts w:ascii="Times New Roman" w:hAnsi="Times New Roman"/>
          <w:sz w:val="28"/>
          <w:szCs w:val="28"/>
        </w:rPr>
        <w:t>Самкаев</w:t>
      </w:r>
      <w:proofErr w:type="spellEnd"/>
      <w:r w:rsidRPr="009058B6">
        <w:rPr>
          <w:rFonts w:ascii="Times New Roman" w:hAnsi="Times New Roman"/>
          <w:sz w:val="28"/>
          <w:szCs w:val="28"/>
        </w:rPr>
        <w:t xml:space="preserve"> Булат в январе 2013 года выиграл Первенство области по пауэрлифтингу, в январе 2013 года – стал победителем Первенства России в г</w:t>
      </w:r>
      <w:proofErr w:type="gramStart"/>
      <w:r w:rsidRPr="009058B6">
        <w:rPr>
          <w:rFonts w:ascii="Times New Roman" w:hAnsi="Times New Roman"/>
          <w:sz w:val="28"/>
          <w:szCs w:val="28"/>
        </w:rPr>
        <w:t>.Т</w:t>
      </w:r>
      <w:proofErr w:type="gramEnd"/>
      <w:r w:rsidRPr="009058B6">
        <w:rPr>
          <w:rFonts w:ascii="Times New Roman" w:hAnsi="Times New Roman"/>
          <w:sz w:val="28"/>
          <w:szCs w:val="28"/>
        </w:rPr>
        <w:t xml:space="preserve">юмень, в августе 2013 года – во второй раз стал победителем Первенства Мира в </w:t>
      </w:r>
      <w:proofErr w:type="spellStart"/>
      <w:r w:rsidRPr="009058B6">
        <w:rPr>
          <w:rFonts w:ascii="Times New Roman" w:hAnsi="Times New Roman"/>
          <w:sz w:val="28"/>
          <w:szCs w:val="28"/>
        </w:rPr>
        <w:t>г.Киллен</w:t>
      </w:r>
      <w:proofErr w:type="spellEnd"/>
      <w:r w:rsidRPr="009058B6">
        <w:rPr>
          <w:rFonts w:ascii="Times New Roman" w:hAnsi="Times New Roman"/>
          <w:sz w:val="28"/>
          <w:szCs w:val="28"/>
        </w:rPr>
        <w:t xml:space="preserve"> США.</w:t>
      </w:r>
    </w:p>
    <w:p w:rsidR="00696BFB" w:rsidRDefault="00696BFB" w:rsidP="003C5B1B">
      <w:pPr>
        <w:spacing w:after="0" w:line="240" w:lineRule="auto"/>
        <w:ind w:firstLine="709"/>
        <w:jc w:val="both"/>
        <w:rPr>
          <w:rFonts w:ascii="Times New Roman" w:hAnsi="Times New Roman"/>
          <w:sz w:val="28"/>
          <w:szCs w:val="28"/>
        </w:rPr>
      </w:pPr>
      <w:r w:rsidRPr="009058B6">
        <w:rPr>
          <w:rFonts w:ascii="Times New Roman" w:hAnsi="Times New Roman"/>
          <w:sz w:val="28"/>
          <w:szCs w:val="28"/>
        </w:rPr>
        <w:t>Из городских спортивно-массовых мероприятий наиболее значимыми и массовыми стали</w:t>
      </w:r>
      <w:r>
        <w:rPr>
          <w:rFonts w:ascii="Times New Roman" w:hAnsi="Times New Roman"/>
          <w:sz w:val="28"/>
          <w:szCs w:val="28"/>
        </w:rPr>
        <w:t>:</w:t>
      </w:r>
    </w:p>
    <w:p w:rsidR="00696BFB" w:rsidRPr="009058B6" w:rsidRDefault="00696BFB" w:rsidP="00696BFB">
      <w:pPr>
        <w:spacing w:after="0" w:line="240" w:lineRule="auto"/>
        <w:jc w:val="both"/>
        <w:rPr>
          <w:rFonts w:ascii="Times New Roman" w:hAnsi="Times New Roman"/>
          <w:sz w:val="28"/>
          <w:szCs w:val="28"/>
        </w:rPr>
      </w:pPr>
      <w:r w:rsidRPr="009058B6">
        <w:rPr>
          <w:rFonts w:ascii="Times New Roman" w:hAnsi="Times New Roman"/>
          <w:sz w:val="28"/>
          <w:szCs w:val="28"/>
        </w:rPr>
        <w:t>- Турнир по футболу «Лето с футбольным мячом»;</w:t>
      </w:r>
    </w:p>
    <w:p w:rsidR="00696BFB" w:rsidRPr="009058B6" w:rsidRDefault="00696BFB" w:rsidP="00696BFB">
      <w:pPr>
        <w:spacing w:after="0" w:line="240" w:lineRule="auto"/>
        <w:jc w:val="both"/>
        <w:rPr>
          <w:rFonts w:ascii="Times New Roman" w:hAnsi="Times New Roman"/>
          <w:sz w:val="28"/>
          <w:szCs w:val="28"/>
        </w:rPr>
      </w:pPr>
      <w:r w:rsidRPr="009058B6">
        <w:rPr>
          <w:rFonts w:ascii="Times New Roman" w:hAnsi="Times New Roman"/>
          <w:sz w:val="28"/>
          <w:szCs w:val="28"/>
        </w:rPr>
        <w:t>-  Спартакиада среди муниципальных предприятий и акционерных обществ, в которой приняло участие 10 предприятий и более 1100 участников;</w:t>
      </w:r>
    </w:p>
    <w:p w:rsidR="00696BFB" w:rsidRPr="009058B6" w:rsidRDefault="00696BFB" w:rsidP="00696BFB">
      <w:pPr>
        <w:spacing w:after="0" w:line="240" w:lineRule="auto"/>
        <w:jc w:val="both"/>
        <w:rPr>
          <w:rFonts w:ascii="Times New Roman" w:hAnsi="Times New Roman"/>
          <w:sz w:val="28"/>
          <w:szCs w:val="28"/>
        </w:rPr>
      </w:pPr>
      <w:r w:rsidRPr="009058B6">
        <w:rPr>
          <w:rFonts w:ascii="Times New Roman" w:hAnsi="Times New Roman"/>
          <w:sz w:val="28"/>
          <w:szCs w:val="28"/>
        </w:rPr>
        <w:t>-  Кубок городского округа по волейболу, в котором приняло участие 12 команд;</w:t>
      </w:r>
    </w:p>
    <w:p w:rsidR="00696BFB" w:rsidRPr="009058B6" w:rsidRDefault="00696BFB" w:rsidP="00696BFB">
      <w:pPr>
        <w:spacing w:after="0" w:line="240" w:lineRule="auto"/>
        <w:jc w:val="both"/>
        <w:rPr>
          <w:rFonts w:ascii="Times New Roman" w:hAnsi="Times New Roman"/>
          <w:sz w:val="28"/>
          <w:szCs w:val="28"/>
        </w:rPr>
      </w:pPr>
      <w:r w:rsidRPr="009058B6">
        <w:rPr>
          <w:rFonts w:ascii="Times New Roman" w:hAnsi="Times New Roman"/>
          <w:sz w:val="28"/>
          <w:szCs w:val="28"/>
        </w:rPr>
        <w:t>- Спортивный праздник, посвященный Дню города и Дню работника нефтяной и газовой промышленности, в котором в 10 видах спорта пр</w:t>
      </w:r>
      <w:r w:rsidR="00AF4C68">
        <w:rPr>
          <w:rFonts w:ascii="Times New Roman" w:hAnsi="Times New Roman"/>
          <w:sz w:val="28"/>
          <w:szCs w:val="28"/>
        </w:rPr>
        <w:t>иняло участие более 540 человек.</w:t>
      </w:r>
    </w:p>
    <w:p w:rsidR="00756E0A" w:rsidRPr="009058B6" w:rsidRDefault="00AF4C68" w:rsidP="003C5B1B">
      <w:pPr>
        <w:spacing w:after="0" w:line="240" w:lineRule="auto"/>
        <w:ind w:firstLine="709"/>
        <w:jc w:val="both"/>
        <w:rPr>
          <w:rFonts w:ascii="Times New Roman" w:hAnsi="Times New Roman"/>
          <w:sz w:val="28"/>
          <w:szCs w:val="28"/>
        </w:rPr>
      </w:pPr>
      <w:r>
        <w:rPr>
          <w:rFonts w:ascii="Times New Roman" w:hAnsi="Times New Roman"/>
          <w:sz w:val="28"/>
          <w:szCs w:val="28"/>
        </w:rPr>
        <w:t>В</w:t>
      </w:r>
      <w:r w:rsidR="00756E0A" w:rsidRPr="009058B6">
        <w:rPr>
          <w:rFonts w:ascii="Times New Roman" w:hAnsi="Times New Roman"/>
          <w:sz w:val="28"/>
          <w:szCs w:val="28"/>
        </w:rPr>
        <w:t>первые, в этом году, сборная города по баскетболу у</w:t>
      </w:r>
      <w:r w:rsidR="003C5B1B">
        <w:rPr>
          <w:rFonts w:ascii="Times New Roman" w:hAnsi="Times New Roman"/>
          <w:sz w:val="28"/>
          <w:szCs w:val="28"/>
        </w:rPr>
        <w:t>частвовала в Первенстве области, а</w:t>
      </w:r>
      <w:r w:rsidR="00756E0A" w:rsidRPr="009058B6">
        <w:rPr>
          <w:rFonts w:ascii="Times New Roman" w:hAnsi="Times New Roman"/>
          <w:sz w:val="28"/>
          <w:szCs w:val="28"/>
        </w:rPr>
        <w:t xml:space="preserve"> юношеская сборная города по хоккею приняла участие в турнире на призы клуба  «Золотая шайба».</w:t>
      </w:r>
    </w:p>
    <w:p w:rsidR="00756E0A" w:rsidRPr="009058B6" w:rsidRDefault="00756E0A" w:rsidP="003C5B1B">
      <w:pPr>
        <w:spacing w:after="0" w:line="240" w:lineRule="auto"/>
        <w:ind w:firstLine="709"/>
        <w:jc w:val="both"/>
        <w:rPr>
          <w:rFonts w:ascii="Times New Roman" w:hAnsi="Times New Roman"/>
          <w:sz w:val="28"/>
          <w:szCs w:val="28"/>
        </w:rPr>
      </w:pPr>
      <w:r w:rsidRPr="009058B6">
        <w:rPr>
          <w:rFonts w:ascii="Times New Roman" w:hAnsi="Times New Roman"/>
          <w:sz w:val="28"/>
          <w:szCs w:val="28"/>
        </w:rPr>
        <w:t>Физкультурно-спортивная работа по месту жительства в городском округе в основном проводится в летнее время, в минувшем году в 10 микрорайонах городского округа работали спортивные площадки, Администрацией городского округа было выделено 320,0 тыс</w:t>
      </w:r>
      <w:proofErr w:type="gramStart"/>
      <w:r w:rsidRPr="009058B6">
        <w:rPr>
          <w:rFonts w:ascii="Times New Roman" w:hAnsi="Times New Roman"/>
          <w:sz w:val="28"/>
          <w:szCs w:val="28"/>
        </w:rPr>
        <w:t>.р</w:t>
      </w:r>
      <w:proofErr w:type="gramEnd"/>
      <w:r w:rsidRPr="009058B6">
        <w:rPr>
          <w:rFonts w:ascii="Times New Roman" w:hAnsi="Times New Roman"/>
          <w:sz w:val="28"/>
          <w:szCs w:val="28"/>
        </w:rPr>
        <w:t>ублей на оплату тренерского состава, приобретение спортивного инвентаря и оборудования, закупку призов.</w:t>
      </w:r>
    </w:p>
    <w:p w:rsidR="00756E0A" w:rsidRPr="008E097E" w:rsidRDefault="00756E0A" w:rsidP="003C5B1B">
      <w:pPr>
        <w:spacing w:after="0" w:line="240" w:lineRule="auto"/>
        <w:ind w:firstLine="709"/>
        <w:jc w:val="both"/>
        <w:rPr>
          <w:rFonts w:ascii="Times New Roman" w:hAnsi="Times New Roman"/>
          <w:sz w:val="28"/>
          <w:szCs w:val="28"/>
        </w:rPr>
      </w:pPr>
      <w:r w:rsidRPr="008E097E">
        <w:rPr>
          <w:rFonts w:ascii="Times New Roman" w:hAnsi="Times New Roman"/>
          <w:sz w:val="28"/>
          <w:szCs w:val="28"/>
        </w:rPr>
        <w:t>В целом на развитие физической культуры и спорта в городском округе  за 2013 год было направлено 32405,5 тыс</w:t>
      </w:r>
      <w:proofErr w:type="gramStart"/>
      <w:r w:rsidRPr="008E097E">
        <w:rPr>
          <w:rFonts w:ascii="Times New Roman" w:hAnsi="Times New Roman"/>
          <w:sz w:val="28"/>
          <w:szCs w:val="28"/>
        </w:rPr>
        <w:t>.р</w:t>
      </w:r>
      <w:proofErr w:type="gramEnd"/>
      <w:r w:rsidRPr="008E097E">
        <w:rPr>
          <w:rFonts w:ascii="Times New Roman" w:hAnsi="Times New Roman"/>
          <w:sz w:val="28"/>
          <w:szCs w:val="28"/>
        </w:rPr>
        <w:t>уб.</w:t>
      </w:r>
    </w:p>
    <w:p w:rsidR="00756E0A" w:rsidRPr="00903FCD" w:rsidRDefault="00756E0A" w:rsidP="00756E0A">
      <w:pPr>
        <w:spacing w:after="0" w:line="240" w:lineRule="auto"/>
        <w:jc w:val="both"/>
        <w:rPr>
          <w:rFonts w:ascii="Times New Roman" w:hAnsi="Times New Roman"/>
          <w:sz w:val="28"/>
          <w:szCs w:val="28"/>
        </w:rPr>
      </w:pPr>
      <w:r w:rsidRPr="00903FCD">
        <w:rPr>
          <w:rFonts w:ascii="Times New Roman" w:hAnsi="Times New Roman"/>
          <w:sz w:val="28"/>
          <w:szCs w:val="28"/>
        </w:rPr>
        <w:t>.</w:t>
      </w:r>
    </w:p>
    <w:p w:rsidR="00756E0A" w:rsidRDefault="003C5B1B" w:rsidP="003C5B1B">
      <w:pPr>
        <w:tabs>
          <w:tab w:val="left" w:pos="4480"/>
        </w:tabs>
        <w:spacing w:after="0" w:line="240" w:lineRule="auto"/>
        <w:ind w:firstLine="709"/>
        <w:jc w:val="center"/>
        <w:rPr>
          <w:rFonts w:ascii="Times New Roman" w:hAnsi="Times New Roman"/>
          <w:b/>
          <w:sz w:val="28"/>
          <w:szCs w:val="28"/>
        </w:rPr>
      </w:pPr>
      <w:r>
        <w:rPr>
          <w:rFonts w:ascii="Times New Roman" w:hAnsi="Times New Roman"/>
          <w:b/>
          <w:sz w:val="28"/>
          <w:szCs w:val="28"/>
        </w:rPr>
        <w:t>Семья, материнство и детство</w:t>
      </w:r>
    </w:p>
    <w:p w:rsidR="00962404" w:rsidRDefault="00962404" w:rsidP="003C5B1B">
      <w:pPr>
        <w:tabs>
          <w:tab w:val="left" w:pos="4480"/>
        </w:tabs>
        <w:spacing w:after="0" w:line="240" w:lineRule="auto"/>
        <w:ind w:firstLine="709"/>
        <w:jc w:val="center"/>
      </w:pPr>
    </w:p>
    <w:p w:rsidR="00756E0A" w:rsidRDefault="00756E0A" w:rsidP="00962404">
      <w:pPr>
        <w:spacing w:after="0" w:line="240" w:lineRule="auto"/>
        <w:ind w:firstLine="709"/>
        <w:jc w:val="both"/>
        <w:rPr>
          <w:rFonts w:ascii="Times New Roman" w:hAnsi="Times New Roman"/>
          <w:sz w:val="28"/>
          <w:szCs w:val="28"/>
        </w:rPr>
      </w:pPr>
      <w:r w:rsidRPr="000B1886">
        <w:rPr>
          <w:rFonts w:ascii="Times New Roman" w:hAnsi="Times New Roman"/>
          <w:sz w:val="28"/>
          <w:szCs w:val="28"/>
        </w:rPr>
        <w:t>Главным в организации работы по опеке и попечительству несовершеннолетних является обеспечение права ребенка жить и воспитываться в семье.</w:t>
      </w:r>
    </w:p>
    <w:p w:rsidR="00962404" w:rsidRDefault="00962404" w:rsidP="00756E0A">
      <w:pPr>
        <w:spacing w:after="0" w:line="240" w:lineRule="auto"/>
        <w:jc w:val="both"/>
        <w:rPr>
          <w:rFonts w:ascii="Times New Roman" w:hAnsi="Times New Roman"/>
          <w:sz w:val="28"/>
          <w:szCs w:val="28"/>
        </w:rPr>
      </w:pPr>
    </w:p>
    <w:p w:rsidR="00962404" w:rsidRDefault="00962404" w:rsidP="00756E0A">
      <w:pPr>
        <w:spacing w:after="0" w:line="240" w:lineRule="auto"/>
        <w:jc w:val="both"/>
        <w:rPr>
          <w:rFonts w:ascii="Times New Roman" w:hAnsi="Times New Roman"/>
          <w:sz w:val="28"/>
          <w:szCs w:val="28"/>
        </w:rPr>
      </w:pPr>
      <w:r w:rsidRPr="00962404">
        <w:rPr>
          <w:rFonts w:ascii="Times New Roman" w:hAnsi="Times New Roman"/>
          <w:noProof/>
          <w:sz w:val="28"/>
          <w:szCs w:val="28"/>
          <w:lang w:eastAsia="ru-RU"/>
        </w:rPr>
        <w:lastRenderedPageBreak/>
        <w:drawing>
          <wp:inline distT="0" distB="0" distL="0" distR="0">
            <wp:extent cx="4572000" cy="2743200"/>
            <wp:effectExtent l="19050" t="0" r="19050" b="0"/>
            <wp:docPr id="2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962404" w:rsidRDefault="00962404" w:rsidP="00756E0A">
      <w:pPr>
        <w:spacing w:after="0" w:line="240" w:lineRule="auto"/>
        <w:jc w:val="both"/>
        <w:rPr>
          <w:rFonts w:ascii="Times New Roman" w:hAnsi="Times New Roman"/>
          <w:sz w:val="28"/>
          <w:szCs w:val="28"/>
        </w:rPr>
      </w:pPr>
    </w:p>
    <w:p w:rsidR="00756E0A" w:rsidRDefault="00756E0A" w:rsidP="00756E0A">
      <w:pPr>
        <w:tabs>
          <w:tab w:val="left" w:pos="4480"/>
        </w:tabs>
        <w:spacing w:after="0" w:line="240" w:lineRule="auto"/>
        <w:ind w:firstLine="709"/>
        <w:jc w:val="both"/>
      </w:pPr>
    </w:p>
    <w:p w:rsidR="00756E0A" w:rsidRPr="00756E0A" w:rsidRDefault="00756E0A" w:rsidP="00756E0A">
      <w:pPr>
        <w:pStyle w:val="ad"/>
        <w:ind w:firstLine="708"/>
        <w:jc w:val="both"/>
        <w:rPr>
          <w:rFonts w:ascii="Times New Roman" w:hAnsi="Times New Roman"/>
          <w:sz w:val="28"/>
          <w:szCs w:val="28"/>
        </w:rPr>
      </w:pPr>
      <w:r w:rsidRPr="00756E0A">
        <w:rPr>
          <w:rFonts w:ascii="Times New Roman" w:hAnsi="Times New Roman"/>
          <w:sz w:val="28"/>
          <w:szCs w:val="28"/>
        </w:rPr>
        <w:t xml:space="preserve">В 2013г. выявлено 12 детей (2012г.-14детей, 2011г. – 17 детей), относящихся к категории «дети-сироты и дети, оставшиеся без попечения родителей».  Все дети </w:t>
      </w:r>
      <w:proofErr w:type="spellStart"/>
      <w:r w:rsidRPr="00756E0A">
        <w:rPr>
          <w:rFonts w:ascii="Times New Roman" w:hAnsi="Times New Roman"/>
          <w:sz w:val="28"/>
          <w:szCs w:val="28"/>
        </w:rPr>
        <w:t>жизнеустроены</w:t>
      </w:r>
      <w:proofErr w:type="spellEnd"/>
      <w:r w:rsidRPr="00756E0A">
        <w:rPr>
          <w:rFonts w:ascii="Times New Roman" w:hAnsi="Times New Roman"/>
          <w:sz w:val="28"/>
          <w:szCs w:val="28"/>
        </w:rPr>
        <w:t xml:space="preserve"> в течение месяца.</w:t>
      </w:r>
    </w:p>
    <w:p w:rsidR="00756E0A" w:rsidRPr="00FB1330" w:rsidRDefault="00756E0A" w:rsidP="00BE4380">
      <w:pPr>
        <w:pStyle w:val="ad"/>
        <w:ind w:firstLine="709"/>
        <w:jc w:val="both"/>
        <w:rPr>
          <w:rFonts w:ascii="Times New Roman" w:hAnsi="Times New Roman"/>
          <w:sz w:val="28"/>
          <w:szCs w:val="28"/>
        </w:rPr>
      </w:pPr>
      <w:r w:rsidRPr="00FB1330">
        <w:rPr>
          <w:rFonts w:ascii="Times New Roman" w:hAnsi="Times New Roman"/>
          <w:sz w:val="28"/>
          <w:szCs w:val="28"/>
        </w:rPr>
        <w:t xml:space="preserve">За отчетный год было передано под опеку (попечительство) 11 детей, </w:t>
      </w:r>
      <w:r w:rsidR="00BE4380">
        <w:rPr>
          <w:rFonts w:ascii="Times New Roman" w:hAnsi="Times New Roman"/>
          <w:sz w:val="28"/>
          <w:szCs w:val="28"/>
        </w:rPr>
        <w:t>(</w:t>
      </w:r>
      <w:r w:rsidRPr="00FB1330">
        <w:rPr>
          <w:rFonts w:ascii="Times New Roman" w:hAnsi="Times New Roman"/>
          <w:sz w:val="28"/>
          <w:szCs w:val="28"/>
        </w:rPr>
        <w:t>2012г.-11</w:t>
      </w:r>
      <w:r w:rsidR="00BE4380">
        <w:rPr>
          <w:rFonts w:ascii="Times New Roman" w:hAnsi="Times New Roman"/>
          <w:sz w:val="28"/>
          <w:szCs w:val="28"/>
        </w:rPr>
        <w:t xml:space="preserve"> </w:t>
      </w:r>
      <w:r w:rsidRPr="00FB1330">
        <w:rPr>
          <w:rFonts w:ascii="Times New Roman" w:hAnsi="Times New Roman"/>
          <w:sz w:val="28"/>
          <w:szCs w:val="28"/>
        </w:rPr>
        <w:t>детей</w:t>
      </w:r>
      <w:r w:rsidR="00BE4380">
        <w:rPr>
          <w:rFonts w:ascii="Times New Roman" w:hAnsi="Times New Roman"/>
          <w:sz w:val="28"/>
          <w:szCs w:val="28"/>
        </w:rPr>
        <w:t>)</w:t>
      </w:r>
      <w:r w:rsidRPr="00FB1330">
        <w:rPr>
          <w:rFonts w:ascii="Times New Roman" w:hAnsi="Times New Roman"/>
          <w:sz w:val="28"/>
          <w:szCs w:val="28"/>
        </w:rPr>
        <w:t xml:space="preserve">. </w:t>
      </w:r>
    </w:p>
    <w:p w:rsidR="00756E0A" w:rsidRDefault="00BE4380" w:rsidP="00756E0A">
      <w:pPr>
        <w:spacing w:after="0" w:line="240" w:lineRule="auto"/>
        <w:ind w:hanging="141"/>
        <w:jc w:val="both"/>
        <w:rPr>
          <w:rFonts w:ascii="Times New Roman" w:hAnsi="Times New Roman"/>
          <w:sz w:val="28"/>
          <w:szCs w:val="28"/>
        </w:rPr>
      </w:pPr>
      <w:r>
        <w:rPr>
          <w:rFonts w:ascii="Times New Roman" w:hAnsi="Times New Roman"/>
          <w:sz w:val="28"/>
          <w:szCs w:val="28"/>
        </w:rPr>
        <w:t xml:space="preserve">В </w:t>
      </w:r>
      <w:r w:rsidR="00756E0A" w:rsidRPr="00FB1330">
        <w:rPr>
          <w:rFonts w:ascii="Times New Roman" w:hAnsi="Times New Roman"/>
          <w:sz w:val="28"/>
          <w:szCs w:val="28"/>
        </w:rPr>
        <w:t xml:space="preserve">приемные семьи </w:t>
      </w:r>
      <w:proofErr w:type="gramStart"/>
      <w:r w:rsidR="00756E0A" w:rsidRPr="00FB1330">
        <w:rPr>
          <w:rFonts w:ascii="Times New Roman" w:hAnsi="Times New Roman"/>
          <w:sz w:val="28"/>
          <w:szCs w:val="28"/>
        </w:rPr>
        <w:t>г</w:t>
      </w:r>
      <w:proofErr w:type="gramEnd"/>
      <w:r w:rsidR="00756E0A" w:rsidRPr="00FB1330">
        <w:rPr>
          <w:rFonts w:ascii="Times New Roman" w:hAnsi="Times New Roman"/>
          <w:sz w:val="28"/>
          <w:szCs w:val="28"/>
        </w:rPr>
        <w:t xml:space="preserve">. Похвистнево передано 7  детей, </w:t>
      </w:r>
      <w:r>
        <w:rPr>
          <w:rFonts w:ascii="Times New Roman" w:hAnsi="Times New Roman"/>
          <w:sz w:val="28"/>
          <w:szCs w:val="28"/>
        </w:rPr>
        <w:t>(</w:t>
      </w:r>
      <w:r w:rsidR="00756E0A" w:rsidRPr="00FB1330">
        <w:rPr>
          <w:rFonts w:ascii="Times New Roman" w:hAnsi="Times New Roman"/>
          <w:sz w:val="28"/>
          <w:szCs w:val="28"/>
        </w:rPr>
        <w:t>2012г. -7 детей</w:t>
      </w:r>
      <w:r>
        <w:rPr>
          <w:rFonts w:ascii="Times New Roman" w:hAnsi="Times New Roman"/>
          <w:sz w:val="28"/>
          <w:szCs w:val="28"/>
        </w:rPr>
        <w:t>)</w:t>
      </w:r>
      <w:r w:rsidR="00756E0A" w:rsidRPr="00FB1330">
        <w:rPr>
          <w:rFonts w:ascii="Times New Roman" w:hAnsi="Times New Roman"/>
          <w:sz w:val="28"/>
          <w:szCs w:val="28"/>
        </w:rPr>
        <w:t xml:space="preserve">. </w:t>
      </w:r>
    </w:p>
    <w:p w:rsidR="00AD6245" w:rsidRDefault="00AD6245" w:rsidP="00BE4380">
      <w:pPr>
        <w:tabs>
          <w:tab w:val="left" w:pos="4480"/>
        </w:tabs>
        <w:spacing w:after="0" w:line="240" w:lineRule="auto"/>
        <w:ind w:firstLine="567"/>
        <w:jc w:val="center"/>
        <w:rPr>
          <w:rFonts w:ascii="Times New Roman" w:hAnsi="Times New Roman"/>
          <w:sz w:val="28"/>
          <w:szCs w:val="28"/>
        </w:rPr>
      </w:pPr>
    </w:p>
    <w:p w:rsidR="00AD6245" w:rsidRDefault="00AD6245" w:rsidP="00BE4380">
      <w:pPr>
        <w:tabs>
          <w:tab w:val="left" w:pos="4480"/>
        </w:tabs>
        <w:spacing w:after="0" w:line="240" w:lineRule="auto"/>
        <w:ind w:firstLine="567"/>
        <w:jc w:val="center"/>
        <w:rPr>
          <w:rFonts w:ascii="Times New Roman" w:hAnsi="Times New Roman"/>
          <w:sz w:val="28"/>
          <w:szCs w:val="28"/>
        </w:rPr>
      </w:pPr>
    </w:p>
    <w:p w:rsidR="00AD6245" w:rsidRDefault="00AD6245" w:rsidP="00BE4380">
      <w:pPr>
        <w:tabs>
          <w:tab w:val="left" w:pos="4480"/>
        </w:tabs>
        <w:spacing w:after="0" w:line="240" w:lineRule="auto"/>
        <w:ind w:firstLine="567"/>
        <w:jc w:val="center"/>
        <w:rPr>
          <w:rFonts w:ascii="Times New Roman" w:hAnsi="Times New Roman"/>
          <w:sz w:val="28"/>
          <w:szCs w:val="28"/>
        </w:rPr>
      </w:pPr>
    </w:p>
    <w:p w:rsidR="00AD6245" w:rsidRDefault="00AD6245" w:rsidP="00BE4380">
      <w:pPr>
        <w:tabs>
          <w:tab w:val="left" w:pos="4480"/>
        </w:tabs>
        <w:spacing w:after="0" w:line="240" w:lineRule="auto"/>
        <w:ind w:firstLine="567"/>
        <w:jc w:val="center"/>
        <w:rPr>
          <w:rFonts w:ascii="Times New Roman" w:hAnsi="Times New Roman"/>
          <w:sz w:val="28"/>
          <w:szCs w:val="28"/>
        </w:rPr>
      </w:pPr>
    </w:p>
    <w:p w:rsidR="00756E0A" w:rsidRPr="00BE4380" w:rsidRDefault="00756E0A" w:rsidP="00BE4380">
      <w:pPr>
        <w:tabs>
          <w:tab w:val="left" w:pos="4480"/>
        </w:tabs>
        <w:spacing w:after="0" w:line="240" w:lineRule="auto"/>
        <w:ind w:firstLine="567"/>
        <w:jc w:val="center"/>
        <w:rPr>
          <w:rFonts w:ascii="Times New Roman" w:hAnsi="Times New Roman"/>
          <w:sz w:val="28"/>
          <w:szCs w:val="28"/>
        </w:rPr>
      </w:pPr>
      <w:r w:rsidRPr="00BE4380">
        <w:rPr>
          <w:rFonts w:ascii="Times New Roman" w:hAnsi="Times New Roman"/>
          <w:sz w:val="28"/>
          <w:szCs w:val="28"/>
        </w:rPr>
        <w:t xml:space="preserve">Работа с семьями и детьми, оказавшимися в </w:t>
      </w:r>
      <w:r w:rsidR="00AD6245">
        <w:rPr>
          <w:rFonts w:ascii="Times New Roman" w:hAnsi="Times New Roman"/>
          <w:sz w:val="28"/>
          <w:szCs w:val="28"/>
        </w:rPr>
        <w:t>трудной жизненной ситуации</w:t>
      </w:r>
      <w:r w:rsidRPr="00BE4380">
        <w:rPr>
          <w:rFonts w:ascii="Times New Roman" w:hAnsi="Times New Roman"/>
          <w:sz w:val="28"/>
          <w:szCs w:val="28"/>
        </w:rPr>
        <w:t>.</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595"/>
        <w:gridCol w:w="1843"/>
        <w:gridCol w:w="992"/>
        <w:gridCol w:w="992"/>
        <w:gridCol w:w="1134"/>
        <w:gridCol w:w="1134"/>
        <w:gridCol w:w="992"/>
        <w:gridCol w:w="993"/>
        <w:gridCol w:w="1098"/>
      </w:tblGrid>
      <w:tr w:rsidR="00756E0A" w:rsidRPr="000168E3" w:rsidTr="00756E0A">
        <w:tc>
          <w:tcPr>
            <w:tcW w:w="595" w:type="dxa"/>
          </w:tcPr>
          <w:p w:rsidR="00756E0A" w:rsidRPr="000168E3" w:rsidRDefault="00756E0A" w:rsidP="00756E0A">
            <w:pPr>
              <w:tabs>
                <w:tab w:val="left" w:pos="4480"/>
              </w:tabs>
              <w:spacing w:after="0" w:line="240" w:lineRule="auto"/>
              <w:jc w:val="both"/>
              <w:rPr>
                <w:rFonts w:ascii="Times New Roman" w:hAnsi="Times New Roman"/>
                <w:sz w:val="24"/>
                <w:szCs w:val="24"/>
              </w:rPr>
            </w:pPr>
            <w:r w:rsidRPr="000168E3">
              <w:rPr>
                <w:rFonts w:ascii="Times New Roman" w:hAnsi="Times New Roman"/>
                <w:sz w:val="24"/>
                <w:szCs w:val="24"/>
              </w:rPr>
              <w:t>№</w:t>
            </w:r>
          </w:p>
        </w:tc>
        <w:tc>
          <w:tcPr>
            <w:tcW w:w="1843"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Категория семьи</w:t>
            </w:r>
          </w:p>
        </w:tc>
        <w:tc>
          <w:tcPr>
            <w:tcW w:w="992"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Кол-во семей</w:t>
            </w:r>
          </w:p>
        </w:tc>
        <w:tc>
          <w:tcPr>
            <w:tcW w:w="992"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Кол-во детей</w:t>
            </w:r>
          </w:p>
        </w:tc>
        <w:tc>
          <w:tcPr>
            <w:tcW w:w="1134"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Полные семьи</w:t>
            </w:r>
          </w:p>
        </w:tc>
        <w:tc>
          <w:tcPr>
            <w:tcW w:w="1134"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Один родитель (мама)</w:t>
            </w:r>
          </w:p>
        </w:tc>
        <w:tc>
          <w:tcPr>
            <w:tcW w:w="992"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 xml:space="preserve">Один </w:t>
            </w:r>
            <w:proofErr w:type="spellStart"/>
            <w:proofErr w:type="gramStart"/>
            <w:r w:rsidRPr="000168E3">
              <w:rPr>
                <w:rFonts w:ascii="Times New Roman" w:hAnsi="Times New Roman"/>
                <w:sz w:val="24"/>
                <w:szCs w:val="24"/>
              </w:rPr>
              <w:t>роди-тель</w:t>
            </w:r>
            <w:proofErr w:type="spellEnd"/>
            <w:proofErr w:type="gramEnd"/>
            <w:r w:rsidRPr="000168E3">
              <w:rPr>
                <w:rFonts w:ascii="Times New Roman" w:hAnsi="Times New Roman"/>
                <w:sz w:val="24"/>
                <w:szCs w:val="24"/>
              </w:rPr>
              <w:t xml:space="preserve"> (папа)</w:t>
            </w:r>
          </w:p>
        </w:tc>
        <w:tc>
          <w:tcPr>
            <w:tcW w:w="993" w:type="dxa"/>
          </w:tcPr>
          <w:p w:rsidR="00756E0A" w:rsidRPr="000168E3" w:rsidRDefault="00756E0A" w:rsidP="00756E0A">
            <w:pPr>
              <w:tabs>
                <w:tab w:val="left" w:pos="4480"/>
              </w:tabs>
              <w:spacing w:after="0" w:line="240" w:lineRule="auto"/>
              <w:jc w:val="center"/>
              <w:rPr>
                <w:rFonts w:ascii="Times New Roman" w:hAnsi="Times New Roman"/>
                <w:sz w:val="24"/>
                <w:szCs w:val="24"/>
              </w:rPr>
            </w:pPr>
            <w:proofErr w:type="spellStart"/>
            <w:proofErr w:type="gramStart"/>
            <w:r w:rsidRPr="000168E3">
              <w:rPr>
                <w:rFonts w:ascii="Times New Roman" w:hAnsi="Times New Roman"/>
                <w:sz w:val="24"/>
                <w:szCs w:val="24"/>
              </w:rPr>
              <w:t>Много-детная</w:t>
            </w:r>
            <w:proofErr w:type="spellEnd"/>
            <w:proofErr w:type="gramEnd"/>
            <w:r w:rsidRPr="000168E3">
              <w:rPr>
                <w:rFonts w:ascii="Times New Roman" w:hAnsi="Times New Roman"/>
                <w:sz w:val="24"/>
                <w:szCs w:val="24"/>
              </w:rPr>
              <w:t xml:space="preserve"> семья</w:t>
            </w:r>
          </w:p>
        </w:tc>
        <w:tc>
          <w:tcPr>
            <w:tcW w:w="1098" w:type="dxa"/>
          </w:tcPr>
          <w:p w:rsidR="00756E0A" w:rsidRPr="000168E3" w:rsidRDefault="00756E0A" w:rsidP="00756E0A">
            <w:pPr>
              <w:tabs>
                <w:tab w:val="left" w:pos="4480"/>
              </w:tabs>
              <w:spacing w:after="0" w:line="240" w:lineRule="auto"/>
              <w:jc w:val="center"/>
              <w:rPr>
                <w:rFonts w:ascii="Times New Roman" w:hAnsi="Times New Roman"/>
                <w:sz w:val="24"/>
                <w:szCs w:val="24"/>
              </w:rPr>
            </w:pPr>
            <w:proofErr w:type="spellStart"/>
            <w:r w:rsidRPr="000168E3">
              <w:rPr>
                <w:rFonts w:ascii="Times New Roman" w:hAnsi="Times New Roman"/>
                <w:sz w:val="24"/>
                <w:szCs w:val="24"/>
              </w:rPr>
              <w:t>Мало-обеспе-ченная</w:t>
            </w:r>
            <w:proofErr w:type="spellEnd"/>
            <w:r w:rsidRPr="000168E3">
              <w:rPr>
                <w:rFonts w:ascii="Times New Roman" w:hAnsi="Times New Roman"/>
                <w:sz w:val="24"/>
                <w:szCs w:val="24"/>
              </w:rPr>
              <w:t xml:space="preserve"> семья</w:t>
            </w:r>
          </w:p>
        </w:tc>
      </w:tr>
      <w:tr w:rsidR="00756E0A" w:rsidRPr="000168E3" w:rsidTr="00756E0A">
        <w:tc>
          <w:tcPr>
            <w:tcW w:w="595" w:type="dxa"/>
          </w:tcPr>
          <w:p w:rsidR="00756E0A" w:rsidRPr="000168E3" w:rsidRDefault="00756E0A" w:rsidP="00756E0A">
            <w:pPr>
              <w:tabs>
                <w:tab w:val="left" w:pos="4480"/>
              </w:tabs>
              <w:spacing w:after="0" w:line="240" w:lineRule="auto"/>
              <w:jc w:val="both"/>
              <w:rPr>
                <w:rFonts w:ascii="Times New Roman" w:hAnsi="Times New Roman"/>
                <w:sz w:val="24"/>
                <w:szCs w:val="24"/>
              </w:rPr>
            </w:pPr>
            <w:r w:rsidRPr="000168E3">
              <w:rPr>
                <w:rFonts w:ascii="Times New Roman" w:hAnsi="Times New Roman"/>
                <w:sz w:val="24"/>
                <w:szCs w:val="24"/>
              </w:rPr>
              <w:t>1</w:t>
            </w:r>
          </w:p>
        </w:tc>
        <w:tc>
          <w:tcPr>
            <w:tcW w:w="1843"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Приемная</w:t>
            </w:r>
          </w:p>
        </w:tc>
        <w:tc>
          <w:tcPr>
            <w:tcW w:w="992"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37</w:t>
            </w:r>
          </w:p>
        </w:tc>
        <w:tc>
          <w:tcPr>
            <w:tcW w:w="992"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61</w:t>
            </w:r>
          </w:p>
        </w:tc>
        <w:tc>
          <w:tcPr>
            <w:tcW w:w="1134"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27</w:t>
            </w:r>
          </w:p>
        </w:tc>
        <w:tc>
          <w:tcPr>
            <w:tcW w:w="1134"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9</w:t>
            </w:r>
          </w:p>
        </w:tc>
        <w:tc>
          <w:tcPr>
            <w:tcW w:w="992"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1</w:t>
            </w:r>
          </w:p>
        </w:tc>
        <w:tc>
          <w:tcPr>
            <w:tcW w:w="993"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w:t>
            </w:r>
          </w:p>
        </w:tc>
        <w:tc>
          <w:tcPr>
            <w:tcW w:w="1098"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w:t>
            </w:r>
          </w:p>
        </w:tc>
      </w:tr>
      <w:tr w:rsidR="00756E0A" w:rsidRPr="000168E3" w:rsidTr="00756E0A">
        <w:tc>
          <w:tcPr>
            <w:tcW w:w="595" w:type="dxa"/>
          </w:tcPr>
          <w:p w:rsidR="00756E0A" w:rsidRPr="000168E3" w:rsidRDefault="00756E0A" w:rsidP="00756E0A">
            <w:pPr>
              <w:tabs>
                <w:tab w:val="left" w:pos="4480"/>
              </w:tabs>
              <w:spacing w:after="0" w:line="240" w:lineRule="auto"/>
              <w:jc w:val="both"/>
              <w:rPr>
                <w:rFonts w:ascii="Times New Roman" w:hAnsi="Times New Roman"/>
                <w:sz w:val="24"/>
                <w:szCs w:val="24"/>
              </w:rPr>
            </w:pPr>
            <w:r w:rsidRPr="000168E3">
              <w:rPr>
                <w:rFonts w:ascii="Times New Roman" w:hAnsi="Times New Roman"/>
                <w:sz w:val="24"/>
                <w:szCs w:val="24"/>
              </w:rPr>
              <w:t>2</w:t>
            </w:r>
          </w:p>
        </w:tc>
        <w:tc>
          <w:tcPr>
            <w:tcW w:w="1843"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Опека</w:t>
            </w:r>
          </w:p>
        </w:tc>
        <w:tc>
          <w:tcPr>
            <w:tcW w:w="992"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57</w:t>
            </w:r>
          </w:p>
        </w:tc>
        <w:tc>
          <w:tcPr>
            <w:tcW w:w="992"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69</w:t>
            </w:r>
          </w:p>
        </w:tc>
        <w:tc>
          <w:tcPr>
            <w:tcW w:w="1134"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w:t>
            </w:r>
          </w:p>
        </w:tc>
        <w:tc>
          <w:tcPr>
            <w:tcW w:w="1134"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w:t>
            </w:r>
          </w:p>
        </w:tc>
        <w:tc>
          <w:tcPr>
            <w:tcW w:w="992"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w:t>
            </w:r>
          </w:p>
        </w:tc>
        <w:tc>
          <w:tcPr>
            <w:tcW w:w="993"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w:t>
            </w:r>
          </w:p>
        </w:tc>
        <w:tc>
          <w:tcPr>
            <w:tcW w:w="1098"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w:t>
            </w:r>
          </w:p>
        </w:tc>
      </w:tr>
      <w:tr w:rsidR="00756E0A" w:rsidRPr="000168E3" w:rsidTr="00756E0A">
        <w:tc>
          <w:tcPr>
            <w:tcW w:w="595" w:type="dxa"/>
          </w:tcPr>
          <w:p w:rsidR="00756E0A" w:rsidRPr="000168E3" w:rsidRDefault="00756E0A" w:rsidP="00756E0A">
            <w:pPr>
              <w:tabs>
                <w:tab w:val="left" w:pos="4480"/>
              </w:tabs>
              <w:spacing w:after="0" w:line="240" w:lineRule="auto"/>
              <w:jc w:val="both"/>
              <w:rPr>
                <w:rFonts w:ascii="Times New Roman" w:hAnsi="Times New Roman"/>
                <w:sz w:val="24"/>
                <w:szCs w:val="24"/>
              </w:rPr>
            </w:pPr>
            <w:r w:rsidRPr="000168E3">
              <w:rPr>
                <w:rFonts w:ascii="Times New Roman" w:hAnsi="Times New Roman"/>
                <w:sz w:val="24"/>
                <w:szCs w:val="24"/>
              </w:rPr>
              <w:t>3</w:t>
            </w:r>
          </w:p>
        </w:tc>
        <w:tc>
          <w:tcPr>
            <w:tcW w:w="1843"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Семьи, воспитывающие детей-инвалидов</w:t>
            </w:r>
          </w:p>
        </w:tc>
        <w:tc>
          <w:tcPr>
            <w:tcW w:w="992" w:type="dxa"/>
          </w:tcPr>
          <w:p w:rsidR="00756E0A" w:rsidRPr="000168E3" w:rsidRDefault="00756E0A" w:rsidP="00756E0A">
            <w:pPr>
              <w:tabs>
                <w:tab w:val="left" w:pos="4480"/>
              </w:tabs>
              <w:spacing w:after="0" w:line="240" w:lineRule="auto"/>
              <w:jc w:val="center"/>
              <w:rPr>
                <w:rFonts w:ascii="Times New Roman" w:hAnsi="Times New Roman"/>
                <w:sz w:val="24"/>
                <w:szCs w:val="24"/>
              </w:rPr>
            </w:pPr>
          </w:p>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60</w:t>
            </w:r>
          </w:p>
        </w:tc>
        <w:tc>
          <w:tcPr>
            <w:tcW w:w="992" w:type="dxa"/>
          </w:tcPr>
          <w:p w:rsidR="00756E0A" w:rsidRPr="000168E3" w:rsidRDefault="00756E0A" w:rsidP="00756E0A">
            <w:pPr>
              <w:tabs>
                <w:tab w:val="left" w:pos="4480"/>
              </w:tabs>
              <w:spacing w:after="0" w:line="240" w:lineRule="auto"/>
              <w:jc w:val="center"/>
              <w:rPr>
                <w:rFonts w:ascii="Times New Roman" w:hAnsi="Times New Roman"/>
                <w:sz w:val="24"/>
                <w:szCs w:val="24"/>
              </w:rPr>
            </w:pPr>
          </w:p>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63</w:t>
            </w:r>
          </w:p>
        </w:tc>
        <w:tc>
          <w:tcPr>
            <w:tcW w:w="1134" w:type="dxa"/>
          </w:tcPr>
          <w:p w:rsidR="00756E0A" w:rsidRPr="000168E3" w:rsidRDefault="00756E0A" w:rsidP="00756E0A">
            <w:pPr>
              <w:tabs>
                <w:tab w:val="left" w:pos="4480"/>
              </w:tabs>
              <w:spacing w:after="0" w:line="240" w:lineRule="auto"/>
              <w:jc w:val="center"/>
              <w:rPr>
                <w:rFonts w:ascii="Times New Roman" w:hAnsi="Times New Roman"/>
                <w:sz w:val="24"/>
                <w:szCs w:val="24"/>
              </w:rPr>
            </w:pPr>
          </w:p>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37</w:t>
            </w:r>
          </w:p>
        </w:tc>
        <w:tc>
          <w:tcPr>
            <w:tcW w:w="1134" w:type="dxa"/>
          </w:tcPr>
          <w:p w:rsidR="00756E0A" w:rsidRPr="000168E3" w:rsidRDefault="00756E0A" w:rsidP="00756E0A">
            <w:pPr>
              <w:tabs>
                <w:tab w:val="left" w:pos="4480"/>
              </w:tabs>
              <w:spacing w:after="0" w:line="240" w:lineRule="auto"/>
              <w:jc w:val="center"/>
              <w:rPr>
                <w:rFonts w:ascii="Times New Roman" w:hAnsi="Times New Roman"/>
                <w:sz w:val="24"/>
                <w:szCs w:val="24"/>
              </w:rPr>
            </w:pPr>
          </w:p>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23</w:t>
            </w:r>
          </w:p>
        </w:tc>
        <w:tc>
          <w:tcPr>
            <w:tcW w:w="992" w:type="dxa"/>
          </w:tcPr>
          <w:p w:rsidR="00756E0A" w:rsidRPr="000168E3" w:rsidRDefault="00756E0A" w:rsidP="00756E0A">
            <w:pPr>
              <w:tabs>
                <w:tab w:val="left" w:pos="4480"/>
              </w:tabs>
              <w:spacing w:after="0" w:line="240" w:lineRule="auto"/>
              <w:jc w:val="center"/>
              <w:rPr>
                <w:rFonts w:ascii="Times New Roman" w:hAnsi="Times New Roman"/>
                <w:sz w:val="24"/>
                <w:szCs w:val="24"/>
              </w:rPr>
            </w:pPr>
          </w:p>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w:t>
            </w:r>
          </w:p>
        </w:tc>
        <w:tc>
          <w:tcPr>
            <w:tcW w:w="993" w:type="dxa"/>
          </w:tcPr>
          <w:p w:rsidR="00756E0A" w:rsidRPr="000168E3" w:rsidRDefault="00756E0A" w:rsidP="00756E0A">
            <w:pPr>
              <w:tabs>
                <w:tab w:val="left" w:pos="4480"/>
              </w:tabs>
              <w:spacing w:after="0" w:line="240" w:lineRule="auto"/>
              <w:jc w:val="center"/>
              <w:rPr>
                <w:rFonts w:ascii="Times New Roman" w:hAnsi="Times New Roman"/>
                <w:sz w:val="24"/>
                <w:szCs w:val="24"/>
              </w:rPr>
            </w:pPr>
          </w:p>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8</w:t>
            </w:r>
          </w:p>
        </w:tc>
        <w:tc>
          <w:tcPr>
            <w:tcW w:w="1098" w:type="dxa"/>
          </w:tcPr>
          <w:p w:rsidR="00756E0A" w:rsidRPr="000168E3" w:rsidRDefault="00756E0A" w:rsidP="00756E0A">
            <w:pPr>
              <w:tabs>
                <w:tab w:val="left" w:pos="4480"/>
              </w:tabs>
              <w:spacing w:after="0" w:line="240" w:lineRule="auto"/>
              <w:jc w:val="center"/>
              <w:rPr>
                <w:rFonts w:ascii="Times New Roman" w:hAnsi="Times New Roman"/>
                <w:sz w:val="24"/>
                <w:szCs w:val="24"/>
              </w:rPr>
            </w:pPr>
          </w:p>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45</w:t>
            </w:r>
          </w:p>
        </w:tc>
      </w:tr>
      <w:tr w:rsidR="00756E0A" w:rsidRPr="000168E3" w:rsidTr="00756E0A">
        <w:tc>
          <w:tcPr>
            <w:tcW w:w="595" w:type="dxa"/>
          </w:tcPr>
          <w:p w:rsidR="00756E0A" w:rsidRPr="000168E3" w:rsidRDefault="00756E0A" w:rsidP="00756E0A">
            <w:pPr>
              <w:tabs>
                <w:tab w:val="left" w:pos="4480"/>
              </w:tabs>
              <w:spacing w:after="0" w:line="240" w:lineRule="auto"/>
              <w:jc w:val="both"/>
              <w:rPr>
                <w:rFonts w:ascii="Times New Roman" w:hAnsi="Times New Roman"/>
                <w:sz w:val="24"/>
                <w:szCs w:val="24"/>
              </w:rPr>
            </w:pPr>
            <w:r w:rsidRPr="000168E3">
              <w:rPr>
                <w:rFonts w:ascii="Times New Roman" w:hAnsi="Times New Roman"/>
                <w:sz w:val="24"/>
                <w:szCs w:val="24"/>
              </w:rPr>
              <w:t>4</w:t>
            </w:r>
          </w:p>
        </w:tc>
        <w:tc>
          <w:tcPr>
            <w:tcW w:w="1843"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 xml:space="preserve">Семьи в социально-опасном положении </w:t>
            </w:r>
          </w:p>
        </w:tc>
        <w:tc>
          <w:tcPr>
            <w:tcW w:w="992" w:type="dxa"/>
          </w:tcPr>
          <w:p w:rsidR="00756E0A" w:rsidRPr="000168E3" w:rsidRDefault="00756E0A" w:rsidP="00756E0A">
            <w:pPr>
              <w:tabs>
                <w:tab w:val="left" w:pos="4480"/>
              </w:tabs>
              <w:spacing w:after="0" w:line="240" w:lineRule="auto"/>
              <w:jc w:val="center"/>
              <w:rPr>
                <w:rFonts w:ascii="Times New Roman" w:hAnsi="Times New Roman"/>
                <w:sz w:val="24"/>
                <w:szCs w:val="24"/>
              </w:rPr>
            </w:pPr>
          </w:p>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56</w:t>
            </w:r>
          </w:p>
        </w:tc>
        <w:tc>
          <w:tcPr>
            <w:tcW w:w="992" w:type="dxa"/>
          </w:tcPr>
          <w:p w:rsidR="00756E0A" w:rsidRPr="000168E3" w:rsidRDefault="00756E0A" w:rsidP="00756E0A">
            <w:pPr>
              <w:tabs>
                <w:tab w:val="left" w:pos="4480"/>
              </w:tabs>
              <w:spacing w:after="0" w:line="240" w:lineRule="auto"/>
              <w:jc w:val="center"/>
              <w:rPr>
                <w:rFonts w:ascii="Times New Roman" w:hAnsi="Times New Roman"/>
                <w:sz w:val="24"/>
                <w:szCs w:val="24"/>
              </w:rPr>
            </w:pPr>
          </w:p>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96</w:t>
            </w:r>
          </w:p>
        </w:tc>
        <w:tc>
          <w:tcPr>
            <w:tcW w:w="1134" w:type="dxa"/>
          </w:tcPr>
          <w:p w:rsidR="00756E0A" w:rsidRPr="000168E3" w:rsidRDefault="00756E0A" w:rsidP="00756E0A">
            <w:pPr>
              <w:tabs>
                <w:tab w:val="left" w:pos="4480"/>
              </w:tabs>
              <w:spacing w:after="0" w:line="240" w:lineRule="auto"/>
              <w:jc w:val="center"/>
              <w:rPr>
                <w:rFonts w:ascii="Times New Roman" w:hAnsi="Times New Roman"/>
                <w:sz w:val="24"/>
                <w:szCs w:val="24"/>
              </w:rPr>
            </w:pPr>
          </w:p>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11</w:t>
            </w:r>
          </w:p>
        </w:tc>
        <w:tc>
          <w:tcPr>
            <w:tcW w:w="1134" w:type="dxa"/>
          </w:tcPr>
          <w:p w:rsidR="00756E0A" w:rsidRPr="000168E3" w:rsidRDefault="00756E0A" w:rsidP="00756E0A">
            <w:pPr>
              <w:tabs>
                <w:tab w:val="left" w:pos="4480"/>
              </w:tabs>
              <w:spacing w:after="0" w:line="240" w:lineRule="auto"/>
              <w:jc w:val="center"/>
              <w:rPr>
                <w:rFonts w:ascii="Times New Roman" w:hAnsi="Times New Roman"/>
                <w:sz w:val="24"/>
                <w:szCs w:val="24"/>
              </w:rPr>
            </w:pPr>
          </w:p>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41</w:t>
            </w:r>
          </w:p>
        </w:tc>
        <w:tc>
          <w:tcPr>
            <w:tcW w:w="992" w:type="dxa"/>
          </w:tcPr>
          <w:p w:rsidR="00756E0A" w:rsidRPr="000168E3" w:rsidRDefault="00756E0A" w:rsidP="00756E0A">
            <w:pPr>
              <w:tabs>
                <w:tab w:val="left" w:pos="4480"/>
              </w:tabs>
              <w:spacing w:after="0" w:line="240" w:lineRule="auto"/>
              <w:jc w:val="center"/>
              <w:rPr>
                <w:rFonts w:ascii="Times New Roman" w:hAnsi="Times New Roman"/>
                <w:sz w:val="24"/>
                <w:szCs w:val="24"/>
              </w:rPr>
            </w:pPr>
          </w:p>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4</w:t>
            </w:r>
          </w:p>
        </w:tc>
        <w:tc>
          <w:tcPr>
            <w:tcW w:w="993" w:type="dxa"/>
          </w:tcPr>
          <w:p w:rsidR="00756E0A" w:rsidRPr="000168E3" w:rsidRDefault="00756E0A" w:rsidP="00756E0A">
            <w:pPr>
              <w:tabs>
                <w:tab w:val="left" w:pos="4480"/>
              </w:tabs>
              <w:spacing w:after="0" w:line="240" w:lineRule="auto"/>
              <w:jc w:val="center"/>
              <w:rPr>
                <w:rFonts w:ascii="Times New Roman" w:hAnsi="Times New Roman"/>
                <w:sz w:val="24"/>
                <w:szCs w:val="24"/>
              </w:rPr>
            </w:pPr>
          </w:p>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10</w:t>
            </w:r>
          </w:p>
        </w:tc>
        <w:tc>
          <w:tcPr>
            <w:tcW w:w="1098" w:type="dxa"/>
          </w:tcPr>
          <w:p w:rsidR="00756E0A" w:rsidRPr="000168E3" w:rsidRDefault="00756E0A" w:rsidP="00756E0A">
            <w:pPr>
              <w:tabs>
                <w:tab w:val="left" w:pos="4480"/>
              </w:tabs>
              <w:spacing w:after="0" w:line="240" w:lineRule="auto"/>
              <w:jc w:val="center"/>
              <w:rPr>
                <w:rFonts w:ascii="Times New Roman" w:hAnsi="Times New Roman"/>
                <w:sz w:val="24"/>
                <w:szCs w:val="24"/>
              </w:rPr>
            </w:pPr>
          </w:p>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56</w:t>
            </w:r>
          </w:p>
        </w:tc>
      </w:tr>
      <w:tr w:rsidR="00756E0A" w:rsidRPr="000168E3" w:rsidTr="00756E0A">
        <w:tc>
          <w:tcPr>
            <w:tcW w:w="595" w:type="dxa"/>
          </w:tcPr>
          <w:p w:rsidR="00756E0A" w:rsidRPr="000168E3" w:rsidRDefault="00756E0A" w:rsidP="00756E0A">
            <w:pPr>
              <w:tabs>
                <w:tab w:val="left" w:pos="4480"/>
              </w:tabs>
              <w:spacing w:after="0" w:line="240" w:lineRule="auto"/>
              <w:jc w:val="both"/>
              <w:rPr>
                <w:rFonts w:ascii="Times New Roman" w:hAnsi="Times New Roman"/>
                <w:sz w:val="24"/>
                <w:szCs w:val="24"/>
              </w:rPr>
            </w:pPr>
            <w:r w:rsidRPr="000168E3">
              <w:rPr>
                <w:rFonts w:ascii="Times New Roman" w:hAnsi="Times New Roman"/>
                <w:sz w:val="24"/>
                <w:szCs w:val="24"/>
              </w:rPr>
              <w:t>6</w:t>
            </w:r>
          </w:p>
        </w:tc>
        <w:tc>
          <w:tcPr>
            <w:tcW w:w="1843"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На контроле</w:t>
            </w:r>
          </w:p>
        </w:tc>
        <w:tc>
          <w:tcPr>
            <w:tcW w:w="992"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21</w:t>
            </w:r>
          </w:p>
        </w:tc>
        <w:tc>
          <w:tcPr>
            <w:tcW w:w="992"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24</w:t>
            </w:r>
          </w:p>
        </w:tc>
        <w:tc>
          <w:tcPr>
            <w:tcW w:w="1134"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10</w:t>
            </w:r>
          </w:p>
        </w:tc>
        <w:tc>
          <w:tcPr>
            <w:tcW w:w="1134"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11</w:t>
            </w:r>
          </w:p>
        </w:tc>
        <w:tc>
          <w:tcPr>
            <w:tcW w:w="992"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w:t>
            </w:r>
          </w:p>
        </w:tc>
        <w:tc>
          <w:tcPr>
            <w:tcW w:w="993"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w:t>
            </w:r>
          </w:p>
        </w:tc>
        <w:tc>
          <w:tcPr>
            <w:tcW w:w="1098" w:type="dxa"/>
          </w:tcPr>
          <w:p w:rsidR="00756E0A" w:rsidRPr="000168E3" w:rsidRDefault="00756E0A" w:rsidP="00756E0A">
            <w:pPr>
              <w:tabs>
                <w:tab w:val="left" w:pos="4480"/>
              </w:tabs>
              <w:spacing w:after="0" w:line="240" w:lineRule="auto"/>
              <w:jc w:val="center"/>
              <w:rPr>
                <w:rFonts w:ascii="Times New Roman" w:hAnsi="Times New Roman"/>
                <w:sz w:val="24"/>
                <w:szCs w:val="24"/>
              </w:rPr>
            </w:pPr>
            <w:r w:rsidRPr="000168E3">
              <w:rPr>
                <w:rFonts w:ascii="Times New Roman" w:hAnsi="Times New Roman"/>
                <w:sz w:val="24"/>
                <w:szCs w:val="24"/>
              </w:rPr>
              <w:t>21</w:t>
            </w:r>
          </w:p>
        </w:tc>
      </w:tr>
      <w:tr w:rsidR="00756E0A" w:rsidRPr="000168E3" w:rsidTr="00756E0A">
        <w:tc>
          <w:tcPr>
            <w:tcW w:w="595" w:type="dxa"/>
          </w:tcPr>
          <w:p w:rsidR="00756E0A" w:rsidRPr="000168E3" w:rsidRDefault="00756E0A" w:rsidP="00756E0A">
            <w:pPr>
              <w:tabs>
                <w:tab w:val="left" w:pos="4480"/>
              </w:tabs>
              <w:spacing w:after="0" w:line="240" w:lineRule="auto"/>
              <w:jc w:val="both"/>
              <w:rPr>
                <w:rFonts w:ascii="Times New Roman" w:hAnsi="Times New Roman"/>
                <w:b/>
                <w:sz w:val="24"/>
                <w:szCs w:val="24"/>
              </w:rPr>
            </w:pPr>
          </w:p>
        </w:tc>
        <w:tc>
          <w:tcPr>
            <w:tcW w:w="1843" w:type="dxa"/>
          </w:tcPr>
          <w:p w:rsidR="00756E0A" w:rsidRPr="000168E3" w:rsidRDefault="00756E0A" w:rsidP="00756E0A">
            <w:pPr>
              <w:tabs>
                <w:tab w:val="left" w:pos="4480"/>
              </w:tabs>
              <w:spacing w:after="0" w:line="240" w:lineRule="auto"/>
              <w:jc w:val="center"/>
              <w:rPr>
                <w:rFonts w:ascii="Times New Roman" w:hAnsi="Times New Roman"/>
                <w:b/>
                <w:sz w:val="24"/>
                <w:szCs w:val="24"/>
              </w:rPr>
            </w:pPr>
            <w:r w:rsidRPr="000168E3">
              <w:rPr>
                <w:rFonts w:ascii="Times New Roman" w:hAnsi="Times New Roman"/>
                <w:b/>
                <w:sz w:val="24"/>
                <w:szCs w:val="24"/>
              </w:rPr>
              <w:t>Всего:</w:t>
            </w:r>
          </w:p>
        </w:tc>
        <w:tc>
          <w:tcPr>
            <w:tcW w:w="992" w:type="dxa"/>
          </w:tcPr>
          <w:p w:rsidR="00756E0A" w:rsidRPr="000168E3" w:rsidRDefault="00756E0A" w:rsidP="00756E0A">
            <w:pPr>
              <w:tabs>
                <w:tab w:val="left" w:pos="4480"/>
              </w:tabs>
              <w:spacing w:after="0" w:line="240" w:lineRule="auto"/>
              <w:jc w:val="center"/>
              <w:rPr>
                <w:rFonts w:ascii="Times New Roman" w:hAnsi="Times New Roman"/>
                <w:b/>
                <w:sz w:val="24"/>
                <w:szCs w:val="24"/>
              </w:rPr>
            </w:pPr>
            <w:r w:rsidRPr="000168E3">
              <w:rPr>
                <w:rFonts w:ascii="Times New Roman" w:hAnsi="Times New Roman"/>
                <w:b/>
                <w:sz w:val="24"/>
                <w:szCs w:val="24"/>
              </w:rPr>
              <w:t>231</w:t>
            </w:r>
          </w:p>
        </w:tc>
        <w:tc>
          <w:tcPr>
            <w:tcW w:w="992" w:type="dxa"/>
          </w:tcPr>
          <w:p w:rsidR="00756E0A" w:rsidRPr="000168E3" w:rsidRDefault="00756E0A" w:rsidP="00756E0A">
            <w:pPr>
              <w:tabs>
                <w:tab w:val="left" w:pos="4480"/>
              </w:tabs>
              <w:spacing w:after="0" w:line="240" w:lineRule="auto"/>
              <w:jc w:val="center"/>
              <w:rPr>
                <w:rFonts w:ascii="Times New Roman" w:hAnsi="Times New Roman"/>
                <w:b/>
                <w:sz w:val="24"/>
                <w:szCs w:val="24"/>
              </w:rPr>
            </w:pPr>
            <w:r w:rsidRPr="000168E3">
              <w:rPr>
                <w:rFonts w:ascii="Times New Roman" w:hAnsi="Times New Roman"/>
                <w:b/>
                <w:sz w:val="24"/>
                <w:szCs w:val="24"/>
              </w:rPr>
              <w:t>313</w:t>
            </w:r>
          </w:p>
        </w:tc>
        <w:tc>
          <w:tcPr>
            <w:tcW w:w="1134" w:type="dxa"/>
          </w:tcPr>
          <w:p w:rsidR="00756E0A" w:rsidRPr="000168E3" w:rsidRDefault="00756E0A" w:rsidP="00756E0A">
            <w:pPr>
              <w:tabs>
                <w:tab w:val="left" w:pos="4480"/>
              </w:tabs>
              <w:spacing w:after="0" w:line="240" w:lineRule="auto"/>
              <w:jc w:val="center"/>
              <w:rPr>
                <w:rFonts w:ascii="Times New Roman" w:hAnsi="Times New Roman"/>
                <w:b/>
                <w:sz w:val="24"/>
                <w:szCs w:val="24"/>
              </w:rPr>
            </w:pPr>
            <w:r w:rsidRPr="000168E3">
              <w:rPr>
                <w:rFonts w:ascii="Times New Roman" w:hAnsi="Times New Roman"/>
                <w:b/>
                <w:sz w:val="24"/>
                <w:szCs w:val="24"/>
              </w:rPr>
              <w:t>85</w:t>
            </w:r>
          </w:p>
        </w:tc>
        <w:tc>
          <w:tcPr>
            <w:tcW w:w="1134" w:type="dxa"/>
          </w:tcPr>
          <w:p w:rsidR="00756E0A" w:rsidRPr="000168E3" w:rsidRDefault="00756E0A" w:rsidP="00756E0A">
            <w:pPr>
              <w:tabs>
                <w:tab w:val="left" w:pos="4480"/>
              </w:tabs>
              <w:spacing w:after="0" w:line="240" w:lineRule="auto"/>
              <w:jc w:val="center"/>
              <w:rPr>
                <w:rFonts w:ascii="Times New Roman" w:hAnsi="Times New Roman"/>
                <w:b/>
                <w:sz w:val="24"/>
                <w:szCs w:val="24"/>
              </w:rPr>
            </w:pPr>
            <w:r w:rsidRPr="000168E3">
              <w:rPr>
                <w:rFonts w:ascii="Times New Roman" w:hAnsi="Times New Roman"/>
                <w:b/>
                <w:sz w:val="24"/>
                <w:szCs w:val="24"/>
              </w:rPr>
              <w:t>84</w:t>
            </w:r>
          </w:p>
        </w:tc>
        <w:tc>
          <w:tcPr>
            <w:tcW w:w="992" w:type="dxa"/>
          </w:tcPr>
          <w:p w:rsidR="00756E0A" w:rsidRPr="000168E3" w:rsidRDefault="00756E0A" w:rsidP="00756E0A">
            <w:pPr>
              <w:tabs>
                <w:tab w:val="left" w:pos="4480"/>
              </w:tabs>
              <w:spacing w:after="0" w:line="240" w:lineRule="auto"/>
              <w:jc w:val="center"/>
              <w:rPr>
                <w:rFonts w:ascii="Times New Roman" w:hAnsi="Times New Roman"/>
                <w:b/>
                <w:sz w:val="24"/>
                <w:szCs w:val="24"/>
              </w:rPr>
            </w:pPr>
            <w:r w:rsidRPr="000168E3">
              <w:rPr>
                <w:rFonts w:ascii="Times New Roman" w:hAnsi="Times New Roman"/>
                <w:b/>
                <w:sz w:val="24"/>
                <w:szCs w:val="24"/>
              </w:rPr>
              <w:t>5</w:t>
            </w:r>
          </w:p>
        </w:tc>
        <w:tc>
          <w:tcPr>
            <w:tcW w:w="993" w:type="dxa"/>
          </w:tcPr>
          <w:p w:rsidR="00756E0A" w:rsidRPr="000168E3" w:rsidRDefault="00756E0A" w:rsidP="00756E0A">
            <w:pPr>
              <w:tabs>
                <w:tab w:val="left" w:pos="4480"/>
              </w:tabs>
              <w:spacing w:after="0" w:line="240" w:lineRule="auto"/>
              <w:jc w:val="center"/>
              <w:rPr>
                <w:rFonts w:ascii="Times New Roman" w:hAnsi="Times New Roman"/>
                <w:b/>
                <w:sz w:val="24"/>
                <w:szCs w:val="24"/>
              </w:rPr>
            </w:pPr>
            <w:r w:rsidRPr="000168E3">
              <w:rPr>
                <w:rFonts w:ascii="Times New Roman" w:hAnsi="Times New Roman"/>
                <w:b/>
                <w:sz w:val="24"/>
                <w:szCs w:val="24"/>
              </w:rPr>
              <w:t>18</w:t>
            </w:r>
          </w:p>
        </w:tc>
        <w:tc>
          <w:tcPr>
            <w:tcW w:w="1098" w:type="dxa"/>
          </w:tcPr>
          <w:p w:rsidR="00756E0A" w:rsidRPr="000168E3" w:rsidRDefault="00756E0A" w:rsidP="00756E0A">
            <w:pPr>
              <w:tabs>
                <w:tab w:val="left" w:pos="4480"/>
              </w:tabs>
              <w:spacing w:after="0" w:line="240" w:lineRule="auto"/>
              <w:jc w:val="center"/>
              <w:rPr>
                <w:rFonts w:ascii="Times New Roman" w:hAnsi="Times New Roman"/>
                <w:b/>
                <w:sz w:val="24"/>
                <w:szCs w:val="24"/>
              </w:rPr>
            </w:pPr>
            <w:r w:rsidRPr="000168E3">
              <w:rPr>
                <w:rFonts w:ascii="Times New Roman" w:hAnsi="Times New Roman"/>
                <w:b/>
                <w:sz w:val="24"/>
                <w:szCs w:val="24"/>
              </w:rPr>
              <w:t>122</w:t>
            </w:r>
          </w:p>
        </w:tc>
      </w:tr>
    </w:tbl>
    <w:p w:rsidR="00756E0A" w:rsidRPr="000168E3" w:rsidRDefault="00756E0A" w:rsidP="00756E0A">
      <w:pPr>
        <w:pStyle w:val="a5"/>
        <w:tabs>
          <w:tab w:val="left" w:pos="4480"/>
        </w:tabs>
        <w:spacing w:after="0"/>
        <w:ind w:firstLine="709"/>
        <w:jc w:val="both"/>
        <w:rPr>
          <w:rFonts w:ascii="Times New Roman" w:hAnsi="Times New Roman"/>
          <w:b/>
          <w:sz w:val="24"/>
          <w:szCs w:val="24"/>
        </w:rPr>
      </w:pPr>
    </w:p>
    <w:p w:rsidR="00756E0A" w:rsidRPr="00530241" w:rsidRDefault="00756E0A" w:rsidP="00756E0A">
      <w:pPr>
        <w:tabs>
          <w:tab w:val="left" w:pos="4480"/>
        </w:tabs>
        <w:spacing w:after="0" w:line="240" w:lineRule="auto"/>
        <w:rPr>
          <w:rFonts w:ascii="Times New Roman" w:hAnsi="Times New Roman"/>
          <w:sz w:val="28"/>
          <w:szCs w:val="28"/>
        </w:rPr>
      </w:pPr>
    </w:p>
    <w:p w:rsidR="00756E0A" w:rsidRPr="00DE141B" w:rsidRDefault="00756E0A" w:rsidP="00756E0A">
      <w:pPr>
        <w:pStyle w:val="Standard"/>
        <w:tabs>
          <w:tab w:val="left" w:pos="4480"/>
        </w:tabs>
        <w:ind w:firstLine="737"/>
        <w:contextualSpacing/>
        <w:jc w:val="both"/>
        <w:rPr>
          <w:rFonts w:cs="Times New Roman"/>
          <w:sz w:val="28"/>
          <w:szCs w:val="28"/>
        </w:rPr>
      </w:pPr>
      <w:r w:rsidRPr="00DE141B">
        <w:rPr>
          <w:rFonts w:cs="Times New Roman"/>
          <w:sz w:val="28"/>
          <w:szCs w:val="28"/>
        </w:rPr>
        <w:t xml:space="preserve">В 2013 году отдохнуло и оздоровилось </w:t>
      </w:r>
      <w:r w:rsidRPr="00DE141B">
        <w:rPr>
          <w:rFonts w:cs="Times New Roman"/>
          <w:bCs/>
          <w:sz w:val="28"/>
          <w:szCs w:val="28"/>
        </w:rPr>
        <w:t>568 детей</w:t>
      </w:r>
      <w:r w:rsidRPr="00DE141B">
        <w:rPr>
          <w:rFonts w:cs="Times New Roman"/>
          <w:sz w:val="28"/>
          <w:szCs w:val="28"/>
        </w:rPr>
        <w:t xml:space="preserve">, проживающих на территории городского округа Похвистнево. </w:t>
      </w:r>
    </w:p>
    <w:p w:rsidR="00756E0A" w:rsidRPr="00DE141B" w:rsidRDefault="00756E0A" w:rsidP="00756E0A">
      <w:pPr>
        <w:tabs>
          <w:tab w:val="left" w:pos="4480"/>
        </w:tabs>
        <w:spacing w:after="0" w:line="240" w:lineRule="auto"/>
        <w:jc w:val="both"/>
        <w:rPr>
          <w:rFonts w:ascii="Times New Roman" w:hAnsi="Times New Roman"/>
          <w:sz w:val="28"/>
          <w:szCs w:val="28"/>
        </w:rPr>
      </w:pPr>
      <w:r w:rsidRPr="00DE141B">
        <w:rPr>
          <w:rFonts w:ascii="Times New Roman" w:hAnsi="Times New Roman"/>
          <w:sz w:val="28"/>
          <w:szCs w:val="28"/>
        </w:rPr>
        <w:lastRenderedPageBreak/>
        <w:t>За три  летних месяца в лагерях дневного пребывания отдохнули и оздоровились 800 детей.</w:t>
      </w:r>
    </w:p>
    <w:p w:rsidR="00756E0A" w:rsidRPr="00530241" w:rsidRDefault="00756E0A" w:rsidP="00756E0A">
      <w:pPr>
        <w:tabs>
          <w:tab w:val="left" w:pos="4480"/>
        </w:tabs>
        <w:spacing w:after="0" w:line="240" w:lineRule="auto"/>
        <w:ind w:firstLine="567"/>
        <w:jc w:val="both"/>
        <w:rPr>
          <w:rFonts w:ascii="Times New Roman" w:hAnsi="Times New Roman"/>
          <w:sz w:val="28"/>
          <w:szCs w:val="28"/>
        </w:rPr>
      </w:pPr>
      <w:r w:rsidRPr="00530241">
        <w:rPr>
          <w:rFonts w:ascii="Times New Roman" w:hAnsi="Times New Roman"/>
          <w:sz w:val="28"/>
          <w:szCs w:val="28"/>
        </w:rPr>
        <w:t xml:space="preserve"> Успешно продолжает работу группа кратковременного пребывания неорганизованных детей 4-6 лет «Степашка» на базе Центра «Семья» без дополнительного финансирования и без увеличения штатных единиц (13 чел.).</w:t>
      </w:r>
    </w:p>
    <w:p w:rsidR="00756E0A" w:rsidRPr="00530241" w:rsidRDefault="00756E0A" w:rsidP="00756E0A">
      <w:pPr>
        <w:tabs>
          <w:tab w:val="left" w:pos="4480"/>
        </w:tabs>
        <w:spacing w:after="0" w:line="240" w:lineRule="auto"/>
        <w:ind w:firstLine="567"/>
        <w:jc w:val="both"/>
        <w:rPr>
          <w:rFonts w:ascii="Times New Roman" w:hAnsi="Times New Roman"/>
          <w:sz w:val="28"/>
          <w:szCs w:val="28"/>
        </w:rPr>
      </w:pPr>
      <w:r w:rsidRPr="00530241">
        <w:rPr>
          <w:rFonts w:ascii="Times New Roman" w:hAnsi="Times New Roman"/>
          <w:sz w:val="28"/>
          <w:szCs w:val="28"/>
        </w:rPr>
        <w:t>Центр «Семья» принял участие и получил грант на 25</w:t>
      </w:r>
      <w:r>
        <w:rPr>
          <w:rFonts w:ascii="Times New Roman" w:hAnsi="Times New Roman"/>
          <w:sz w:val="28"/>
          <w:szCs w:val="28"/>
        </w:rPr>
        <w:t>,0 тыс</w:t>
      </w:r>
      <w:proofErr w:type="gramStart"/>
      <w:r>
        <w:rPr>
          <w:rFonts w:ascii="Times New Roman" w:hAnsi="Times New Roman"/>
          <w:sz w:val="28"/>
          <w:szCs w:val="28"/>
        </w:rPr>
        <w:t>.р</w:t>
      </w:r>
      <w:proofErr w:type="gramEnd"/>
      <w:r>
        <w:rPr>
          <w:rFonts w:ascii="Times New Roman" w:hAnsi="Times New Roman"/>
          <w:sz w:val="28"/>
          <w:szCs w:val="28"/>
        </w:rPr>
        <w:t>уб.</w:t>
      </w:r>
      <w:r w:rsidRPr="00530241">
        <w:rPr>
          <w:rFonts w:ascii="Times New Roman" w:hAnsi="Times New Roman"/>
          <w:sz w:val="28"/>
          <w:szCs w:val="28"/>
        </w:rPr>
        <w:t>в конкурсе социальных проектов «Город счастливых семей» для проведения слета приемных семей.</w:t>
      </w:r>
    </w:p>
    <w:p w:rsidR="0010168C" w:rsidRDefault="0010168C">
      <w:pPr>
        <w:rPr>
          <w:snapToGrid w:val="0"/>
          <w:sz w:val="28"/>
        </w:rPr>
      </w:pPr>
      <w:r>
        <w:rPr>
          <w:snapToGrid w:val="0"/>
          <w:sz w:val="28"/>
        </w:rPr>
        <w:br w:type="page"/>
      </w:r>
    </w:p>
    <w:p w:rsidR="0010168C" w:rsidRDefault="0010168C">
      <w:pPr>
        <w:rPr>
          <w:snapToGrid w:val="0"/>
          <w:sz w:val="28"/>
        </w:rPr>
        <w:sectPr w:rsidR="0010168C" w:rsidSect="00053A98">
          <w:footerReference w:type="default" r:id="rId48"/>
          <w:pgSz w:w="11906" w:h="16838"/>
          <w:pgMar w:top="1134" w:right="850" w:bottom="1134" w:left="1701" w:header="708" w:footer="708" w:gutter="0"/>
          <w:cols w:space="708"/>
          <w:docGrid w:linePitch="360"/>
        </w:sectPr>
      </w:pPr>
    </w:p>
    <w:tbl>
      <w:tblPr>
        <w:tblW w:w="15622" w:type="dxa"/>
        <w:tblInd w:w="-34" w:type="dxa"/>
        <w:tblLayout w:type="fixed"/>
        <w:tblLook w:val="04A0"/>
      </w:tblPr>
      <w:tblGrid>
        <w:gridCol w:w="568"/>
        <w:gridCol w:w="992"/>
        <w:gridCol w:w="694"/>
        <w:gridCol w:w="425"/>
        <w:gridCol w:w="425"/>
        <w:gridCol w:w="1135"/>
        <w:gridCol w:w="425"/>
        <w:gridCol w:w="425"/>
        <w:gridCol w:w="851"/>
        <w:gridCol w:w="425"/>
        <w:gridCol w:w="440"/>
        <w:gridCol w:w="822"/>
        <w:gridCol w:w="432"/>
        <w:gridCol w:w="425"/>
        <w:gridCol w:w="844"/>
        <w:gridCol w:w="567"/>
        <w:gridCol w:w="567"/>
        <w:gridCol w:w="879"/>
        <w:gridCol w:w="425"/>
        <w:gridCol w:w="425"/>
        <w:gridCol w:w="851"/>
        <w:gridCol w:w="454"/>
        <w:gridCol w:w="440"/>
        <w:gridCol w:w="745"/>
        <w:gridCol w:w="516"/>
        <w:gridCol w:w="425"/>
      </w:tblGrid>
      <w:tr w:rsidR="0010168C" w:rsidRPr="0010168C" w:rsidTr="0010168C">
        <w:trPr>
          <w:trHeight w:val="375"/>
        </w:trPr>
        <w:tc>
          <w:tcPr>
            <w:tcW w:w="15622" w:type="dxa"/>
            <w:gridSpan w:val="26"/>
            <w:tcBorders>
              <w:top w:val="nil"/>
              <w:left w:val="nil"/>
              <w:bottom w:val="nil"/>
              <w:right w:val="nil"/>
            </w:tcBorders>
            <w:shd w:val="clear" w:color="auto" w:fill="auto"/>
            <w:noWrap/>
            <w:vAlign w:val="bottom"/>
            <w:hideMark/>
          </w:tcPr>
          <w:p w:rsidR="0010168C" w:rsidRPr="0010168C" w:rsidRDefault="0010168C" w:rsidP="00AD6245">
            <w:pPr>
              <w:spacing w:after="0" w:line="240" w:lineRule="auto"/>
              <w:jc w:val="right"/>
              <w:rPr>
                <w:rFonts w:ascii="Times New Roman" w:eastAsia="Times New Roman" w:hAnsi="Times New Roman" w:cs="Times New Roman"/>
                <w:sz w:val="24"/>
                <w:szCs w:val="24"/>
                <w:lang w:eastAsia="ru-RU"/>
              </w:rPr>
            </w:pPr>
            <w:bookmarkStart w:id="0" w:name="RANGE!A1:Z24"/>
            <w:r w:rsidRPr="0010168C">
              <w:rPr>
                <w:rFonts w:ascii="Times New Roman" w:eastAsia="Times New Roman" w:hAnsi="Times New Roman" w:cs="Times New Roman"/>
                <w:sz w:val="24"/>
                <w:szCs w:val="24"/>
                <w:lang w:eastAsia="ru-RU"/>
              </w:rPr>
              <w:lastRenderedPageBreak/>
              <w:t>Рейтинг городских округов Самарской области в 2012 – 2013 годах</w:t>
            </w:r>
            <w:bookmarkEnd w:id="0"/>
            <w:r w:rsidR="00AD6245">
              <w:rPr>
                <w:rFonts w:ascii="Times New Roman" w:eastAsia="Times New Roman" w:hAnsi="Times New Roman" w:cs="Times New Roman"/>
                <w:sz w:val="24"/>
                <w:szCs w:val="24"/>
                <w:lang w:eastAsia="ru-RU"/>
              </w:rPr>
              <w:t xml:space="preserve">                                        Приложение №1</w:t>
            </w:r>
          </w:p>
        </w:tc>
      </w:tr>
      <w:tr w:rsidR="0010168C" w:rsidRPr="0010168C" w:rsidTr="0010168C">
        <w:trPr>
          <w:trHeight w:val="180"/>
        </w:trPr>
        <w:tc>
          <w:tcPr>
            <w:tcW w:w="568"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p>
        </w:tc>
        <w:tc>
          <w:tcPr>
            <w:tcW w:w="992"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694"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113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851"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440"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822"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432"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844"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879"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851"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454"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440"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74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516"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r>
      <w:tr w:rsidR="0010168C" w:rsidRPr="0010168C" w:rsidTr="0010168C">
        <w:trPr>
          <w:trHeight w:val="450"/>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 xml:space="preserve">№ </w:t>
            </w:r>
            <w:proofErr w:type="spellStart"/>
            <w:proofErr w:type="gramStart"/>
            <w:r w:rsidRPr="0010168C">
              <w:rPr>
                <w:rFonts w:ascii="Times New Roman" w:eastAsia="Times New Roman" w:hAnsi="Times New Roman" w:cs="Times New Roman"/>
                <w:sz w:val="12"/>
                <w:szCs w:val="12"/>
                <w:lang w:eastAsia="ru-RU"/>
              </w:rPr>
              <w:t>п</w:t>
            </w:r>
            <w:proofErr w:type="spellEnd"/>
            <w:proofErr w:type="gramEnd"/>
            <w:r w:rsidRPr="0010168C">
              <w:rPr>
                <w:rFonts w:ascii="Times New Roman" w:eastAsia="Times New Roman" w:hAnsi="Times New Roman" w:cs="Times New Roman"/>
                <w:sz w:val="12"/>
                <w:szCs w:val="12"/>
                <w:lang w:eastAsia="ru-RU"/>
              </w:rPr>
              <w:t>/</w:t>
            </w:r>
            <w:proofErr w:type="spellStart"/>
            <w:r w:rsidRPr="0010168C">
              <w:rPr>
                <w:rFonts w:ascii="Times New Roman" w:eastAsia="Times New Roman" w:hAnsi="Times New Roman" w:cs="Times New Roman"/>
                <w:sz w:val="12"/>
                <w:szCs w:val="12"/>
                <w:lang w:eastAsia="ru-RU"/>
              </w:rPr>
              <w:t>п</w:t>
            </w:r>
            <w:proofErr w:type="spellEnd"/>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 xml:space="preserve">Наименование </w:t>
            </w:r>
          </w:p>
        </w:tc>
        <w:tc>
          <w:tcPr>
            <w:tcW w:w="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 xml:space="preserve">Индекс </w:t>
            </w:r>
            <w:proofErr w:type="spellStart"/>
            <w:proofErr w:type="gramStart"/>
            <w:r w:rsidRPr="0010168C">
              <w:rPr>
                <w:rFonts w:ascii="Times New Roman" w:eastAsia="Times New Roman" w:hAnsi="Times New Roman" w:cs="Times New Roman"/>
                <w:sz w:val="12"/>
                <w:szCs w:val="12"/>
                <w:lang w:eastAsia="ru-RU"/>
              </w:rPr>
              <w:t>промышлен-ного</w:t>
            </w:r>
            <w:proofErr w:type="spellEnd"/>
            <w:proofErr w:type="gramEnd"/>
            <w:r w:rsidRPr="0010168C">
              <w:rPr>
                <w:rFonts w:ascii="Times New Roman" w:eastAsia="Times New Roman" w:hAnsi="Times New Roman" w:cs="Times New Roman"/>
                <w:sz w:val="12"/>
                <w:szCs w:val="12"/>
                <w:lang w:eastAsia="ru-RU"/>
              </w:rPr>
              <w:t xml:space="preserve"> производства (ИПП) за январь-декабрь 2013 года, % 1 </w:t>
            </w: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Место</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 xml:space="preserve">Отгружено товаров собственного производства по совокупности разделов C,D,E на душу населения за январь-декабрь 2013 года,             рублей </w:t>
            </w:r>
            <w:r w:rsidRPr="0010168C">
              <w:rPr>
                <w:rFonts w:ascii="Times New Roman" w:eastAsia="Times New Roman" w:hAnsi="Times New Roman" w:cs="Times New Roman"/>
                <w:sz w:val="12"/>
                <w:szCs w:val="12"/>
                <w:vertAlign w:val="superscript"/>
                <w:lang w:eastAsia="ru-RU"/>
              </w:rPr>
              <w:t xml:space="preserve">1 </w:t>
            </w: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Место</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 xml:space="preserve">Инвестиции в основной  капитал на душу населения за январь-декабрь 2013 года,                        рублей </w:t>
            </w:r>
            <w:r w:rsidRPr="0010168C">
              <w:rPr>
                <w:rFonts w:ascii="Times New Roman" w:eastAsia="Times New Roman" w:hAnsi="Times New Roman" w:cs="Times New Roman"/>
                <w:sz w:val="12"/>
                <w:szCs w:val="12"/>
                <w:vertAlign w:val="superscript"/>
                <w:lang w:eastAsia="ru-RU"/>
              </w:rPr>
              <w:t>2</w:t>
            </w:r>
          </w:p>
        </w:tc>
        <w:tc>
          <w:tcPr>
            <w:tcW w:w="8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Место</w:t>
            </w:r>
          </w:p>
        </w:tc>
        <w:tc>
          <w:tcPr>
            <w:tcW w:w="8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proofErr w:type="spellStart"/>
            <w:proofErr w:type="gramStart"/>
            <w:r w:rsidRPr="0010168C">
              <w:rPr>
                <w:rFonts w:ascii="Times New Roman" w:eastAsia="Times New Roman" w:hAnsi="Times New Roman" w:cs="Times New Roman"/>
                <w:sz w:val="12"/>
                <w:szCs w:val="12"/>
                <w:lang w:eastAsia="ru-RU"/>
              </w:rPr>
              <w:t>Среднеме-сячная</w:t>
            </w:r>
            <w:proofErr w:type="spellEnd"/>
            <w:proofErr w:type="gramEnd"/>
            <w:r w:rsidRPr="0010168C">
              <w:rPr>
                <w:rFonts w:ascii="Times New Roman" w:eastAsia="Times New Roman" w:hAnsi="Times New Roman" w:cs="Times New Roman"/>
                <w:sz w:val="12"/>
                <w:szCs w:val="12"/>
                <w:lang w:eastAsia="ru-RU"/>
              </w:rPr>
              <w:t xml:space="preserve"> заработная плата за январь-декабрь 2013 года, рублей 1</w:t>
            </w:r>
          </w:p>
        </w:tc>
        <w:tc>
          <w:tcPr>
            <w:tcW w:w="8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Место</w:t>
            </w:r>
          </w:p>
        </w:tc>
        <w:tc>
          <w:tcPr>
            <w:tcW w:w="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 xml:space="preserve">Уровень официально </w:t>
            </w:r>
            <w:proofErr w:type="spellStart"/>
            <w:proofErr w:type="gramStart"/>
            <w:r w:rsidRPr="0010168C">
              <w:rPr>
                <w:rFonts w:ascii="Times New Roman" w:eastAsia="Times New Roman" w:hAnsi="Times New Roman" w:cs="Times New Roman"/>
                <w:sz w:val="12"/>
                <w:szCs w:val="12"/>
                <w:lang w:eastAsia="ru-RU"/>
              </w:rPr>
              <w:t>зарегистри-рованной</w:t>
            </w:r>
            <w:proofErr w:type="spellEnd"/>
            <w:proofErr w:type="gramEnd"/>
            <w:r w:rsidRPr="0010168C">
              <w:rPr>
                <w:rFonts w:ascii="Times New Roman" w:eastAsia="Times New Roman" w:hAnsi="Times New Roman" w:cs="Times New Roman"/>
                <w:sz w:val="12"/>
                <w:szCs w:val="12"/>
                <w:lang w:eastAsia="ru-RU"/>
              </w:rPr>
              <w:t xml:space="preserve"> безработицы по состоянию на 31.12.2013,                          % 3</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Место</w:t>
            </w:r>
          </w:p>
        </w:tc>
        <w:tc>
          <w:tcPr>
            <w:tcW w:w="8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proofErr w:type="gramStart"/>
            <w:r w:rsidRPr="0010168C">
              <w:rPr>
                <w:rFonts w:ascii="Times New Roman" w:eastAsia="Times New Roman" w:hAnsi="Times New Roman" w:cs="Times New Roman"/>
                <w:sz w:val="12"/>
                <w:szCs w:val="12"/>
                <w:lang w:eastAsia="ru-RU"/>
              </w:rPr>
              <w:t>Бюджетная</w:t>
            </w:r>
            <w:proofErr w:type="gramEnd"/>
            <w:r w:rsidRPr="0010168C">
              <w:rPr>
                <w:rFonts w:ascii="Times New Roman" w:eastAsia="Times New Roman" w:hAnsi="Times New Roman" w:cs="Times New Roman"/>
                <w:sz w:val="12"/>
                <w:szCs w:val="12"/>
                <w:lang w:eastAsia="ru-RU"/>
              </w:rPr>
              <w:t xml:space="preserve">  </w:t>
            </w:r>
            <w:proofErr w:type="spellStart"/>
            <w:r w:rsidRPr="0010168C">
              <w:rPr>
                <w:rFonts w:ascii="Times New Roman" w:eastAsia="Times New Roman" w:hAnsi="Times New Roman" w:cs="Times New Roman"/>
                <w:sz w:val="12"/>
                <w:szCs w:val="12"/>
                <w:lang w:eastAsia="ru-RU"/>
              </w:rPr>
              <w:t>обеспечен-ность</w:t>
            </w:r>
            <w:proofErr w:type="spellEnd"/>
            <w:r w:rsidRPr="0010168C">
              <w:rPr>
                <w:rFonts w:ascii="Times New Roman" w:eastAsia="Times New Roman" w:hAnsi="Times New Roman" w:cs="Times New Roman"/>
                <w:sz w:val="12"/>
                <w:szCs w:val="12"/>
                <w:lang w:eastAsia="ru-RU"/>
              </w:rPr>
              <w:t xml:space="preserve"> за счет налоговых и неналоговых доходов на душу населения за январь-декабрь 2013 года, рублей </w:t>
            </w:r>
            <w:r w:rsidRPr="0010168C">
              <w:rPr>
                <w:rFonts w:ascii="Times New Roman" w:eastAsia="Times New Roman" w:hAnsi="Times New Roman" w:cs="Times New Roman"/>
                <w:color w:val="000000"/>
                <w:sz w:val="12"/>
                <w:szCs w:val="12"/>
                <w:vertAlign w:val="superscript"/>
                <w:lang w:eastAsia="ru-RU"/>
              </w:rPr>
              <w:t>4</w:t>
            </w: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Место</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proofErr w:type="gramStart"/>
            <w:r w:rsidRPr="0010168C">
              <w:rPr>
                <w:rFonts w:ascii="Times New Roman" w:eastAsia="Times New Roman" w:hAnsi="Times New Roman" w:cs="Times New Roman"/>
                <w:sz w:val="12"/>
                <w:szCs w:val="12"/>
                <w:lang w:eastAsia="ru-RU"/>
              </w:rPr>
              <w:t>Бюджетная</w:t>
            </w:r>
            <w:proofErr w:type="gramEnd"/>
            <w:r w:rsidRPr="0010168C">
              <w:rPr>
                <w:rFonts w:ascii="Times New Roman" w:eastAsia="Times New Roman" w:hAnsi="Times New Roman" w:cs="Times New Roman"/>
                <w:sz w:val="12"/>
                <w:szCs w:val="12"/>
                <w:lang w:eastAsia="ru-RU"/>
              </w:rPr>
              <w:t xml:space="preserve"> </w:t>
            </w:r>
            <w:proofErr w:type="spellStart"/>
            <w:r w:rsidRPr="0010168C">
              <w:rPr>
                <w:rFonts w:ascii="Times New Roman" w:eastAsia="Times New Roman" w:hAnsi="Times New Roman" w:cs="Times New Roman"/>
                <w:sz w:val="12"/>
                <w:szCs w:val="12"/>
                <w:lang w:eastAsia="ru-RU"/>
              </w:rPr>
              <w:t>обеспечен-ность</w:t>
            </w:r>
            <w:proofErr w:type="spellEnd"/>
            <w:r w:rsidRPr="0010168C">
              <w:rPr>
                <w:rFonts w:ascii="Times New Roman" w:eastAsia="Times New Roman" w:hAnsi="Times New Roman" w:cs="Times New Roman"/>
                <w:sz w:val="12"/>
                <w:szCs w:val="12"/>
                <w:lang w:eastAsia="ru-RU"/>
              </w:rPr>
              <w:t xml:space="preserve"> с учетом безвозмездных перечислений на душу населения за январь-декабрь 2013 года, рублей </w:t>
            </w:r>
            <w:r w:rsidRPr="0010168C">
              <w:rPr>
                <w:rFonts w:ascii="Times New Roman" w:eastAsia="Times New Roman" w:hAnsi="Times New Roman" w:cs="Times New Roman"/>
                <w:color w:val="000000"/>
                <w:sz w:val="12"/>
                <w:szCs w:val="12"/>
                <w:vertAlign w:val="superscript"/>
                <w:lang w:eastAsia="ru-RU"/>
              </w:rPr>
              <w:t>4</w:t>
            </w:r>
          </w:p>
        </w:tc>
        <w:tc>
          <w:tcPr>
            <w:tcW w:w="8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Место</w:t>
            </w:r>
          </w:p>
        </w:tc>
        <w:tc>
          <w:tcPr>
            <w:tcW w:w="7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proofErr w:type="spellStart"/>
            <w:proofErr w:type="gramStart"/>
            <w:r w:rsidRPr="0010168C">
              <w:rPr>
                <w:rFonts w:ascii="Times New Roman" w:eastAsia="Times New Roman" w:hAnsi="Times New Roman" w:cs="Times New Roman"/>
                <w:sz w:val="12"/>
                <w:szCs w:val="12"/>
                <w:lang w:eastAsia="ru-RU"/>
              </w:rPr>
              <w:t>Естествен-ный</w:t>
            </w:r>
            <w:proofErr w:type="spellEnd"/>
            <w:proofErr w:type="gramEnd"/>
            <w:r w:rsidRPr="0010168C">
              <w:rPr>
                <w:rFonts w:ascii="Times New Roman" w:eastAsia="Times New Roman" w:hAnsi="Times New Roman" w:cs="Times New Roman"/>
                <w:sz w:val="12"/>
                <w:szCs w:val="12"/>
                <w:lang w:eastAsia="ru-RU"/>
              </w:rPr>
              <w:t xml:space="preserve"> прирост (убыль) населения за январь-декабрь  2013 года, на 1000 населения</w:t>
            </w:r>
          </w:p>
        </w:tc>
        <w:tc>
          <w:tcPr>
            <w:tcW w:w="94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Место</w:t>
            </w:r>
          </w:p>
        </w:tc>
      </w:tr>
      <w:tr w:rsidR="0010168C" w:rsidRPr="0010168C" w:rsidTr="0010168C">
        <w:trPr>
          <w:trHeight w:val="37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865" w:type="dxa"/>
            <w:gridSpan w:val="2"/>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857" w:type="dxa"/>
            <w:gridSpan w:val="2"/>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879" w:type="dxa"/>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894" w:type="dxa"/>
            <w:gridSpan w:val="2"/>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r>
      <w:tr w:rsidR="0010168C" w:rsidRPr="0010168C" w:rsidTr="0010168C">
        <w:trPr>
          <w:trHeight w:val="1844"/>
        </w:trPr>
        <w:tc>
          <w:tcPr>
            <w:tcW w:w="568" w:type="dxa"/>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425" w:type="dxa"/>
            <w:tcBorders>
              <w:top w:val="nil"/>
              <w:left w:val="nil"/>
              <w:bottom w:val="single" w:sz="4" w:space="0" w:color="auto"/>
              <w:right w:val="single" w:sz="4" w:space="0" w:color="auto"/>
            </w:tcBorders>
            <w:shd w:val="clear" w:color="auto" w:fill="auto"/>
            <w:textDirection w:val="btLr"/>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январь-декабрь 2013 года</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январь-декабрь 2012 года</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425" w:type="dxa"/>
            <w:tcBorders>
              <w:top w:val="nil"/>
              <w:left w:val="nil"/>
              <w:bottom w:val="single" w:sz="4" w:space="0" w:color="auto"/>
              <w:right w:val="single" w:sz="4" w:space="0" w:color="auto"/>
            </w:tcBorders>
            <w:shd w:val="clear" w:color="auto" w:fill="auto"/>
            <w:textDirection w:val="btLr"/>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январь-декабрь 2013 года</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январь-декабрь 2012 года</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425" w:type="dxa"/>
            <w:tcBorders>
              <w:top w:val="nil"/>
              <w:left w:val="nil"/>
              <w:bottom w:val="single" w:sz="4" w:space="0" w:color="auto"/>
              <w:right w:val="single" w:sz="4" w:space="0" w:color="auto"/>
            </w:tcBorders>
            <w:shd w:val="clear" w:color="auto" w:fill="auto"/>
            <w:textDirection w:val="btLr"/>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январь-декабрь 2013 года</w:t>
            </w:r>
          </w:p>
        </w:tc>
        <w:tc>
          <w:tcPr>
            <w:tcW w:w="440" w:type="dxa"/>
            <w:tcBorders>
              <w:top w:val="nil"/>
              <w:left w:val="nil"/>
              <w:bottom w:val="single" w:sz="4" w:space="0" w:color="auto"/>
              <w:right w:val="single" w:sz="4" w:space="0" w:color="auto"/>
            </w:tcBorders>
            <w:shd w:val="clear" w:color="auto" w:fill="auto"/>
            <w:textDirection w:val="btLr"/>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январь-декабрь 2012 года</w:t>
            </w: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432" w:type="dxa"/>
            <w:tcBorders>
              <w:top w:val="nil"/>
              <w:left w:val="nil"/>
              <w:bottom w:val="single" w:sz="4" w:space="0" w:color="auto"/>
              <w:right w:val="single" w:sz="4" w:space="0" w:color="auto"/>
            </w:tcBorders>
            <w:shd w:val="clear" w:color="auto" w:fill="auto"/>
            <w:textDirection w:val="btLr"/>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январь-декабрь 2013 года</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январь-декабрь 2012 года</w:t>
            </w:r>
          </w:p>
        </w:tc>
        <w:tc>
          <w:tcPr>
            <w:tcW w:w="844" w:type="dxa"/>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single" w:sz="4" w:space="0" w:color="auto"/>
              <w:right w:val="single" w:sz="4" w:space="0" w:color="auto"/>
            </w:tcBorders>
            <w:shd w:val="clear" w:color="auto" w:fill="auto"/>
            <w:textDirection w:val="btLr"/>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по состоянию на 31.12.2013</w:t>
            </w:r>
          </w:p>
        </w:tc>
        <w:tc>
          <w:tcPr>
            <w:tcW w:w="567" w:type="dxa"/>
            <w:tcBorders>
              <w:top w:val="nil"/>
              <w:left w:val="nil"/>
              <w:bottom w:val="single" w:sz="4" w:space="0" w:color="auto"/>
              <w:right w:val="single" w:sz="4" w:space="0" w:color="auto"/>
            </w:tcBorders>
            <w:shd w:val="clear" w:color="auto" w:fill="auto"/>
            <w:textDirection w:val="btLr"/>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по состоянию на 31.12.2012</w:t>
            </w:r>
          </w:p>
        </w:tc>
        <w:tc>
          <w:tcPr>
            <w:tcW w:w="879" w:type="dxa"/>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425" w:type="dxa"/>
            <w:tcBorders>
              <w:top w:val="nil"/>
              <w:left w:val="nil"/>
              <w:bottom w:val="single" w:sz="4" w:space="0" w:color="auto"/>
              <w:right w:val="single" w:sz="4" w:space="0" w:color="auto"/>
            </w:tcBorders>
            <w:shd w:val="clear" w:color="auto" w:fill="auto"/>
            <w:textDirection w:val="btLr"/>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январь-декабрь 2013 года</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январь-декабрь 2012 года</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454" w:type="dxa"/>
            <w:tcBorders>
              <w:top w:val="nil"/>
              <w:left w:val="nil"/>
              <w:bottom w:val="single" w:sz="4" w:space="0" w:color="auto"/>
              <w:right w:val="single" w:sz="4" w:space="0" w:color="auto"/>
            </w:tcBorders>
            <w:shd w:val="clear" w:color="auto" w:fill="auto"/>
            <w:textDirection w:val="btLr"/>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январь-декабрь 2013 года</w:t>
            </w:r>
          </w:p>
        </w:tc>
        <w:tc>
          <w:tcPr>
            <w:tcW w:w="440" w:type="dxa"/>
            <w:tcBorders>
              <w:top w:val="nil"/>
              <w:left w:val="nil"/>
              <w:bottom w:val="single" w:sz="4" w:space="0" w:color="auto"/>
              <w:right w:val="single" w:sz="4" w:space="0" w:color="auto"/>
            </w:tcBorders>
            <w:shd w:val="clear" w:color="auto" w:fill="auto"/>
            <w:textDirection w:val="btLr"/>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январь-декабрь 2012 года</w:t>
            </w: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516" w:type="dxa"/>
            <w:tcBorders>
              <w:top w:val="nil"/>
              <w:left w:val="nil"/>
              <w:bottom w:val="single" w:sz="4" w:space="0" w:color="auto"/>
              <w:right w:val="single" w:sz="4" w:space="0" w:color="auto"/>
            </w:tcBorders>
            <w:shd w:val="clear" w:color="auto" w:fill="auto"/>
            <w:textDirection w:val="btLr"/>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январь-декабрь 2013 года</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r w:rsidRPr="0010168C">
              <w:rPr>
                <w:rFonts w:ascii="Times New Roman" w:eastAsia="Times New Roman" w:hAnsi="Times New Roman" w:cs="Times New Roman"/>
                <w:sz w:val="12"/>
                <w:szCs w:val="12"/>
                <w:lang w:eastAsia="ru-RU"/>
              </w:rPr>
              <w:t>январь-декабрь 2012 года</w:t>
            </w:r>
          </w:p>
        </w:tc>
      </w:tr>
      <w:tr w:rsidR="0010168C" w:rsidRPr="0010168C" w:rsidTr="0010168C">
        <w:trPr>
          <w:trHeight w:val="281"/>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Самара</w:t>
            </w:r>
          </w:p>
        </w:tc>
        <w:tc>
          <w:tcPr>
            <w:tcW w:w="6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101,4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194815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60993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4</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29554</w:t>
            </w:r>
          </w:p>
        </w:tc>
        <w:tc>
          <w:tcPr>
            <w:tcW w:w="43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w:t>
            </w:r>
          </w:p>
        </w:tc>
        <w:tc>
          <w:tcPr>
            <w:tcW w:w="8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w:t>
            </w:r>
          </w:p>
        </w:tc>
        <w:tc>
          <w:tcPr>
            <w:tcW w:w="8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12481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18670</w:t>
            </w:r>
          </w:p>
        </w:tc>
        <w:tc>
          <w:tcPr>
            <w:tcW w:w="4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5</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w:t>
            </w:r>
          </w:p>
        </w:tc>
        <w:tc>
          <w:tcPr>
            <w:tcW w:w="7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-2,7</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w:t>
            </w:r>
          </w:p>
        </w:tc>
      </w:tr>
      <w:tr w:rsidR="0010168C" w:rsidRPr="0010168C" w:rsidTr="0010168C">
        <w:trPr>
          <w:trHeight w:val="272"/>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Тольятти</w:t>
            </w:r>
          </w:p>
        </w:tc>
        <w:tc>
          <w:tcPr>
            <w:tcW w:w="6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93,7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7</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507219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43954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5</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26082</w:t>
            </w:r>
          </w:p>
        </w:tc>
        <w:tc>
          <w:tcPr>
            <w:tcW w:w="43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4</w:t>
            </w:r>
          </w:p>
        </w:tc>
        <w:tc>
          <w:tcPr>
            <w:tcW w:w="8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0,6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3..4</w:t>
            </w:r>
          </w:p>
        </w:tc>
        <w:tc>
          <w:tcPr>
            <w:tcW w:w="8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9508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16758</w:t>
            </w:r>
          </w:p>
        </w:tc>
        <w:tc>
          <w:tcPr>
            <w:tcW w:w="4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7</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1,0</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w:t>
            </w:r>
          </w:p>
        </w:tc>
      </w:tr>
      <w:tr w:rsidR="0010168C" w:rsidRPr="0010168C" w:rsidTr="0010168C">
        <w:trPr>
          <w:trHeight w:val="261"/>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Сызрань</w:t>
            </w:r>
          </w:p>
        </w:tc>
        <w:tc>
          <w:tcPr>
            <w:tcW w:w="6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104,4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9</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243786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83487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4</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21739</w:t>
            </w:r>
          </w:p>
        </w:tc>
        <w:tc>
          <w:tcPr>
            <w:tcW w:w="43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8</w:t>
            </w:r>
          </w:p>
        </w:tc>
        <w:tc>
          <w:tcPr>
            <w:tcW w:w="8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w:t>
            </w:r>
          </w:p>
        </w:tc>
        <w:tc>
          <w:tcPr>
            <w:tcW w:w="8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7607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16587</w:t>
            </w:r>
          </w:p>
        </w:tc>
        <w:tc>
          <w:tcPr>
            <w:tcW w:w="4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8</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-4,2</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w:t>
            </w:r>
          </w:p>
        </w:tc>
      </w:tr>
      <w:tr w:rsidR="0010168C" w:rsidRPr="0010168C" w:rsidTr="0010168C">
        <w:trPr>
          <w:trHeight w:val="422"/>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Новокуйбышевск</w:t>
            </w:r>
          </w:p>
        </w:tc>
        <w:tc>
          <w:tcPr>
            <w:tcW w:w="6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107,6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672979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317246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29097</w:t>
            </w:r>
          </w:p>
        </w:tc>
        <w:tc>
          <w:tcPr>
            <w:tcW w:w="43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w:t>
            </w:r>
          </w:p>
        </w:tc>
        <w:tc>
          <w:tcPr>
            <w:tcW w:w="8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0,7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3..4</w:t>
            </w:r>
          </w:p>
        </w:tc>
        <w:tc>
          <w:tcPr>
            <w:tcW w:w="8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11284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18111</w:t>
            </w:r>
          </w:p>
        </w:tc>
        <w:tc>
          <w:tcPr>
            <w:tcW w:w="4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-4,5</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7</w:t>
            </w:r>
          </w:p>
        </w:tc>
      </w:tr>
      <w:tr w:rsidR="0010168C" w:rsidRPr="0010168C" w:rsidTr="0010168C">
        <w:trPr>
          <w:trHeight w:val="285"/>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Чапаевск</w:t>
            </w:r>
          </w:p>
        </w:tc>
        <w:tc>
          <w:tcPr>
            <w:tcW w:w="6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107,1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70841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10784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8</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18894</w:t>
            </w:r>
          </w:p>
        </w:tc>
        <w:tc>
          <w:tcPr>
            <w:tcW w:w="43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6..7</w:t>
            </w:r>
          </w:p>
        </w:tc>
        <w:tc>
          <w:tcPr>
            <w:tcW w:w="8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6247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19185</w:t>
            </w:r>
          </w:p>
        </w:tc>
        <w:tc>
          <w:tcPr>
            <w:tcW w:w="4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4</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10</w:t>
            </w:r>
          </w:p>
        </w:tc>
        <w:tc>
          <w:tcPr>
            <w:tcW w:w="7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-5,8</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9</w:t>
            </w:r>
          </w:p>
        </w:tc>
      </w:tr>
      <w:tr w:rsidR="0010168C" w:rsidRPr="0010168C" w:rsidTr="0010168C">
        <w:trPr>
          <w:trHeight w:val="275"/>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Отрадный</w:t>
            </w:r>
          </w:p>
        </w:tc>
        <w:tc>
          <w:tcPr>
            <w:tcW w:w="6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99,0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5</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864127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39288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26208</w:t>
            </w:r>
          </w:p>
        </w:tc>
        <w:tc>
          <w:tcPr>
            <w:tcW w:w="43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w:t>
            </w:r>
          </w:p>
        </w:tc>
        <w:tc>
          <w:tcPr>
            <w:tcW w:w="8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 xml:space="preserve"> 7..9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8</w:t>
            </w:r>
          </w:p>
        </w:tc>
        <w:tc>
          <w:tcPr>
            <w:tcW w:w="8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7739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21159</w:t>
            </w:r>
          </w:p>
        </w:tc>
        <w:tc>
          <w:tcPr>
            <w:tcW w:w="4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-4,7</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 xml:space="preserve"> 7..8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4</w:t>
            </w:r>
          </w:p>
        </w:tc>
      </w:tr>
      <w:tr w:rsidR="0010168C" w:rsidRPr="0010168C" w:rsidTr="0010168C">
        <w:trPr>
          <w:trHeight w:val="266"/>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Жигулевск</w:t>
            </w:r>
          </w:p>
        </w:tc>
        <w:tc>
          <w:tcPr>
            <w:tcW w:w="6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94,5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427967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87109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22775</w:t>
            </w:r>
          </w:p>
        </w:tc>
        <w:tc>
          <w:tcPr>
            <w:tcW w:w="43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w:t>
            </w:r>
          </w:p>
        </w:tc>
        <w:tc>
          <w:tcPr>
            <w:tcW w:w="8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 xml:space="preserve"> 7..9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6..7</w:t>
            </w:r>
          </w:p>
        </w:tc>
        <w:tc>
          <w:tcPr>
            <w:tcW w:w="8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6143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19912</w:t>
            </w:r>
          </w:p>
        </w:tc>
        <w:tc>
          <w:tcPr>
            <w:tcW w:w="4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-4,7</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 xml:space="preserve"> 7..8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8</w:t>
            </w:r>
          </w:p>
        </w:tc>
      </w:tr>
      <w:tr w:rsidR="0010168C" w:rsidRPr="0010168C" w:rsidTr="0010168C">
        <w:trPr>
          <w:trHeight w:val="283"/>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Октябрьск</w:t>
            </w:r>
          </w:p>
        </w:tc>
        <w:tc>
          <w:tcPr>
            <w:tcW w:w="6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91,7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20420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5845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10</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22843</w:t>
            </w:r>
          </w:p>
        </w:tc>
        <w:tc>
          <w:tcPr>
            <w:tcW w:w="43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5</w:t>
            </w:r>
          </w:p>
        </w:tc>
        <w:tc>
          <w:tcPr>
            <w:tcW w:w="8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9..10</w:t>
            </w:r>
          </w:p>
        </w:tc>
        <w:tc>
          <w:tcPr>
            <w:tcW w:w="8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4642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14033</w:t>
            </w:r>
          </w:p>
        </w:tc>
        <w:tc>
          <w:tcPr>
            <w:tcW w:w="4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10</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-6,7</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10</w:t>
            </w:r>
          </w:p>
        </w:tc>
      </w:tr>
      <w:tr w:rsidR="0010168C" w:rsidRPr="0010168C" w:rsidTr="0010168C">
        <w:trPr>
          <w:trHeight w:val="260"/>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roofErr w:type="spellStart"/>
            <w:r w:rsidRPr="0010168C">
              <w:rPr>
                <w:rFonts w:ascii="Times New Roman" w:eastAsia="Times New Roman" w:hAnsi="Times New Roman" w:cs="Times New Roman"/>
                <w:sz w:val="14"/>
                <w:szCs w:val="14"/>
                <w:lang w:eastAsia="ru-RU"/>
              </w:rPr>
              <w:t>Кинель</w:t>
            </w:r>
            <w:proofErr w:type="spellEnd"/>
          </w:p>
        </w:tc>
        <w:tc>
          <w:tcPr>
            <w:tcW w:w="6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98,8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8</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52382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9094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9</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22198</w:t>
            </w:r>
          </w:p>
        </w:tc>
        <w:tc>
          <w:tcPr>
            <w:tcW w:w="43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7</w:t>
            </w:r>
          </w:p>
        </w:tc>
        <w:tc>
          <w:tcPr>
            <w:tcW w:w="8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0,8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5</w:t>
            </w:r>
          </w:p>
        </w:tc>
        <w:tc>
          <w:tcPr>
            <w:tcW w:w="8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5839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16115</w:t>
            </w:r>
          </w:p>
        </w:tc>
        <w:tc>
          <w:tcPr>
            <w:tcW w:w="4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9</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4</w:t>
            </w:r>
          </w:p>
        </w:tc>
        <w:tc>
          <w:tcPr>
            <w:tcW w:w="7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-1,0</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w:t>
            </w:r>
          </w:p>
        </w:tc>
      </w:tr>
      <w:tr w:rsidR="0010168C" w:rsidRPr="0010168C" w:rsidTr="0010168C">
        <w:trPr>
          <w:trHeight w:val="419"/>
        </w:trPr>
        <w:tc>
          <w:tcPr>
            <w:tcW w:w="5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roofErr w:type="spellStart"/>
            <w:proofErr w:type="gramStart"/>
            <w:r w:rsidRPr="0010168C">
              <w:rPr>
                <w:rFonts w:ascii="Times New Roman" w:eastAsia="Times New Roman" w:hAnsi="Times New Roman" w:cs="Times New Roman"/>
                <w:sz w:val="14"/>
                <w:szCs w:val="14"/>
                <w:lang w:eastAsia="ru-RU"/>
              </w:rPr>
              <w:t>Похвист</w:t>
            </w:r>
            <w:r>
              <w:rPr>
                <w:rFonts w:ascii="Times New Roman" w:eastAsia="Times New Roman" w:hAnsi="Times New Roman" w:cs="Times New Roman"/>
                <w:sz w:val="14"/>
                <w:szCs w:val="14"/>
                <w:lang w:eastAsia="ru-RU"/>
              </w:rPr>
              <w:t>-</w:t>
            </w:r>
            <w:r w:rsidRPr="0010168C">
              <w:rPr>
                <w:rFonts w:ascii="Times New Roman" w:eastAsia="Times New Roman" w:hAnsi="Times New Roman" w:cs="Times New Roman"/>
                <w:sz w:val="14"/>
                <w:szCs w:val="14"/>
                <w:lang w:eastAsia="ru-RU"/>
              </w:rPr>
              <w:t>нево</w:t>
            </w:r>
            <w:proofErr w:type="spellEnd"/>
            <w:proofErr w:type="gramEnd"/>
          </w:p>
        </w:tc>
        <w:tc>
          <w:tcPr>
            <w:tcW w:w="6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90,0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4</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303915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20310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7</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21738</w:t>
            </w:r>
          </w:p>
        </w:tc>
        <w:tc>
          <w:tcPr>
            <w:tcW w:w="43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9</w:t>
            </w:r>
          </w:p>
        </w:tc>
        <w:tc>
          <w:tcPr>
            <w:tcW w:w="8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 xml:space="preserve"> 7..9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9..10</w:t>
            </w:r>
          </w:p>
        </w:tc>
        <w:tc>
          <w:tcPr>
            <w:tcW w:w="8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6070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25552</w:t>
            </w:r>
          </w:p>
        </w:tc>
        <w:tc>
          <w:tcPr>
            <w:tcW w:w="4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-3,2</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5</w:t>
            </w:r>
          </w:p>
        </w:tc>
      </w:tr>
      <w:tr w:rsidR="0010168C" w:rsidRPr="0010168C" w:rsidTr="0010168C">
        <w:trPr>
          <w:trHeight w:val="300"/>
        </w:trPr>
        <w:tc>
          <w:tcPr>
            <w:tcW w:w="568"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992"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694"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c>
          <w:tcPr>
            <w:tcW w:w="425" w:type="dxa"/>
            <w:tcBorders>
              <w:top w:val="single" w:sz="4" w:space="0" w:color="auto"/>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425"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1135" w:type="dxa"/>
            <w:tcBorders>
              <w:top w:val="single" w:sz="4" w:space="0" w:color="auto"/>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425"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25"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851"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25"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40"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822"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32"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25"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844"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567"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567"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879"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c>
          <w:tcPr>
            <w:tcW w:w="425"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25"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851"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54"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40"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745"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c>
          <w:tcPr>
            <w:tcW w:w="516"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25" w:type="dxa"/>
            <w:tcBorders>
              <w:top w:val="single" w:sz="4" w:space="0" w:color="auto"/>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r>
      <w:tr w:rsidR="0010168C" w:rsidRPr="0010168C" w:rsidTr="0010168C">
        <w:trPr>
          <w:trHeight w:val="255"/>
        </w:trPr>
        <w:tc>
          <w:tcPr>
            <w:tcW w:w="1560" w:type="dxa"/>
            <w:gridSpan w:val="2"/>
            <w:tcBorders>
              <w:top w:val="nil"/>
              <w:left w:val="nil"/>
              <w:bottom w:val="nil"/>
              <w:right w:val="nil"/>
            </w:tcBorders>
            <w:shd w:val="clear" w:color="auto" w:fill="auto"/>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В среднем по области</w:t>
            </w:r>
          </w:p>
        </w:tc>
        <w:tc>
          <w:tcPr>
            <w:tcW w:w="694" w:type="dxa"/>
            <w:tcBorders>
              <w:top w:val="nil"/>
              <w:left w:val="nil"/>
              <w:bottom w:val="nil"/>
              <w:right w:val="nil"/>
            </w:tcBorders>
            <w:shd w:val="clear" w:color="auto" w:fill="auto"/>
            <w:noWrap/>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101,4</w:t>
            </w:r>
          </w:p>
        </w:tc>
        <w:tc>
          <w:tcPr>
            <w:tcW w:w="42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2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113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326011</w:t>
            </w:r>
          </w:p>
        </w:tc>
        <w:tc>
          <w:tcPr>
            <w:tcW w:w="42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2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c>
          <w:tcPr>
            <w:tcW w:w="851"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64095</w:t>
            </w:r>
          </w:p>
        </w:tc>
        <w:tc>
          <w:tcPr>
            <w:tcW w:w="425"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40"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822"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26466</w:t>
            </w:r>
          </w:p>
        </w:tc>
        <w:tc>
          <w:tcPr>
            <w:tcW w:w="432"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2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i/>
                <w:iCs/>
                <w:sz w:val="14"/>
                <w:szCs w:val="14"/>
                <w:lang w:eastAsia="ru-RU"/>
              </w:rPr>
            </w:pPr>
          </w:p>
        </w:tc>
        <w:tc>
          <w:tcPr>
            <w:tcW w:w="844"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0,9</w:t>
            </w:r>
          </w:p>
        </w:tc>
        <w:tc>
          <w:tcPr>
            <w:tcW w:w="567"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c>
          <w:tcPr>
            <w:tcW w:w="567"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c>
          <w:tcPr>
            <w:tcW w:w="879"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9398</w:t>
            </w: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42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851"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19005</w:t>
            </w:r>
          </w:p>
        </w:tc>
        <w:tc>
          <w:tcPr>
            <w:tcW w:w="454"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40"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74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-2,1</w:t>
            </w:r>
          </w:p>
        </w:tc>
        <w:tc>
          <w:tcPr>
            <w:tcW w:w="516"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c>
          <w:tcPr>
            <w:tcW w:w="42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r>
      <w:tr w:rsidR="0010168C" w:rsidRPr="0010168C" w:rsidTr="0010168C">
        <w:trPr>
          <w:trHeight w:val="80"/>
        </w:trPr>
        <w:tc>
          <w:tcPr>
            <w:tcW w:w="568" w:type="dxa"/>
            <w:tcBorders>
              <w:top w:val="nil"/>
              <w:left w:val="nil"/>
              <w:bottom w:val="nil"/>
              <w:right w:val="nil"/>
            </w:tcBorders>
            <w:shd w:val="clear" w:color="auto" w:fill="auto"/>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992" w:type="dxa"/>
            <w:tcBorders>
              <w:top w:val="nil"/>
              <w:left w:val="nil"/>
              <w:bottom w:val="nil"/>
              <w:right w:val="nil"/>
            </w:tcBorders>
            <w:shd w:val="clear" w:color="auto" w:fill="auto"/>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694"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c>
          <w:tcPr>
            <w:tcW w:w="425"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113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425"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25"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c>
          <w:tcPr>
            <w:tcW w:w="851"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25"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40"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822"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32"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25"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i/>
                <w:iCs/>
                <w:sz w:val="14"/>
                <w:szCs w:val="14"/>
                <w:lang w:eastAsia="ru-RU"/>
              </w:rPr>
            </w:pPr>
          </w:p>
        </w:tc>
        <w:tc>
          <w:tcPr>
            <w:tcW w:w="844"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567"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c>
          <w:tcPr>
            <w:tcW w:w="567"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c>
          <w:tcPr>
            <w:tcW w:w="879"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2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2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851"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54"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40"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745"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c>
          <w:tcPr>
            <w:tcW w:w="516"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c>
          <w:tcPr>
            <w:tcW w:w="425"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r>
      <w:tr w:rsidR="0010168C" w:rsidRPr="0010168C" w:rsidTr="0010168C">
        <w:trPr>
          <w:trHeight w:val="277"/>
        </w:trPr>
        <w:tc>
          <w:tcPr>
            <w:tcW w:w="1560" w:type="dxa"/>
            <w:gridSpan w:val="2"/>
            <w:tcBorders>
              <w:top w:val="nil"/>
              <w:left w:val="nil"/>
              <w:bottom w:val="nil"/>
              <w:right w:val="nil"/>
            </w:tcBorders>
            <w:shd w:val="clear" w:color="auto" w:fill="auto"/>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В среднем по городским округам</w:t>
            </w:r>
          </w:p>
        </w:tc>
        <w:tc>
          <w:tcPr>
            <w:tcW w:w="694"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roofErr w:type="spellStart"/>
            <w:r w:rsidRPr="0010168C">
              <w:rPr>
                <w:rFonts w:ascii="Times New Roman" w:eastAsia="Times New Roman" w:hAnsi="Times New Roman" w:cs="Times New Roman"/>
                <w:sz w:val="14"/>
                <w:szCs w:val="14"/>
                <w:lang w:eastAsia="ru-RU"/>
              </w:rPr>
              <w:t>х</w:t>
            </w:r>
            <w:proofErr w:type="spellEnd"/>
          </w:p>
        </w:tc>
        <w:tc>
          <w:tcPr>
            <w:tcW w:w="42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2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113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321575</w:t>
            </w:r>
          </w:p>
        </w:tc>
        <w:tc>
          <w:tcPr>
            <w:tcW w:w="42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2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c>
          <w:tcPr>
            <w:tcW w:w="851"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65474</w:t>
            </w:r>
          </w:p>
        </w:tc>
        <w:tc>
          <w:tcPr>
            <w:tcW w:w="42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40"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822"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27409</w:t>
            </w:r>
          </w:p>
        </w:tc>
        <w:tc>
          <w:tcPr>
            <w:tcW w:w="432"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2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i/>
                <w:iCs/>
                <w:sz w:val="14"/>
                <w:szCs w:val="14"/>
                <w:lang w:eastAsia="ru-RU"/>
              </w:rPr>
            </w:pPr>
          </w:p>
        </w:tc>
        <w:tc>
          <w:tcPr>
            <w:tcW w:w="844"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0,6</w:t>
            </w:r>
          </w:p>
        </w:tc>
        <w:tc>
          <w:tcPr>
            <w:tcW w:w="567"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c>
          <w:tcPr>
            <w:tcW w:w="567"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c>
          <w:tcPr>
            <w:tcW w:w="879"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10472</w:t>
            </w: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42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851"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r w:rsidRPr="0010168C">
              <w:rPr>
                <w:rFonts w:ascii="Times New Roman" w:eastAsia="Times New Roman" w:hAnsi="Times New Roman" w:cs="Times New Roman"/>
                <w:color w:val="000000"/>
                <w:sz w:val="14"/>
                <w:szCs w:val="14"/>
                <w:lang w:eastAsia="ru-RU"/>
              </w:rPr>
              <w:t>18005</w:t>
            </w:r>
          </w:p>
        </w:tc>
        <w:tc>
          <w:tcPr>
            <w:tcW w:w="454"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440"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4"/>
                <w:szCs w:val="14"/>
                <w:lang w:eastAsia="ru-RU"/>
              </w:rPr>
            </w:pPr>
          </w:p>
        </w:tc>
        <w:tc>
          <w:tcPr>
            <w:tcW w:w="74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-2,0</w:t>
            </w:r>
          </w:p>
        </w:tc>
        <w:tc>
          <w:tcPr>
            <w:tcW w:w="516"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c>
          <w:tcPr>
            <w:tcW w:w="425"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r>
      <w:tr w:rsidR="0010168C" w:rsidRPr="0010168C" w:rsidTr="0010168C">
        <w:trPr>
          <w:trHeight w:val="80"/>
        </w:trPr>
        <w:tc>
          <w:tcPr>
            <w:tcW w:w="568"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p>
        </w:tc>
        <w:tc>
          <w:tcPr>
            <w:tcW w:w="992"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694"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113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851"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440"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822"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432"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844"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567"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567"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879"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851"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454"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440"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74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516"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r>
      <w:tr w:rsidR="0010168C" w:rsidRPr="0010168C" w:rsidTr="0010168C">
        <w:trPr>
          <w:trHeight w:val="200"/>
        </w:trPr>
        <w:tc>
          <w:tcPr>
            <w:tcW w:w="568"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vertAlign w:val="superscript"/>
                <w:lang w:eastAsia="ru-RU"/>
              </w:rPr>
              <w:t>1</w:t>
            </w:r>
          </w:p>
        </w:tc>
        <w:tc>
          <w:tcPr>
            <w:tcW w:w="12928" w:type="dxa"/>
            <w:gridSpan w:val="21"/>
            <w:tcBorders>
              <w:top w:val="nil"/>
              <w:left w:val="nil"/>
              <w:bottom w:val="nil"/>
              <w:right w:val="nil"/>
            </w:tcBorders>
            <w:shd w:val="clear" w:color="auto" w:fill="auto"/>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 xml:space="preserve">По данным территориального органа Федеральной службы государственной статистики по Самарской области по крупным и средним предприятиям. </w:t>
            </w:r>
          </w:p>
        </w:tc>
        <w:tc>
          <w:tcPr>
            <w:tcW w:w="440"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74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516"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r>
      <w:tr w:rsidR="0010168C" w:rsidRPr="0010168C" w:rsidTr="0010168C">
        <w:trPr>
          <w:trHeight w:val="178"/>
        </w:trPr>
        <w:tc>
          <w:tcPr>
            <w:tcW w:w="568"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vertAlign w:val="superscript"/>
                <w:lang w:eastAsia="ru-RU"/>
              </w:rPr>
              <w:t>2</w:t>
            </w:r>
          </w:p>
        </w:tc>
        <w:tc>
          <w:tcPr>
            <w:tcW w:w="15054" w:type="dxa"/>
            <w:gridSpan w:val="25"/>
            <w:tcBorders>
              <w:top w:val="nil"/>
              <w:left w:val="nil"/>
              <w:bottom w:val="nil"/>
              <w:right w:val="nil"/>
            </w:tcBorders>
            <w:shd w:val="clear" w:color="auto" w:fill="auto"/>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 xml:space="preserve">По данным территориального органа Федеральной службы государственной статистики по Самарской области </w:t>
            </w:r>
            <w:proofErr w:type="gramStart"/>
            <w:r w:rsidRPr="0010168C">
              <w:rPr>
                <w:rFonts w:ascii="Times New Roman" w:eastAsia="Times New Roman" w:hAnsi="Times New Roman" w:cs="Times New Roman"/>
                <w:sz w:val="14"/>
                <w:szCs w:val="14"/>
                <w:lang w:eastAsia="ru-RU"/>
              </w:rPr>
              <w:t>по</w:t>
            </w:r>
            <w:proofErr w:type="gramEnd"/>
            <w:r w:rsidRPr="0010168C">
              <w:rPr>
                <w:rFonts w:ascii="Times New Roman" w:eastAsia="Times New Roman" w:hAnsi="Times New Roman" w:cs="Times New Roman"/>
                <w:sz w:val="14"/>
                <w:szCs w:val="14"/>
                <w:lang w:eastAsia="ru-RU"/>
              </w:rPr>
              <w:t xml:space="preserve"> </w:t>
            </w:r>
            <w:proofErr w:type="gramStart"/>
            <w:r w:rsidRPr="0010168C">
              <w:rPr>
                <w:rFonts w:ascii="Times New Roman" w:eastAsia="Times New Roman" w:hAnsi="Times New Roman" w:cs="Times New Roman"/>
                <w:sz w:val="14"/>
                <w:szCs w:val="14"/>
                <w:lang w:eastAsia="ru-RU"/>
              </w:rPr>
              <w:t>крупным</w:t>
            </w:r>
            <w:proofErr w:type="gramEnd"/>
            <w:r w:rsidRPr="0010168C">
              <w:rPr>
                <w:rFonts w:ascii="Times New Roman" w:eastAsia="Times New Roman" w:hAnsi="Times New Roman" w:cs="Times New Roman"/>
                <w:sz w:val="14"/>
                <w:szCs w:val="14"/>
                <w:lang w:eastAsia="ru-RU"/>
              </w:rPr>
              <w:t xml:space="preserve"> и средним организациям, включая организации с численностью до 15 человек, не относящиеся к субъектам малого предпринимательства.</w:t>
            </w:r>
          </w:p>
        </w:tc>
      </w:tr>
      <w:tr w:rsidR="0010168C" w:rsidRPr="0010168C" w:rsidTr="0010168C">
        <w:trPr>
          <w:trHeight w:val="153"/>
        </w:trPr>
        <w:tc>
          <w:tcPr>
            <w:tcW w:w="568"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vertAlign w:val="superscript"/>
                <w:lang w:eastAsia="ru-RU"/>
              </w:rPr>
              <w:t>3</w:t>
            </w:r>
          </w:p>
        </w:tc>
        <w:tc>
          <w:tcPr>
            <w:tcW w:w="12928" w:type="dxa"/>
            <w:gridSpan w:val="21"/>
            <w:tcBorders>
              <w:top w:val="nil"/>
              <w:left w:val="nil"/>
              <w:bottom w:val="nil"/>
              <w:right w:val="nil"/>
            </w:tcBorders>
            <w:shd w:val="clear" w:color="auto" w:fill="auto"/>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По данным министерства труда, занятости и миграционной политики Самарской области.</w:t>
            </w:r>
          </w:p>
        </w:tc>
        <w:tc>
          <w:tcPr>
            <w:tcW w:w="440"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74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516"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r>
      <w:tr w:rsidR="0010168C" w:rsidRPr="0010168C" w:rsidTr="0010168C">
        <w:trPr>
          <w:trHeight w:val="237"/>
        </w:trPr>
        <w:tc>
          <w:tcPr>
            <w:tcW w:w="568"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jc w:val="center"/>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vertAlign w:val="superscript"/>
                <w:lang w:eastAsia="ru-RU"/>
              </w:rPr>
              <w:t>4</w:t>
            </w:r>
          </w:p>
        </w:tc>
        <w:tc>
          <w:tcPr>
            <w:tcW w:w="12928" w:type="dxa"/>
            <w:gridSpan w:val="21"/>
            <w:tcBorders>
              <w:top w:val="nil"/>
              <w:left w:val="nil"/>
              <w:bottom w:val="nil"/>
              <w:right w:val="nil"/>
            </w:tcBorders>
            <w:shd w:val="clear" w:color="auto" w:fill="auto"/>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r w:rsidRPr="0010168C">
              <w:rPr>
                <w:rFonts w:ascii="Times New Roman" w:eastAsia="Times New Roman" w:hAnsi="Times New Roman" w:cs="Times New Roman"/>
                <w:sz w:val="14"/>
                <w:szCs w:val="14"/>
                <w:lang w:eastAsia="ru-RU"/>
              </w:rPr>
              <w:t>По расчетным данным министерства экономического развития, инвестиций и торговли Самарской области.</w:t>
            </w:r>
          </w:p>
        </w:tc>
        <w:tc>
          <w:tcPr>
            <w:tcW w:w="440"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74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516"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4"/>
                <w:szCs w:val="14"/>
                <w:lang w:eastAsia="ru-RU"/>
              </w:rPr>
            </w:pPr>
          </w:p>
        </w:tc>
      </w:tr>
      <w:tr w:rsidR="0010168C" w:rsidRPr="0010168C" w:rsidTr="0010168C">
        <w:trPr>
          <w:trHeight w:val="80"/>
        </w:trPr>
        <w:tc>
          <w:tcPr>
            <w:tcW w:w="1560" w:type="dxa"/>
            <w:gridSpan w:val="2"/>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p>
        </w:tc>
        <w:tc>
          <w:tcPr>
            <w:tcW w:w="694"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p>
        </w:tc>
        <w:tc>
          <w:tcPr>
            <w:tcW w:w="425"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p>
        </w:tc>
        <w:tc>
          <w:tcPr>
            <w:tcW w:w="425"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p>
        </w:tc>
        <w:tc>
          <w:tcPr>
            <w:tcW w:w="1135"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2"/>
                <w:szCs w:val="12"/>
                <w:lang w:eastAsia="ru-RU"/>
              </w:rPr>
            </w:pPr>
          </w:p>
        </w:tc>
        <w:tc>
          <w:tcPr>
            <w:tcW w:w="425"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p>
        </w:tc>
        <w:tc>
          <w:tcPr>
            <w:tcW w:w="425"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p>
        </w:tc>
        <w:tc>
          <w:tcPr>
            <w:tcW w:w="851"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color w:val="000000"/>
                <w:sz w:val="12"/>
                <w:szCs w:val="12"/>
                <w:lang w:eastAsia="ru-RU"/>
              </w:rPr>
            </w:pPr>
          </w:p>
        </w:tc>
        <w:tc>
          <w:tcPr>
            <w:tcW w:w="425"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p>
        </w:tc>
        <w:tc>
          <w:tcPr>
            <w:tcW w:w="440"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p>
        </w:tc>
        <w:tc>
          <w:tcPr>
            <w:tcW w:w="822"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p>
        </w:tc>
        <w:tc>
          <w:tcPr>
            <w:tcW w:w="432"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p>
        </w:tc>
        <w:tc>
          <w:tcPr>
            <w:tcW w:w="425"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p>
        </w:tc>
        <w:tc>
          <w:tcPr>
            <w:tcW w:w="844"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2"/>
                <w:szCs w:val="12"/>
                <w:lang w:eastAsia="ru-RU"/>
              </w:rPr>
            </w:pPr>
          </w:p>
        </w:tc>
        <w:tc>
          <w:tcPr>
            <w:tcW w:w="567"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p>
        </w:tc>
        <w:tc>
          <w:tcPr>
            <w:tcW w:w="567" w:type="dxa"/>
            <w:tcBorders>
              <w:top w:val="nil"/>
              <w:left w:val="nil"/>
              <w:bottom w:val="nil"/>
              <w:right w:val="nil"/>
            </w:tcBorders>
            <w:shd w:val="clear" w:color="auto" w:fill="auto"/>
            <w:vAlign w:val="bottom"/>
            <w:hideMark/>
          </w:tcPr>
          <w:p w:rsidR="0010168C" w:rsidRPr="0010168C" w:rsidRDefault="0010168C" w:rsidP="0010168C">
            <w:pPr>
              <w:spacing w:after="0" w:line="240" w:lineRule="auto"/>
              <w:jc w:val="center"/>
              <w:rPr>
                <w:rFonts w:ascii="Times New Roman" w:eastAsia="Times New Roman" w:hAnsi="Times New Roman" w:cs="Times New Roman"/>
                <w:sz w:val="12"/>
                <w:szCs w:val="12"/>
                <w:lang w:eastAsia="ru-RU"/>
              </w:rPr>
            </w:pPr>
          </w:p>
        </w:tc>
        <w:tc>
          <w:tcPr>
            <w:tcW w:w="879"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2"/>
                <w:szCs w:val="12"/>
                <w:lang w:eastAsia="ru-RU"/>
              </w:rPr>
            </w:pPr>
          </w:p>
        </w:tc>
        <w:tc>
          <w:tcPr>
            <w:tcW w:w="42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2"/>
                <w:szCs w:val="12"/>
                <w:lang w:eastAsia="ru-RU"/>
              </w:rPr>
            </w:pPr>
          </w:p>
        </w:tc>
        <w:tc>
          <w:tcPr>
            <w:tcW w:w="425"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2"/>
                <w:szCs w:val="12"/>
                <w:lang w:eastAsia="ru-RU"/>
              </w:rPr>
            </w:pPr>
          </w:p>
        </w:tc>
        <w:tc>
          <w:tcPr>
            <w:tcW w:w="851"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2"/>
                <w:szCs w:val="12"/>
                <w:lang w:eastAsia="ru-RU"/>
              </w:rPr>
            </w:pPr>
          </w:p>
        </w:tc>
        <w:tc>
          <w:tcPr>
            <w:tcW w:w="454"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2"/>
                <w:szCs w:val="12"/>
                <w:lang w:eastAsia="ru-RU"/>
              </w:rPr>
            </w:pPr>
          </w:p>
        </w:tc>
        <w:tc>
          <w:tcPr>
            <w:tcW w:w="440" w:type="dxa"/>
            <w:tcBorders>
              <w:top w:val="nil"/>
              <w:left w:val="nil"/>
              <w:bottom w:val="nil"/>
              <w:right w:val="nil"/>
            </w:tcBorders>
            <w:shd w:val="clear" w:color="auto" w:fill="auto"/>
            <w:hideMark/>
          </w:tcPr>
          <w:p w:rsidR="0010168C" w:rsidRPr="0010168C" w:rsidRDefault="0010168C" w:rsidP="0010168C">
            <w:pPr>
              <w:spacing w:after="0" w:line="240" w:lineRule="auto"/>
              <w:jc w:val="center"/>
              <w:rPr>
                <w:rFonts w:ascii="Times New Roman" w:eastAsia="Times New Roman" w:hAnsi="Times New Roman" w:cs="Times New Roman"/>
                <w:color w:val="000000"/>
                <w:sz w:val="12"/>
                <w:szCs w:val="12"/>
                <w:lang w:eastAsia="ru-RU"/>
              </w:rPr>
            </w:pPr>
          </w:p>
        </w:tc>
        <w:tc>
          <w:tcPr>
            <w:tcW w:w="74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516"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c>
          <w:tcPr>
            <w:tcW w:w="425" w:type="dxa"/>
            <w:tcBorders>
              <w:top w:val="nil"/>
              <w:left w:val="nil"/>
              <w:bottom w:val="nil"/>
              <w:right w:val="nil"/>
            </w:tcBorders>
            <w:shd w:val="clear" w:color="auto" w:fill="auto"/>
            <w:noWrap/>
            <w:vAlign w:val="bottom"/>
            <w:hideMark/>
          </w:tcPr>
          <w:p w:rsidR="0010168C" w:rsidRPr="0010168C" w:rsidRDefault="0010168C" w:rsidP="0010168C">
            <w:pPr>
              <w:spacing w:after="0" w:line="240" w:lineRule="auto"/>
              <w:rPr>
                <w:rFonts w:ascii="Times New Roman" w:eastAsia="Times New Roman" w:hAnsi="Times New Roman" w:cs="Times New Roman"/>
                <w:sz w:val="12"/>
                <w:szCs w:val="12"/>
                <w:lang w:eastAsia="ru-RU"/>
              </w:rPr>
            </w:pPr>
          </w:p>
        </w:tc>
      </w:tr>
    </w:tbl>
    <w:p w:rsidR="0010168C" w:rsidRDefault="0010168C">
      <w:pPr>
        <w:rPr>
          <w:snapToGrid w:val="0"/>
          <w:sz w:val="28"/>
        </w:rPr>
      </w:pPr>
    </w:p>
    <w:p w:rsidR="0010168C" w:rsidRDefault="0010168C">
      <w:pPr>
        <w:rPr>
          <w:snapToGrid w:val="0"/>
          <w:sz w:val="28"/>
        </w:rPr>
        <w:sectPr w:rsidR="0010168C" w:rsidSect="0010168C">
          <w:pgSz w:w="16838" w:h="11906" w:orient="landscape"/>
          <w:pgMar w:top="1701" w:right="1134" w:bottom="851" w:left="1134" w:header="709" w:footer="709" w:gutter="0"/>
          <w:cols w:space="708"/>
          <w:docGrid w:linePitch="360"/>
        </w:sectPr>
      </w:pPr>
    </w:p>
    <w:p w:rsidR="00940A9F" w:rsidRDefault="00940A9F">
      <w:pPr>
        <w:rPr>
          <w:rFonts w:ascii="Times New Roman" w:eastAsia="Times New Roman" w:hAnsi="Times New Roman" w:cs="Times New Roman"/>
          <w:snapToGrid w:val="0"/>
          <w:sz w:val="28"/>
          <w:szCs w:val="20"/>
          <w:lang w:eastAsia="ru-RU"/>
        </w:rPr>
      </w:pPr>
    </w:p>
    <w:p w:rsidR="00B64EC2" w:rsidRDefault="00B64EC2" w:rsidP="00B64EC2">
      <w:pPr>
        <w:pStyle w:val="2"/>
        <w:spacing w:after="0" w:line="276" w:lineRule="auto"/>
        <w:ind w:firstLine="709"/>
        <w:contextualSpacing/>
        <w:jc w:val="right"/>
        <w:rPr>
          <w:snapToGrid w:val="0"/>
          <w:sz w:val="28"/>
        </w:rPr>
      </w:pPr>
      <w:r>
        <w:rPr>
          <w:snapToGrid w:val="0"/>
          <w:sz w:val="28"/>
        </w:rPr>
        <w:t>Приложение №</w:t>
      </w:r>
      <w:r w:rsidR="00AD6245">
        <w:rPr>
          <w:snapToGrid w:val="0"/>
          <w:sz w:val="28"/>
        </w:rPr>
        <w:t>2</w:t>
      </w:r>
    </w:p>
    <w:p w:rsidR="00B64EC2" w:rsidRDefault="00B64EC2" w:rsidP="00AD6245">
      <w:pPr>
        <w:pStyle w:val="2"/>
        <w:spacing w:after="0" w:line="276" w:lineRule="auto"/>
        <w:ind w:firstLine="709"/>
        <w:contextualSpacing/>
        <w:jc w:val="right"/>
        <w:rPr>
          <w:snapToGrid w:val="0"/>
          <w:sz w:val="28"/>
        </w:rPr>
      </w:pPr>
      <w:r>
        <w:rPr>
          <w:snapToGrid w:val="0"/>
          <w:sz w:val="28"/>
        </w:rPr>
        <w:t xml:space="preserve"> </w:t>
      </w:r>
    </w:p>
    <w:p w:rsidR="00B64EC2" w:rsidRPr="00AB5D1B" w:rsidRDefault="00B64EC2" w:rsidP="00B64EC2">
      <w:pPr>
        <w:jc w:val="center"/>
        <w:rPr>
          <w:rFonts w:ascii="Times New Roman" w:hAnsi="Times New Roman" w:cs="Times New Roman"/>
          <w:b/>
          <w:sz w:val="28"/>
          <w:szCs w:val="28"/>
        </w:rPr>
      </w:pPr>
      <w:r w:rsidRPr="00AB5D1B">
        <w:rPr>
          <w:rFonts w:ascii="Times New Roman" w:hAnsi="Times New Roman" w:cs="Times New Roman"/>
          <w:b/>
          <w:sz w:val="28"/>
          <w:szCs w:val="28"/>
        </w:rPr>
        <w:t>Жилищное хозяйство</w:t>
      </w:r>
    </w:p>
    <w:tbl>
      <w:tblPr>
        <w:tblpPr w:leftFromText="180" w:rightFromText="180" w:vertAnchor="text"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gridCol w:w="1437"/>
        <w:gridCol w:w="1826"/>
        <w:gridCol w:w="1682"/>
        <w:gridCol w:w="1150"/>
      </w:tblGrid>
      <w:tr w:rsidR="00B64EC2" w:rsidRPr="00AB5D1B" w:rsidTr="00B64EC2">
        <w:trPr>
          <w:tblHeader/>
        </w:trPr>
        <w:tc>
          <w:tcPr>
            <w:tcW w:w="3794"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Показатель</w:t>
            </w:r>
          </w:p>
        </w:tc>
        <w:tc>
          <w:tcPr>
            <w:tcW w:w="1437"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 xml:space="preserve">Из областного бюджета на 2013г., </w:t>
            </w:r>
          </w:p>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тыс. руб.</w:t>
            </w:r>
          </w:p>
        </w:tc>
        <w:tc>
          <w:tcPr>
            <w:tcW w:w="1826"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Из местного бюджета        на 2013г.,     тыс. руб.</w:t>
            </w:r>
          </w:p>
          <w:p w:rsidR="00B64EC2" w:rsidRPr="00AB5D1B" w:rsidRDefault="00B64EC2" w:rsidP="00B64EC2">
            <w:pPr>
              <w:contextualSpacing/>
              <w:jc w:val="center"/>
              <w:rPr>
                <w:rFonts w:ascii="Times New Roman" w:hAnsi="Times New Roman" w:cs="Times New Roman"/>
                <w:sz w:val="24"/>
                <w:szCs w:val="24"/>
              </w:rPr>
            </w:pPr>
          </w:p>
        </w:tc>
        <w:tc>
          <w:tcPr>
            <w:tcW w:w="1682"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Освоение, тыс. руб.</w:t>
            </w:r>
          </w:p>
        </w:tc>
        <w:tc>
          <w:tcPr>
            <w:tcW w:w="1150" w:type="dxa"/>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 освоения</w:t>
            </w:r>
          </w:p>
        </w:tc>
      </w:tr>
      <w:tr w:rsidR="00B64EC2" w:rsidRPr="00AB5D1B" w:rsidTr="00B64EC2">
        <w:trPr>
          <w:trHeight w:val="70"/>
          <w:tblHeader/>
        </w:trPr>
        <w:tc>
          <w:tcPr>
            <w:tcW w:w="3794" w:type="dxa"/>
            <w:vAlign w:val="center"/>
          </w:tcPr>
          <w:p w:rsidR="00B64EC2" w:rsidRPr="00AB5D1B" w:rsidRDefault="00B64EC2" w:rsidP="00B64EC2">
            <w:pPr>
              <w:contextualSpacing/>
              <w:jc w:val="both"/>
              <w:rPr>
                <w:rFonts w:ascii="Times New Roman" w:hAnsi="Times New Roman" w:cs="Times New Roman"/>
                <w:b/>
                <w:sz w:val="24"/>
                <w:szCs w:val="24"/>
              </w:rPr>
            </w:pPr>
            <w:r w:rsidRPr="00AB5D1B">
              <w:rPr>
                <w:rFonts w:ascii="Times New Roman" w:hAnsi="Times New Roman" w:cs="Times New Roman"/>
                <w:b/>
                <w:sz w:val="24"/>
                <w:szCs w:val="24"/>
              </w:rPr>
              <w:t xml:space="preserve">Жилищное хозяйство. </w:t>
            </w:r>
          </w:p>
        </w:tc>
        <w:tc>
          <w:tcPr>
            <w:tcW w:w="1437" w:type="dxa"/>
            <w:vAlign w:val="center"/>
          </w:tcPr>
          <w:p w:rsidR="00B64EC2" w:rsidRPr="00AB5D1B" w:rsidRDefault="00B64EC2" w:rsidP="00B64EC2">
            <w:pPr>
              <w:contextualSpacing/>
              <w:jc w:val="center"/>
              <w:rPr>
                <w:rFonts w:ascii="Times New Roman" w:hAnsi="Times New Roman" w:cs="Times New Roman"/>
                <w:b/>
                <w:sz w:val="24"/>
                <w:szCs w:val="24"/>
              </w:rPr>
            </w:pPr>
            <w:r w:rsidRPr="00AB5D1B">
              <w:rPr>
                <w:rFonts w:ascii="Times New Roman" w:hAnsi="Times New Roman" w:cs="Times New Roman"/>
                <w:b/>
                <w:sz w:val="24"/>
                <w:szCs w:val="24"/>
              </w:rPr>
              <w:t>131857,716</w:t>
            </w:r>
          </w:p>
        </w:tc>
        <w:tc>
          <w:tcPr>
            <w:tcW w:w="1826" w:type="dxa"/>
            <w:vAlign w:val="center"/>
          </w:tcPr>
          <w:p w:rsidR="00B64EC2" w:rsidRPr="00AB5D1B" w:rsidRDefault="00B64EC2" w:rsidP="00B64EC2">
            <w:pPr>
              <w:contextualSpacing/>
              <w:jc w:val="center"/>
              <w:rPr>
                <w:rFonts w:ascii="Times New Roman" w:hAnsi="Times New Roman" w:cs="Times New Roman"/>
                <w:b/>
                <w:sz w:val="24"/>
                <w:szCs w:val="24"/>
              </w:rPr>
            </w:pPr>
            <w:r w:rsidRPr="00AB5D1B">
              <w:rPr>
                <w:rFonts w:ascii="Times New Roman" w:hAnsi="Times New Roman" w:cs="Times New Roman"/>
                <w:b/>
                <w:sz w:val="24"/>
                <w:szCs w:val="24"/>
              </w:rPr>
              <w:t>10780,619</w:t>
            </w:r>
          </w:p>
        </w:tc>
        <w:tc>
          <w:tcPr>
            <w:tcW w:w="1682" w:type="dxa"/>
            <w:vAlign w:val="center"/>
          </w:tcPr>
          <w:p w:rsidR="00B64EC2" w:rsidRPr="00AB5D1B" w:rsidRDefault="00B64EC2" w:rsidP="00B64EC2">
            <w:pPr>
              <w:contextualSpacing/>
              <w:jc w:val="center"/>
              <w:rPr>
                <w:rFonts w:ascii="Times New Roman" w:hAnsi="Times New Roman" w:cs="Times New Roman"/>
                <w:b/>
                <w:sz w:val="24"/>
                <w:szCs w:val="24"/>
              </w:rPr>
            </w:pPr>
            <w:r w:rsidRPr="00AB5D1B">
              <w:rPr>
                <w:rFonts w:ascii="Times New Roman" w:hAnsi="Times New Roman" w:cs="Times New Roman"/>
                <w:b/>
                <w:sz w:val="24"/>
                <w:szCs w:val="24"/>
              </w:rPr>
              <w:t>112493,96</w:t>
            </w:r>
          </w:p>
        </w:tc>
        <w:tc>
          <w:tcPr>
            <w:tcW w:w="1150" w:type="dxa"/>
          </w:tcPr>
          <w:p w:rsidR="00B64EC2" w:rsidRPr="00AB5D1B" w:rsidRDefault="00B64EC2" w:rsidP="00B64EC2">
            <w:pPr>
              <w:contextualSpacing/>
              <w:jc w:val="center"/>
              <w:rPr>
                <w:rFonts w:ascii="Times New Roman" w:hAnsi="Times New Roman" w:cs="Times New Roman"/>
                <w:b/>
                <w:sz w:val="24"/>
                <w:szCs w:val="24"/>
              </w:rPr>
            </w:pPr>
            <w:r w:rsidRPr="00AB5D1B">
              <w:rPr>
                <w:rFonts w:ascii="Times New Roman" w:hAnsi="Times New Roman" w:cs="Times New Roman"/>
                <w:b/>
                <w:sz w:val="24"/>
                <w:szCs w:val="24"/>
              </w:rPr>
              <w:t>78,9</w:t>
            </w:r>
          </w:p>
        </w:tc>
      </w:tr>
      <w:tr w:rsidR="00B64EC2" w:rsidRPr="00AB5D1B" w:rsidTr="00B64EC2">
        <w:trPr>
          <w:trHeight w:val="70"/>
          <w:tblHeader/>
        </w:trPr>
        <w:tc>
          <w:tcPr>
            <w:tcW w:w="3794" w:type="dxa"/>
            <w:vAlign w:val="center"/>
          </w:tcPr>
          <w:p w:rsidR="00B64EC2" w:rsidRPr="00AB5D1B" w:rsidRDefault="00B64EC2" w:rsidP="00B64EC2">
            <w:pPr>
              <w:pStyle w:val="a8"/>
              <w:tabs>
                <w:tab w:val="left" w:pos="142"/>
              </w:tabs>
              <w:spacing w:line="240" w:lineRule="auto"/>
              <w:ind w:left="0"/>
              <w:jc w:val="both"/>
              <w:rPr>
                <w:rFonts w:ascii="Times New Roman" w:hAnsi="Times New Roman"/>
                <w:sz w:val="24"/>
                <w:szCs w:val="24"/>
              </w:rPr>
            </w:pPr>
            <w:r w:rsidRPr="00AB5D1B">
              <w:rPr>
                <w:rFonts w:ascii="Times New Roman" w:hAnsi="Times New Roman"/>
                <w:sz w:val="24"/>
                <w:szCs w:val="24"/>
              </w:rPr>
              <w:t>Выполнение работ по сносу части аварийного ж/</w:t>
            </w:r>
            <w:proofErr w:type="spellStart"/>
            <w:r w:rsidRPr="00AB5D1B">
              <w:rPr>
                <w:rFonts w:ascii="Times New Roman" w:hAnsi="Times New Roman"/>
                <w:sz w:val="24"/>
                <w:szCs w:val="24"/>
              </w:rPr>
              <w:t>д</w:t>
            </w:r>
            <w:proofErr w:type="spellEnd"/>
            <w:r w:rsidRPr="00AB5D1B">
              <w:rPr>
                <w:rFonts w:ascii="Times New Roman" w:hAnsi="Times New Roman"/>
                <w:sz w:val="24"/>
                <w:szCs w:val="24"/>
              </w:rPr>
              <w:t xml:space="preserve"> №12  по ул.  Пушкина</w:t>
            </w:r>
          </w:p>
        </w:tc>
        <w:tc>
          <w:tcPr>
            <w:tcW w:w="1437"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0</w:t>
            </w:r>
          </w:p>
        </w:tc>
        <w:tc>
          <w:tcPr>
            <w:tcW w:w="1826"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251,15</w:t>
            </w:r>
          </w:p>
        </w:tc>
        <w:tc>
          <w:tcPr>
            <w:tcW w:w="1682"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208,629</w:t>
            </w:r>
          </w:p>
        </w:tc>
        <w:tc>
          <w:tcPr>
            <w:tcW w:w="1150"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83,1</w:t>
            </w:r>
          </w:p>
        </w:tc>
      </w:tr>
      <w:tr w:rsidR="00B64EC2" w:rsidRPr="00AB5D1B" w:rsidTr="00B64EC2">
        <w:trPr>
          <w:trHeight w:val="70"/>
          <w:tblHeader/>
        </w:trPr>
        <w:tc>
          <w:tcPr>
            <w:tcW w:w="3794" w:type="dxa"/>
            <w:vAlign w:val="center"/>
          </w:tcPr>
          <w:p w:rsidR="00B64EC2" w:rsidRPr="00AB5D1B" w:rsidRDefault="00B64EC2" w:rsidP="00B64EC2">
            <w:pPr>
              <w:pStyle w:val="a8"/>
              <w:tabs>
                <w:tab w:val="left" w:pos="142"/>
              </w:tabs>
              <w:spacing w:line="240" w:lineRule="auto"/>
              <w:ind w:left="0"/>
              <w:jc w:val="both"/>
              <w:rPr>
                <w:rFonts w:ascii="Times New Roman" w:hAnsi="Times New Roman"/>
                <w:sz w:val="24"/>
                <w:szCs w:val="24"/>
              </w:rPr>
            </w:pPr>
            <w:r w:rsidRPr="00AB5D1B">
              <w:rPr>
                <w:rFonts w:ascii="Times New Roman" w:hAnsi="Times New Roman"/>
                <w:sz w:val="24"/>
                <w:szCs w:val="24"/>
              </w:rPr>
              <w:t>Оценка технического состояния плоской мягкой кровли жилого дома № 47 по ул. Мира</w:t>
            </w:r>
          </w:p>
        </w:tc>
        <w:tc>
          <w:tcPr>
            <w:tcW w:w="1437"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0</w:t>
            </w:r>
          </w:p>
        </w:tc>
        <w:tc>
          <w:tcPr>
            <w:tcW w:w="1826"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50,072</w:t>
            </w:r>
          </w:p>
        </w:tc>
        <w:tc>
          <w:tcPr>
            <w:tcW w:w="1682"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50,072</w:t>
            </w:r>
          </w:p>
        </w:tc>
        <w:tc>
          <w:tcPr>
            <w:tcW w:w="1150"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100</w:t>
            </w:r>
          </w:p>
        </w:tc>
      </w:tr>
      <w:tr w:rsidR="00B64EC2" w:rsidRPr="00AB5D1B" w:rsidTr="00B64EC2">
        <w:trPr>
          <w:trHeight w:val="765"/>
          <w:tblHeader/>
        </w:trPr>
        <w:tc>
          <w:tcPr>
            <w:tcW w:w="3794" w:type="dxa"/>
            <w:vAlign w:val="center"/>
          </w:tcPr>
          <w:p w:rsidR="00B64EC2" w:rsidRPr="00AB5D1B" w:rsidRDefault="00B64EC2" w:rsidP="00B64EC2">
            <w:pPr>
              <w:pStyle w:val="a8"/>
              <w:tabs>
                <w:tab w:val="left" w:pos="142"/>
              </w:tabs>
              <w:spacing w:line="240" w:lineRule="auto"/>
              <w:ind w:left="0"/>
              <w:jc w:val="both"/>
              <w:rPr>
                <w:rFonts w:ascii="Times New Roman" w:hAnsi="Times New Roman"/>
                <w:sz w:val="24"/>
                <w:szCs w:val="24"/>
              </w:rPr>
            </w:pPr>
            <w:r w:rsidRPr="00AB5D1B">
              <w:rPr>
                <w:rFonts w:ascii="Times New Roman" w:hAnsi="Times New Roman"/>
                <w:sz w:val="24"/>
                <w:szCs w:val="24"/>
              </w:rPr>
              <w:t xml:space="preserve">Оказание услуг по обследованию </w:t>
            </w:r>
            <w:proofErr w:type="gramStart"/>
            <w:r w:rsidRPr="00AB5D1B">
              <w:rPr>
                <w:rFonts w:ascii="Times New Roman" w:hAnsi="Times New Roman"/>
                <w:sz w:val="24"/>
                <w:szCs w:val="24"/>
              </w:rPr>
              <w:t>технического</w:t>
            </w:r>
            <w:proofErr w:type="gramEnd"/>
            <w:r w:rsidRPr="00AB5D1B">
              <w:rPr>
                <w:rFonts w:ascii="Times New Roman" w:hAnsi="Times New Roman"/>
                <w:sz w:val="24"/>
                <w:szCs w:val="24"/>
              </w:rPr>
              <w:t xml:space="preserve"> состояние жилых домов, по ул. Октябрьская, № 4,5,9</w:t>
            </w:r>
          </w:p>
        </w:tc>
        <w:tc>
          <w:tcPr>
            <w:tcW w:w="1437"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0</w:t>
            </w:r>
          </w:p>
        </w:tc>
        <w:tc>
          <w:tcPr>
            <w:tcW w:w="1826"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63</w:t>
            </w:r>
          </w:p>
        </w:tc>
        <w:tc>
          <w:tcPr>
            <w:tcW w:w="1682"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63</w:t>
            </w:r>
          </w:p>
        </w:tc>
        <w:tc>
          <w:tcPr>
            <w:tcW w:w="1150"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100</w:t>
            </w:r>
          </w:p>
        </w:tc>
      </w:tr>
      <w:tr w:rsidR="00B64EC2" w:rsidRPr="00AB5D1B" w:rsidTr="00B64EC2">
        <w:trPr>
          <w:trHeight w:val="1969"/>
          <w:tblHeader/>
        </w:trPr>
        <w:tc>
          <w:tcPr>
            <w:tcW w:w="3794" w:type="dxa"/>
            <w:vAlign w:val="center"/>
          </w:tcPr>
          <w:p w:rsidR="00B64EC2" w:rsidRPr="00AB5D1B" w:rsidRDefault="00B64EC2" w:rsidP="00B64EC2">
            <w:pPr>
              <w:pStyle w:val="a8"/>
              <w:tabs>
                <w:tab w:val="left" w:pos="142"/>
              </w:tabs>
              <w:spacing w:line="240" w:lineRule="auto"/>
              <w:ind w:left="0"/>
              <w:jc w:val="both"/>
              <w:rPr>
                <w:rFonts w:ascii="Times New Roman" w:hAnsi="Times New Roman"/>
                <w:sz w:val="24"/>
                <w:szCs w:val="24"/>
              </w:rPr>
            </w:pPr>
            <w:r w:rsidRPr="00AB5D1B">
              <w:rPr>
                <w:rFonts w:ascii="Times New Roman" w:hAnsi="Times New Roman"/>
                <w:sz w:val="24"/>
                <w:szCs w:val="24"/>
              </w:rPr>
              <w:t>Обследование здания и разработка технических решений по проведению компенсирующих мероприятий для предотвращения возникновения новых и развития существующих дефектов и повреждений жилого дома № 4 по ул. Октябрьская</w:t>
            </w:r>
          </w:p>
        </w:tc>
        <w:tc>
          <w:tcPr>
            <w:tcW w:w="1437"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0</w:t>
            </w:r>
          </w:p>
        </w:tc>
        <w:tc>
          <w:tcPr>
            <w:tcW w:w="1826"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97,033</w:t>
            </w:r>
          </w:p>
        </w:tc>
        <w:tc>
          <w:tcPr>
            <w:tcW w:w="1682"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97,033</w:t>
            </w:r>
          </w:p>
        </w:tc>
        <w:tc>
          <w:tcPr>
            <w:tcW w:w="1150"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100</w:t>
            </w:r>
          </w:p>
        </w:tc>
      </w:tr>
      <w:tr w:rsidR="00B64EC2" w:rsidRPr="00AB5D1B" w:rsidTr="00B64EC2">
        <w:trPr>
          <w:trHeight w:val="1023"/>
          <w:tblHeader/>
        </w:trPr>
        <w:tc>
          <w:tcPr>
            <w:tcW w:w="3794" w:type="dxa"/>
            <w:vAlign w:val="center"/>
          </w:tcPr>
          <w:p w:rsidR="00B64EC2" w:rsidRPr="00AB5D1B" w:rsidRDefault="00B64EC2" w:rsidP="00B64EC2">
            <w:pPr>
              <w:pStyle w:val="a8"/>
              <w:tabs>
                <w:tab w:val="left" w:pos="142"/>
              </w:tabs>
              <w:spacing w:line="240" w:lineRule="auto"/>
              <w:ind w:left="0"/>
              <w:jc w:val="both"/>
              <w:rPr>
                <w:rFonts w:ascii="Times New Roman" w:hAnsi="Times New Roman"/>
                <w:sz w:val="24"/>
                <w:szCs w:val="24"/>
              </w:rPr>
            </w:pPr>
            <w:r w:rsidRPr="00AB5D1B">
              <w:rPr>
                <w:rFonts w:ascii="Times New Roman" w:hAnsi="Times New Roman"/>
                <w:sz w:val="24"/>
                <w:szCs w:val="24"/>
              </w:rPr>
              <w:t xml:space="preserve">Строительство многоквартирных домов предназначенных для формирования муниципального жилищного фонда </w:t>
            </w:r>
          </w:p>
        </w:tc>
        <w:tc>
          <w:tcPr>
            <w:tcW w:w="1437"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27289,335</w:t>
            </w:r>
          </w:p>
        </w:tc>
        <w:tc>
          <w:tcPr>
            <w:tcW w:w="1826"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4815,8</w:t>
            </w:r>
          </w:p>
        </w:tc>
        <w:tc>
          <w:tcPr>
            <w:tcW w:w="1682"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32105,1</w:t>
            </w:r>
          </w:p>
        </w:tc>
        <w:tc>
          <w:tcPr>
            <w:tcW w:w="1150"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100</w:t>
            </w:r>
          </w:p>
        </w:tc>
      </w:tr>
      <w:tr w:rsidR="00B64EC2" w:rsidRPr="00AB5D1B" w:rsidTr="00B64EC2">
        <w:trPr>
          <w:trHeight w:val="2464"/>
          <w:tblHeader/>
        </w:trPr>
        <w:tc>
          <w:tcPr>
            <w:tcW w:w="3794" w:type="dxa"/>
            <w:vAlign w:val="center"/>
          </w:tcPr>
          <w:p w:rsidR="00B64EC2" w:rsidRPr="00AB5D1B" w:rsidRDefault="00B64EC2" w:rsidP="00B64EC2">
            <w:pPr>
              <w:pStyle w:val="a8"/>
              <w:tabs>
                <w:tab w:val="left" w:pos="142"/>
              </w:tabs>
              <w:spacing w:line="240" w:lineRule="auto"/>
              <w:ind w:left="0"/>
              <w:jc w:val="both"/>
              <w:rPr>
                <w:rFonts w:ascii="Times New Roman" w:hAnsi="Times New Roman"/>
                <w:sz w:val="24"/>
                <w:szCs w:val="24"/>
              </w:rPr>
            </w:pPr>
            <w:r w:rsidRPr="00AB5D1B">
              <w:rPr>
                <w:rFonts w:ascii="Times New Roman" w:hAnsi="Times New Roman"/>
                <w:sz w:val="24"/>
                <w:szCs w:val="24"/>
              </w:rPr>
              <w:t>Приобретение жилых помещений в рамках реализации городской адресной программы «Переселение граждан из аварийного жилищного фонда с учетом необходимости развития малоэтажного строительства на территории городского округа Похвистнево Самарской области на 2013-2015 годы»</w:t>
            </w:r>
          </w:p>
        </w:tc>
        <w:tc>
          <w:tcPr>
            <w:tcW w:w="1437"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104568,381</w:t>
            </w:r>
          </w:p>
        </w:tc>
        <w:tc>
          <w:tcPr>
            <w:tcW w:w="1826"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5503,599</w:t>
            </w:r>
          </w:p>
        </w:tc>
        <w:tc>
          <w:tcPr>
            <w:tcW w:w="1682"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79970,127</w:t>
            </w:r>
          </w:p>
        </w:tc>
        <w:tc>
          <w:tcPr>
            <w:tcW w:w="1150"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73</w:t>
            </w:r>
          </w:p>
        </w:tc>
      </w:tr>
      <w:tr w:rsidR="00B64EC2" w:rsidRPr="00AB5D1B" w:rsidTr="00B64EC2">
        <w:trPr>
          <w:trHeight w:val="512"/>
          <w:tblHeader/>
        </w:trPr>
        <w:tc>
          <w:tcPr>
            <w:tcW w:w="3794" w:type="dxa"/>
            <w:vAlign w:val="center"/>
          </w:tcPr>
          <w:p w:rsidR="00B64EC2" w:rsidRPr="00AB5D1B" w:rsidRDefault="00B64EC2" w:rsidP="00B64EC2">
            <w:pPr>
              <w:pStyle w:val="a8"/>
              <w:tabs>
                <w:tab w:val="left" w:pos="142"/>
              </w:tabs>
              <w:spacing w:line="240" w:lineRule="auto"/>
              <w:ind w:left="0"/>
              <w:jc w:val="both"/>
              <w:rPr>
                <w:rFonts w:ascii="Times New Roman" w:hAnsi="Times New Roman"/>
                <w:b/>
                <w:sz w:val="24"/>
                <w:szCs w:val="24"/>
              </w:rPr>
            </w:pPr>
            <w:r w:rsidRPr="00AB5D1B">
              <w:rPr>
                <w:rFonts w:ascii="Times New Roman" w:hAnsi="Times New Roman"/>
                <w:b/>
                <w:sz w:val="24"/>
                <w:szCs w:val="24"/>
              </w:rPr>
              <w:lastRenderedPageBreak/>
              <w:t>Субсидии на формирование земельных участков</w:t>
            </w:r>
          </w:p>
        </w:tc>
        <w:tc>
          <w:tcPr>
            <w:tcW w:w="1437" w:type="dxa"/>
            <w:vAlign w:val="center"/>
          </w:tcPr>
          <w:p w:rsidR="00B64EC2" w:rsidRPr="00AB5D1B" w:rsidRDefault="00B64EC2" w:rsidP="00B64EC2">
            <w:pPr>
              <w:contextualSpacing/>
              <w:jc w:val="center"/>
              <w:rPr>
                <w:rFonts w:ascii="Times New Roman" w:hAnsi="Times New Roman" w:cs="Times New Roman"/>
                <w:b/>
                <w:sz w:val="24"/>
                <w:szCs w:val="24"/>
              </w:rPr>
            </w:pPr>
            <w:r w:rsidRPr="00AB5D1B">
              <w:rPr>
                <w:rFonts w:ascii="Times New Roman" w:hAnsi="Times New Roman" w:cs="Times New Roman"/>
                <w:b/>
                <w:sz w:val="24"/>
                <w:szCs w:val="24"/>
              </w:rPr>
              <w:t>794,636</w:t>
            </w:r>
          </w:p>
        </w:tc>
        <w:tc>
          <w:tcPr>
            <w:tcW w:w="1826" w:type="dxa"/>
            <w:vAlign w:val="center"/>
          </w:tcPr>
          <w:p w:rsidR="00B64EC2" w:rsidRPr="00AB5D1B" w:rsidRDefault="00B64EC2" w:rsidP="00B64EC2">
            <w:pPr>
              <w:contextualSpacing/>
              <w:jc w:val="center"/>
              <w:rPr>
                <w:rFonts w:ascii="Times New Roman" w:hAnsi="Times New Roman" w:cs="Times New Roman"/>
                <w:b/>
                <w:sz w:val="24"/>
                <w:szCs w:val="24"/>
              </w:rPr>
            </w:pPr>
            <w:r w:rsidRPr="00AB5D1B">
              <w:rPr>
                <w:rFonts w:ascii="Times New Roman" w:hAnsi="Times New Roman" w:cs="Times New Roman"/>
                <w:b/>
                <w:sz w:val="24"/>
                <w:szCs w:val="24"/>
              </w:rPr>
              <w:t>142,248</w:t>
            </w:r>
          </w:p>
        </w:tc>
        <w:tc>
          <w:tcPr>
            <w:tcW w:w="1682" w:type="dxa"/>
            <w:vAlign w:val="center"/>
          </w:tcPr>
          <w:p w:rsidR="00B64EC2" w:rsidRPr="00AB5D1B" w:rsidRDefault="00B64EC2" w:rsidP="00B64EC2">
            <w:pPr>
              <w:contextualSpacing/>
              <w:jc w:val="center"/>
              <w:rPr>
                <w:rFonts w:ascii="Times New Roman" w:hAnsi="Times New Roman" w:cs="Times New Roman"/>
                <w:b/>
                <w:sz w:val="24"/>
                <w:szCs w:val="24"/>
              </w:rPr>
            </w:pPr>
            <w:r w:rsidRPr="00AB5D1B">
              <w:rPr>
                <w:rFonts w:ascii="Times New Roman" w:hAnsi="Times New Roman" w:cs="Times New Roman"/>
                <w:b/>
                <w:sz w:val="24"/>
                <w:szCs w:val="24"/>
              </w:rPr>
              <w:t>935,931</w:t>
            </w:r>
          </w:p>
        </w:tc>
        <w:tc>
          <w:tcPr>
            <w:tcW w:w="1150" w:type="dxa"/>
            <w:vAlign w:val="center"/>
          </w:tcPr>
          <w:p w:rsidR="00B64EC2" w:rsidRPr="00AB5D1B" w:rsidRDefault="00B64EC2" w:rsidP="00B64EC2">
            <w:pPr>
              <w:contextualSpacing/>
              <w:jc w:val="center"/>
              <w:rPr>
                <w:rFonts w:ascii="Times New Roman" w:hAnsi="Times New Roman" w:cs="Times New Roman"/>
                <w:b/>
                <w:sz w:val="24"/>
                <w:szCs w:val="24"/>
              </w:rPr>
            </w:pPr>
            <w:r w:rsidRPr="00AB5D1B">
              <w:rPr>
                <w:rFonts w:ascii="Times New Roman" w:hAnsi="Times New Roman" w:cs="Times New Roman"/>
                <w:b/>
                <w:sz w:val="24"/>
                <w:szCs w:val="24"/>
              </w:rPr>
              <w:t>99,9</w:t>
            </w:r>
          </w:p>
        </w:tc>
      </w:tr>
      <w:tr w:rsidR="00B64EC2" w:rsidRPr="00AB5D1B" w:rsidTr="00B64EC2">
        <w:trPr>
          <w:trHeight w:val="2791"/>
          <w:tblHeader/>
        </w:trPr>
        <w:tc>
          <w:tcPr>
            <w:tcW w:w="3794" w:type="dxa"/>
            <w:vAlign w:val="center"/>
          </w:tcPr>
          <w:p w:rsidR="00B64EC2" w:rsidRPr="00AB5D1B" w:rsidRDefault="00B64EC2" w:rsidP="00B64EC2">
            <w:pPr>
              <w:pStyle w:val="a8"/>
              <w:tabs>
                <w:tab w:val="left" w:pos="142"/>
              </w:tabs>
              <w:spacing w:line="240" w:lineRule="auto"/>
              <w:ind w:left="0"/>
              <w:jc w:val="both"/>
              <w:rPr>
                <w:rFonts w:ascii="Times New Roman" w:hAnsi="Times New Roman"/>
                <w:sz w:val="24"/>
                <w:szCs w:val="24"/>
              </w:rPr>
            </w:pPr>
            <w:r w:rsidRPr="00AB5D1B">
              <w:rPr>
                <w:rFonts w:ascii="Times New Roman" w:hAnsi="Times New Roman"/>
                <w:sz w:val="24"/>
                <w:szCs w:val="24"/>
              </w:rPr>
              <w:t>Субсидии на формирование земельных участков, предоставляемых бесплатно в собственность гражданам, имеющим  трех и более детей из земель находящихся в муниципальной собственности и (или) государственная собственность на  которые не разграничена  том числе для индивидуального жилищного строительства.</w:t>
            </w:r>
          </w:p>
        </w:tc>
        <w:tc>
          <w:tcPr>
            <w:tcW w:w="1437"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794,636</w:t>
            </w:r>
          </w:p>
        </w:tc>
        <w:tc>
          <w:tcPr>
            <w:tcW w:w="1826"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57,064</w:t>
            </w:r>
          </w:p>
        </w:tc>
        <w:tc>
          <w:tcPr>
            <w:tcW w:w="1682"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851,049</w:t>
            </w:r>
          </w:p>
        </w:tc>
        <w:tc>
          <w:tcPr>
            <w:tcW w:w="1150" w:type="dxa"/>
            <w:vAlign w:val="center"/>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99,9</w:t>
            </w:r>
          </w:p>
        </w:tc>
      </w:tr>
      <w:tr w:rsidR="00B64EC2" w:rsidRPr="00AB5D1B" w:rsidTr="00B64EC2">
        <w:trPr>
          <w:trHeight w:val="257"/>
          <w:tblHeader/>
        </w:trPr>
        <w:tc>
          <w:tcPr>
            <w:tcW w:w="3794" w:type="dxa"/>
          </w:tcPr>
          <w:p w:rsidR="00B64EC2" w:rsidRPr="00AB5D1B" w:rsidRDefault="00B64EC2" w:rsidP="00B64EC2">
            <w:pPr>
              <w:pStyle w:val="a8"/>
              <w:tabs>
                <w:tab w:val="left" w:pos="142"/>
              </w:tabs>
              <w:spacing w:line="240" w:lineRule="auto"/>
              <w:ind w:left="0"/>
              <w:rPr>
                <w:rFonts w:ascii="Times New Roman" w:hAnsi="Times New Roman"/>
                <w:sz w:val="24"/>
                <w:szCs w:val="24"/>
              </w:rPr>
            </w:pPr>
            <w:r w:rsidRPr="00AB5D1B">
              <w:rPr>
                <w:rFonts w:ascii="Times New Roman" w:hAnsi="Times New Roman"/>
                <w:sz w:val="24"/>
                <w:szCs w:val="24"/>
              </w:rPr>
              <w:t xml:space="preserve"> Исследование земельных участков</w:t>
            </w:r>
          </w:p>
        </w:tc>
        <w:tc>
          <w:tcPr>
            <w:tcW w:w="1437" w:type="dxa"/>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0</w:t>
            </w:r>
          </w:p>
        </w:tc>
        <w:tc>
          <w:tcPr>
            <w:tcW w:w="1826" w:type="dxa"/>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85,184</w:t>
            </w:r>
          </w:p>
        </w:tc>
        <w:tc>
          <w:tcPr>
            <w:tcW w:w="1682" w:type="dxa"/>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84,882</w:t>
            </w:r>
          </w:p>
        </w:tc>
        <w:tc>
          <w:tcPr>
            <w:tcW w:w="1150" w:type="dxa"/>
          </w:tcPr>
          <w:p w:rsidR="00B64EC2" w:rsidRPr="00AB5D1B" w:rsidRDefault="00B64EC2" w:rsidP="00B64EC2">
            <w:pPr>
              <w:contextualSpacing/>
              <w:jc w:val="center"/>
              <w:rPr>
                <w:rFonts w:ascii="Times New Roman" w:hAnsi="Times New Roman" w:cs="Times New Roman"/>
                <w:sz w:val="24"/>
                <w:szCs w:val="24"/>
              </w:rPr>
            </w:pPr>
            <w:r w:rsidRPr="00AB5D1B">
              <w:rPr>
                <w:rFonts w:ascii="Times New Roman" w:hAnsi="Times New Roman" w:cs="Times New Roman"/>
                <w:sz w:val="24"/>
                <w:szCs w:val="24"/>
              </w:rPr>
              <w:t>99,6</w:t>
            </w:r>
          </w:p>
        </w:tc>
      </w:tr>
    </w:tbl>
    <w:p w:rsidR="00B64EC2" w:rsidRDefault="00B64EC2" w:rsidP="00940A9F">
      <w:pPr>
        <w:pStyle w:val="2"/>
        <w:spacing w:after="0" w:line="276" w:lineRule="auto"/>
        <w:ind w:firstLine="709"/>
        <w:contextualSpacing/>
        <w:jc w:val="right"/>
        <w:rPr>
          <w:snapToGrid w:val="0"/>
          <w:sz w:val="28"/>
        </w:rPr>
      </w:pPr>
    </w:p>
    <w:p w:rsidR="00B64EC2" w:rsidRDefault="00B64EC2">
      <w:pPr>
        <w:rPr>
          <w:rFonts w:ascii="Times New Roman" w:eastAsia="Times New Roman" w:hAnsi="Times New Roman" w:cs="Times New Roman"/>
          <w:snapToGrid w:val="0"/>
          <w:sz w:val="28"/>
          <w:szCs w:val="20"/>
          <w:lang w:eastAsia="ru-RU"/>
        </w:rPr>
      </w:pPr>
      <w:r>
        <w:rPr>
          <w:snapToGrid w:val="0"/>
          <w:sz w:val="28"/>
        </w:rPr>
        <w:br w:type="page"/>
      </w:r>
    </w:p>
    <w:p w:rsidR="00940A9F" w:rsidRDefault="00940A9F" w:rsidP="00940A9F">
      <w:pPr>
        <w:pStyle w:val="2"/>
        <w:spacing w:after="0" w:line="276" w:lineRule="auto"/>
        <w:ind w:firstLine="709"/>
        <w:contextualSpacing/>
        <w:jc w:val="right"/>
        <w:rPr>
          <w:snapToGrid w:val="0"/>
          <w:sz w:val="28"/>
        </w:rPr>
      </w:pPr>
      <w:r>
        <w:rPr>
          <w:snapToGrid w:val="0"/>
          <w:sz w:val="28"/>
        </w:rPr>
        <w:lastRenderedPageBreak/>
        <w:t>Приложение №</w:t>
      </w:r>
      <w:r w:rsidR="00AD6245">
        <w:rPr>
          <w:snapToGrid w:val="0"/>
          <w:sz w:val="28"/>
        </w:rPr>
        <w:t>3</w:t>
      </w:r>
    </w:p>
    <w:p w:rsidR="00504B36" w:rsidRPr="00504B36" w:rsidRDefault="00504B36" w:rsidP="00504B36">
      <w:pPr>
        <w:pStyle w:val="2"/>
        <w:spacing w:after="0" w:line="276" w:lineRule="auto"/>
        <w:ind w:firstLine="709"/>
        <w:contextualSpacing/>
        <w:jc w:val="center"/>
        <w:rPr>
          <w:b/>
          <w:snapToGrid w:val="0"/>
          <w:sz w:val="28"/>
        </w:rPr>
      </w:pPr>
      <w:r w:rsidRPr="00504B36">
        <w:rPr>
          <w:b/>
          <w:snapToGrid w:val="0"/>
          <w:sz w:val="28"/>
        </w:rPr>
        <w:t>Дорожное хозяйство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9"/>
        <w:gridCol w:w="1560"/>
        <w:gridCol w:w="1417"/>
        <w:gridCol w:w="1276"/>
        <w:gridCol w:w="1134"/>
      </w:tblGrid>
      <w:tr w:rsidR="00940A9F" w:rsidRPr="00940A9F" w:rsidTr="00940A9F">
        <w:trPr>
          <w:trHeight w:val="1230"/>
          <w:tblHeader/>
        </w:trPr>
        <w:tc>
          <w:tcPr>
            <w:tcW w:w="4219" w:type="dxa"/>
            <w:vAlign w:val="center"/>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Показатель</w:t>
            </w:r>
          </w:p>
        </w:tc>
        <w:tc>
          <w:tcPr>
            <w:tcW w:w="1560" w:type="dxa"/>
            <w:vAlign w:val="center"/>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 xml:space="preserve">Из областного бюджета на 2013 г., </w:t>
            </w:r>
          </w:p>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тыс. руб.</w:t>
            </w:r>
          </w:p>
        </w:tc>
        <w:tc>
          <w:tcPr>
            <w:tcW w:w="1417" w:type="dxa"/>
            <w:vAlign w:val="center"/>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Из местного бюджета на 2013г.,     тыс. руб.</w:t>
            </w:r>
          </w:p>
        </w:tc>
        <w:tc>
          <w:tcPr>
            <w:tcW w:w="1276" w:type="dxa"/>
            <w:vAlign w:val="center"/>
          </w:tcPr>
          <w:p w:rsidR="00940A9F" w:rsidRPr="00940A9F" w:rsidRDefault="00940A9F" w:rsidP="00940A9F">
            <w:pPr>
              <w:jc w:val="center"/>
              <w:rPr>
                <w:rFonts w:ascii="Times New Roman" w:hAnsi="Times New Roman" w:cs="Times New Roman"/>
              </w:rPr>
            </w:pPr>
            <w:proofErr w:type="spellStart"/>
            <w:r w:rsidRPr="00940A9F">
              <w:rPr>
                <w:rFonts w:ascii="Times New Roman" w:hAnsi="Times New Roman" w:cs="Times New Roman"/>
              </w:rPr>
              <w:t>Осво</w:t>
            </w:r>
            <w:proofErr w:type="gramStart"/>
            <w:r w:rsidRPr="00940A9F">
              <w:rPr>
                <w:rFonts w:ascii="Times New Roman" w:hAnsi="Times New Roman" w:cs="Times New Roman"/>
              </w:rPr>
              <w:t>е</w:t>
            </w:r>
            <w:proofErr w:type="spellEnd"/>
            <w:r w:rsidRPr="00940A9F">
              <w:rPr>
                <w:rFonts w:ascii="Times New Roman" w:hAnsi="Times New Roman" w:cs="Times New Roman"/>
              </w:rPr>
              <w:t>-</w:t>
            </w:r>
            <w:proofErr w:type="gramEnd"/>
            <w:r w:rsidRPr="00940A9F">
              <w:rPr>
                <w:rFonts w:ascii="Times New Roman" w:hAnsi="Times New Roman" w:cs="Times New Roman"/>
              </w:rPr>
              <w:t xml:space="preserve"> </w:t>
            </w:r>
            <w:proofErr w:type="spellStart"/>
            <w:r w:rsidRPr="00940A9F">
              <w:rPr>
                <w:rFonts w:ascii="Times New Roman" w:hAnsi="Times New Roman" w:cs="Times New Roman"/>
              </w:rPr>
              <w:t>ние</w:t>
            </w:r>
            <w:proofErr w:type="spellEnd"/>
            <w:r w:rsidRPr="00940A9F">
              <w:rPr>
                <w:rFonts w:ascii="Times New Roman" w:hAnsi="Times New Roman" w:cs="Times New Roman"/>
              </w:rPr>
              <w:t>, тыс. руб.</w:t>
            </w:r>
          </w:p>
        </w:tc>
        <w:tc>
          <w:tcPr>
            <w:tcW w:w="1134"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 xml:space="preserve">%      </w:t>
            </w:r>
            <w:proofErr w:type="spellStart"/>
            <w:proofErr w:type="gramStart"/>
            <w:r w:rsidRPr="00940A9F">
              <w:rPr>
                <w:rFonts w:ascii="Times New Roman" w:hAnsi="Times New Roman" w:cs="Times New Roman"/>
              </w:rPr>
              <w:t>освое-ния</w:t>
            </w:r>
            <w:proofErr w:type="spellEnd"/>
            <w:proofErr w:type="gramEnd"/>
          </w:p>
        </w:tc>
      </w:tr>
      <w:tr w:rsidR="00940A9F" w:rsidRPr="00940A9F" w:rsidTr="00940A9F">
        <w:tc>
          <w:tcPr>
            <w:tcW w:w="4219" w:type="dxa"/>
          </w:tcPr>
          <w:p w:rsidR="00940A9F" w:rsidRPr="00940A9F" w:rsidRDefault="00940A9F" w:rsidP="00940A9F">
            <w:pPr>
              <w:jc w:val="both"/>
              <w:rPr>
                <w:rFonts w:ascii="Times New Roman" w:hAnsi="Times New Roman" w:cs="Times New Roman"/>
                <w:b/>
              </w:rPr>
            </w:pPr>
            <w:r w:rsidRPr="00940A9F">
              <w:rPr>
                <w:rFonts w:ascii="Times New Roman" w:hAnsi="Times New Roman" w:cs="Times New Roman"/>
                <w:b/>
              </w:rPr>
              <w:t>Предусмотрено бюджетных средств, всего  по статье «Дорожное хозяйство»:</w:t>
            </w:r>
          </w:p>
        </w:tc>
        <w:tc>
          <w:tcPr>
            <w:tcW w:w="1560" w:type="dxa"/>
          </w:tcPr>
          <w:p w:rsidR="00940A9F" w:rsidRPr="00940A9F" w:rsidRDefault="00940A9F" w:rsidP="00940A9F">
            <w:pPr>
              <w:jc w:val="center"/>
              <w:rPr>
                <w:rFonts w:ascii="Times New Roman" w:hAnsi="Times New Roman" w:cs="Times New Roman"/>
                <w:b/>
              </w:rPr>
            </w:pPr>
            <w:r w:rsidRPr="00940A9F">
              <w:rPr>
                <w:rFonts w:ascii="Times New Roman" w:hAnsi="Times New Roman" w:cs="Times New Roman"/>
                <w:b/>
              </w:rPr>
              <w:t>43205,273</w:t>
            </w:r>
          </w:p>
        </w:tc>
        <w:tc>
          <w:tcPr>
            <w:tcW w:w="1417" w:type="dxa"/>
          </w:tcPr>
          <w:p w:rsidR="00940A9F" w:rsidRPr="00940A9F" w:rsidRDefault="00940A9F" w:rsidP="00940A9F">
            <w:pPr>
              <w:jc w:val="center"/>
              <w:rPr>
                <w:rFonts w:ascii="Times New Roman" w:hAnsi="Times New Roman" w:cs="Times New Roman"/>
                <w:b/>
              </w:rPr>
            </w:pPr>
            <w:r w:rsidRPr="00940A9F">
              <w:rPr>
                <w:rFonts w:ascii="Times New Roman" w:hAnsi="Times New Roman" w:cs="Times New Roman"/>
                <w:b/>
              </w:rPr>
              <w:t>7856,901</w:t>
            </w:r>
          </w:p>
        </w:tc>
        <w:tc>
          <w:tcPr>
            <w:tcW w:w="1276" w:type="dxa"/>
          </w:tcPr>
          <w:p w:rsidR="00940A9F" w:rsidRPr="00940A9F" w:rsidRDefault="00940A9F" w:rsidP="00940A9F">
            <w:pPr>
              <w:jc w:val="center"/>
              <w:rPr>
                <w:rFonts w:ascii="Times New Roman" w:hAnsi="Times New Roman" w:cs="Times New Roman"/>
                <w:b/>
              </w:rPr>
            </w:pPr>
            <w:r w:rsidRPr="00940A9F">
              <w:rPr>
                <w:rFonts w:ascii="Times New Roman" w:hAnsi="Times New Roman" w:cs="Times New Roman"/>
                <w:b/>
              </w:rPr>
              <w:t>30329,509</w:t>
            </w:r>
          </w:p>
        </w:tc>
        <w:tc>
          <w:tcPr>
            <w:tcW w:w="1134" w:type="dxa"/>
          </w:tcPr>
          <w:p w:rsidR="00940A9F" w:rsidRPr="00940A9F" w:rsidRDefault="00940A9F" w:rsidP="00940A9F">
            <w:pPr>
              <w:jc w:val="center"/>
              <w:rPr>
                <w:rFonts w:ascii="Times New Roman" w:hAnsi="Times New Roman" w:cs="Times New Roman"/>
                <w:b/>
              </w:rPr>
            </w:pPr>
            <w:r w:rsidRPr="00940A9F">
              <w:rPr>
                <w:rFonts w:ascii="Times New Roman" w:hAnsi="Times New Roman" w:cs="Times New Roman"/>
                <w:b/>
              </w:rPr>
              <w:t>59,4</w:t>
            </w:r>
          </w:p>
        </w:tc>
      </w:tr>
      <w:tr w:rsidR="00940A9F" w:rsidRPr="00940A9F" w:rsidTr="00940A9F">
        <w:trPr>
          <w:trHeight w:val="191"/>
        </w:trPr>
        <w:tc>
          <w:tcPr>
            <w:tcW w:w="4219" w:type="dxa"/>
          </w:tcPr>
          <w:p w:rsidR="00940A9F" w:rsidRPr="00940A9F" w:rsidRDefault="00940A9F" w:rsidP="00940A9F">
            <w:pPr>
              <w:pStyle w:val="a8"/>
              <w:tabs>
                <w:tab w:val="left" w:pos="142"/>
              </w:tabs>
              <w:spacing w:line="240" w:lineRule="auto"/>
              <w:ind w:left="0"/>
              <w:rPr>
                <w:rFonts w:ascii="Times New Roman" w:hAnsi="Times New Roman"/>
              </w:rPr>
            </w:pPr>
            <w:r w:rsidRPr="00940A9F">
              <w:rPr>
                <w:rFonts w:ascii="Times New Roman" w:hAnsi="Times New Roman"/>
              </w:rPr>
              <w:t>Ремонт тротуара по ул. М.Горького</w:t>
            </w:r>
          </w:p>
        </w:tc>
        <w:tc>
          <w:tcPr>
            <w:tcW w:w="1560"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0</w:t>
            </w:r>
          </w:p>
        </w:tc>
        <w:tc>
          <w:tcPr>
            <w:tcW w:w="1417"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493,935</w:t>
            </w:r>
          </w:p>
        </w:tc>
        <w:tc>
          <w:tcPr>
            <w:tcW w:w="1276"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493,935</w:t>
            </w:r>
          </w:p>
        </w:tc>
        <w:tc>
          <w:tcPr>
            <w:tcW w:w="1134"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100</w:t>
            </w:r>
          </w:p>
        </w:tc>
      </w:tr>
      <w:tr w:rsidR="00940A9F" w:rsidRPr="00940A9F" w:rsidTr="00940A9F">
        <w:tc>
          <w:tcPr>
            <w:tcW w:w="4219" w:type="dxa"/>
          </w:tcPr>
          <w:p w:rsidR="00940A9F" w:rsidRPr="00940A9F" w:rsidRDefault="00940A9F" w:rsidP="00940A9F">
            <w:pPr>
              <w:pStyle w:val="a8"/>
              <w:tabs>
                <w:tab w:val="left" w:pos="142"/>
              </w:tabs>
              <w:spacing w:line="240" w:lineRule="auto"/>
              <w:ind w:left="0"/>
              <w:rPr>
                <w:rFonts w:ascii="Times New Roman" w:hAnsi="Times New Roman"/>
              </w:rPr>
            </w:pPr>
            <w:r w:rsidRPr="00940A9F">
              <w:rPr>
                <w:rFonts w:ascii="Times New Roman" w:hAnsi="Times New Roman"/>
              </w:rPr>
              <w:t>Устройство системы водоотвода в микрорайоне Вязовка»</w:t>
            </w:r>
          </w:p>
        </w:tc>
        <w:tc>
          <w:tcPr>
            <w:tcW w:w="1560"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0</w:t>
            </w:r>
          </w:p>
        </w:tc>
        <w:tc>
          <w:tcPr>
            <w:tcW w:w="1417"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1031,562</w:t>
            </w:r>
          </w:p>
        </w:tc>
        <w:tc>
          <w:tcPr>
            <w:tcW w:w="1276"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1031,562</w:t>
            </w:r>
          </w:p>
        </w:tc>
        <w:tc>
          <w:tcPr>
            <w:tcW w:w="1134"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100</w:t>
            </w:r>
          </w:p>
        </w:tc>
      </w:tr>
      <w:tr w:rsidR="00940A9F" w:rsidRPr="00940A9F" w:rsidTr="00940A9F">
        <w:trPr>
          <w:trHeight w:val="235"/>
        </w:trPr>
        <w:tc>
          <w:tcPr>
            <w:tcW w:w="4219" w:type="dxa"/>
          </w:tcPr>
          <w:p w:rsidR="00940A9F" w:rsidRPr="00940A9F" w:rsidRDefault="00940A9F" w:rsidP="00940A9F">
            <w:pPr>
              <w:pStyle w:val="a8"/>
              <w:tabs>
                <w:tab w:val="left" w:pos="142"/>
              </w:tabs>
              <w:spacing w:line="240" w:lineRule="auto"/>
              <w:ind w:left="0"/>
              <w:rPr>
                <w:rFonts w:ascii="Times New Roman" w:hAnsi="Times New Roman"/>
              </w:rPr>
            </w:pPr>
            <w:r w:rsidRPr="00940A9F">
              <w:rPr>
                <w:rFonts w:ascii="Times New Roman" w:hAnsi="Times New Roman"/>
              </w:rPr>
              <w:t xml:space="preserve">Отсыпка грунтовых дорог </w:t>
            </w:r>
          </w:p>
        </w:tc>
        <w:tc>
          <w:tcPr>
            <w:tcW w:w="1560"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0</w:t>
            </w:r>
          </w:p>
        </w:tc>
        <w:tc>
          <w:tcPr>
            <w:tcW w:w="1417"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2386,828</w:t>
            </w:r>
          </w:p>
        </w:tc>
        <w:tc>
          <w:tcPr>
            <w:tcW w:w="1276"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2386,827</w:t>
            </w:r>
          </w:p>
        </w:tc>
        <w:tc>
          <w:tcPr>
            <w:tcW w:w="1134"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100</w:t>
            </w:r>
          </w:p>
        </w:tc>
      </w:tr>
      <w:tr w:rsidR="00940A9F" w:rsidRPr="00940A9F" w:rsidTr="00940A9F">
        <w:trPr>
          <w:trHeight w:val="235"/>
        </w:trPr>
        <w:tc>
          <w:tcPr>
            <w:tcW w:w="4219" w:type="dxa"/>
          </w:tcPr>
          <w:p w:rsidR="00940A9F" w:rsidRPr="00940A9F" w:rsidRDefault="00940A9F" w:rsidP="00940A9F">
            <w:pPr>
              <w:pStyle w:val="a8"/>
              <w:tabs>
                <w:tab w:val="left" w:pos="142"/>
              </w:tabs>
              <w:spacing w:line="240" w:lineRule="auto"/>
              <w:ind w:left="0"/>
              <w:rPr>
                <w:rFonts w:ascii="Times New Roman" w:hAnsi="Times New Roman"/>
              </w:rPr>
            </w:pPr>
            <w:r w:rsidRPr="00940A9F">
              <w:rPr>
                <w:rFonts w:ascii="Times New Roman" w:hAnsi="Times New Roman"/>
              </w:rPr>
              <w:t xml:space="preserve">Ремонт тротуара по ул. </w:t>
            </w:r>
            <w:proofErr w:type="gramStart"/>
            <w:r w:rsidRPr="00940A9F">
              <w:rPr>
                <w:rFonts w:ascii="Times New Roman" w:hAnsi="Times New Roman"/>
              </w:rPr>
              <w:t>Комсомольская</w:t>
            </w:r>
            <w:proofErr w:type="gramEnd"/>
            <w:r w:rsidRPr="00940A9F">
              <w:rPr>
                <w:rFonts w:ascii="Times New Roman" w:hAnsi="Times New Roman"/>
              </w:rPr>
              <w:t xml:space="preserve"> от ул. Куйбышева до ул. Советская</w:t>
            </w:r>
          </w:p>
        </w:tc>
        <w:tc>
          <w:tcPr>
            <w:tcW w:w="1560"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0</w:t>
            </w:r>
          </w:p>
        </w:tc>
        <w:tc>
          <w:tcPr>
            <w:tcW w:w="1417"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564,526</w:t>
            </w:r>
          </w:p>
        </w:tc>
        <w:tc>
          <w:tcPr>
            <w:tcW w:w="1276"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564,526</w:t>
            </w:r>
          </w:p>
        </w:tc>
        <w:tc>
          <w:tcPr>
            <w:tcW w:w="1134"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100</w:t>
            </w:r>
          </w:p>
        </w:tc>
      </w:tr>
      <w:tr w:rsidR="00940A9F" w:rsidRPr="00940A9F" w:rsidTr="00940A9F">
        <w:tc>
          <w:tcPr>
            <w:tcW w:w="4219" w:type="dxa"/>
          </w:tcPr>
          <w:p w:rsidR="00940A9F" w:rsidRPr="00940A9F" w:rsidRDefault="00940A9F" w:rsidP="00940A9F">
            <w:pPr>
              <w:jc w:val="both"/>
              <w:rPr>
                <w:rFonts w:ascii="Times New Roman" w:hAnsi="Times New Roman" w:cs="Times New Roman"/>
              </w:rPr>
            </w:pPr>
            <w:r w:rsidRPr="00940A9F">
              <w:rPr>
                <w:rFonts w:ascii="Times New Roman" w:hAnsi="Times New Roman" w:cs="Times New Roman"/>
              </w:rPr>
              <w:t>Частичный ремонт тротуара по ул. Гагарина</w:t>
            </w:r>
          </w:p>
        </w:tc>
        <w:tc>
          <w:tcPr>
            <w:tcW w:w="1560"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0</w:t>
            </w:r>
          </w:p>
        </w:tc>
        <w:tc>
          <w:tcPr>
            <w:tcW w:w="1417"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450</w:t>
            </w:r>
          </w:p>
        </w:tc>
        <w:tc>
          <w:tcPr>
            <w:tcW w:w="1276"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450</w:t>
            </w:r>
          </w:p>
        </w:tc>
        <w:tc>
          <w:tcPr>
            <w:tcW w:w="1134"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100</w:t>
            </w:r>
          </w:p>
        </w:tc>
      </w:tr>
      <w:tr w:rsidR="00940A9F" w:rsidRPr="00940A9F" w:rsidTr="00940A9F">
        <w:tc>
          <w:tcPr>
            <w:tcW w:w="4219" w:type="dxa"/>
          </w:tcPr>
          <w:p w:rsidR="00940A9F" w:rsidRPr="00940A9F" w:rsidRDefault="00940A9F" w:rsidP="00940A9F">
            <w:pPr>
              <w:jc w:val="both"/>
              <w:rPr>
                <w:rFonts w:ascii="Times New Roman" w:hAnsi="Times New Roman" w:cs="Times New Roman"/>
              </w:rPr>
            </w:pPr>
            <w:r w:rsidRPr="00940A9F">
              <w:rPr>
                <w:rFonts w:ascii="Times New Roman" w:hAnsi="Times New Roman" w:cs="Times New Roman"/>
              </w:rPr>
              <w:t>Проектные работы, в т.ч.</w:t>
            </w:r>
          </w:p>
        </w:tc>
        <w:tc>
          <w:tcPr>
            <w:tcW w:w="1560"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0</w:t>
            </w:r>
          </w:p>
        </w:tc>
        <w:tc>
          <w:tcPr>
            <w:tcW w:w="1417"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83,3</w:t>
            </w:r>
          </w:p>
        </w:tc>
        <w:tc>
          <w:tcPr>
            <w:tcW w:w="1276"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83,283</w:t>
            </w:r>
          </w:p>
        </w:tc>
        <w:tc>
          <w:tcPr>
            <w:tcW w:w="1134"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100</w:t>
            </w:r>
          </w:p>
        </w:tc>
      </w:tr>
      <w:tr w:rsidR="00940A9F" w:rsidRPr="00940A9F" w:rsidTr="00940A9F">
        <w:trPr>
          <w:trHeight w:val="806"/>
        </w:trPr>
        <w:tc>
          <w:tcPr>
            <w:tcW w:w="4219" w:type="dxa"/>
          </w:tcPr>
          <w:p w:rsidR="00940A9F" w:rsidRPr="00940A9F" w:rsidRDefault="00940A9F" w:rsidP="00940A9F">
            <w:pPr>
              <w:pStyle w:val="a8"/>
              <w:tabs>
                <w:tab w:val="left" w:pos="142"/>
              </w:tabs>
              <w:spacing w:line="240" w:lineRule="auto"/>
              <w:ind w:left="0"/>
              <w:jc w:val="both"/>
              <w:rPr>
                <w:rFonts w:ascii="Times New Roman" w:hAnsi="Times New Roman"/>
              </w:rPr>
            </w:pPr>
            <w:r w:rsidRPr="00940A9F">
              <w:rPr>
                <w:rFonts w:ascii="Times New Roman" w:hAnsi="Times New Roman"/>
              </w:rPr>
              <w:t>-разработка проектно-сметной документации на ремонт дворовых территорий, проездов;</w:t>
            </w:r>
          </w:p>
        </w:tc>
        <w:tc>
          <w:tcPr>
            <w:tcW w:w="1560"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0</w:t>
            </w:r>
          </w:p>
        </w:tc>
        <w:tc>
          <w:tcPr>
            <w:tcW w:w="1417"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43,3</w:t>
            </w:r>
          </w:p>
        </w:tc>
        <w:tc>
          <w:tcPr>
            <w:tcW w:w="1276"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43,283</w:t>
            </w:r>
          </w:p>
        </w:tc>
        <w:tc>
          <w:tcPr>
            <w:tcW w:w="1134"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100</w:t>
            </w:r>
          </w:p>
        </w:tc>
      </w:tr>
      <w:tr w:rsidR="00940A9F" w:rsidRPr="00940A9F" w:rsidTr="00940A9F">
        <w:tc>
          <w:tcPr>
            <w:tcW w:w="4219" w:type="dxa"/>
          </w:tcPr>
          <w:p w:rsidR="00940A9F" w:rsidRPr="00940A9F" w:rsidRDefault="00940A9F" w:rsidP="00940A9F">
            <w:pPr>
              <w:jc w:val="both"/>
              <w:rPr>
                <w:rFonts w:ascii="Times New Roman" w:hAnsi="Times New Roman" w:cs="Times New Roman"/>
                <w:b/>
              </w:rPr>
            </w:pPr>
            <w:proofErr w:type="gramStart"/>
            <w:r w:rsidRPr="00940A9F">
              <w:rPr>
                <w:rFonts w:ascii="Times New Roman" w:hAnsi="Times New Roman" w:cs="Times New Roman"/>
              </w:rPr>
              <w:t>- выполнение геофизических работ по составлению продольных профилей по ул. Ульяновская, ул. Овражная, ул. Тельмана, ул. Зеленая, ул. Березовая с целью отвода вешних вод.</w:t>
            </w:r>
            <w:proofErr w:type="gramEnd"/>
          </w:p>
        </w:tc>
        <w:tc>
          <w:tcPr>
            <w:tcW w:w="1560"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0</w:t>
            </w:r>
          </w:p>
        </w:tc>
        <w:tc>
          <w:tcPr>
            <w:tcW w:w="1417"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25</w:t>
            </w:r>
          </w:p>
        </w:tc>
        <w:tc>
          <w:tcPr>
            <w:tcW w:w="1276"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25</w:t>
            </w:r>
          </w:p>
        </w:tc>
        <w:tc>
          <w:tcPr>
            <w:tcW w:w="1134"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100</w:t>
            </w:r>
          </w:p>
        </w:tc>
      </w:tr>
      <w:tr w:rsidR="00940A9F" w:rsidRPr="00940A9F" w:rsidTr="00940A9F">
        <w:tc>
          <w:tcPr>
            <w:tcW w:w="4219" w:type="dxa"/>
          </w:tcPr>
          <w:p w:rsidR="00940A9F" w:rsidRPr="00940A9F" w:rsidRDefault="00940A9F" w:rsidP="00940A9F">
            <w:pPr>
              <w:jc w:val="both"/>
              <w:rPr>
                <w:rFonts w:ascii="Times New Roman" w:hAnsi="Times New Roman" w:cs="Times New Roman"/>
                <w:b/>
              </w:rPr>
            </w:pPr>
            <w:r w:rsidRPr="00940A9F">
              <w:rPr>
                <w:rFonts w:ascii="Times New Roman" w:hAnsi="Times New Roman" w:cs="Times New Roman"/>
                <w:b/>
              </w:rPr>
              <w:t xml:space="preserve">- </w:t>
            </w:r>
            <w:r w:rsidRPr="00940A9F">
              <w:rPr>
                <w:rFonts w:ascii="Times New Roman" w:hAnsi="Times New Roman" w:cs="Times New Roman"/>
              </w:rPr>
              <w:t>выполнение разбивочных работ по объекту «Автодороги общего пользования в новых микрорайонах строительства индивидуальных</w:t>
            </w:r>
            <w:r w:rsidRPr="00940A9F">
              <w:rPr>
                <w:rFonts w:ascii="Times New Roman" w:hAnsi="Times New Roman" w:cs="Times New Roman"/>
                <w:b/>
              </w:rPr>
              <w:t xml:space="preserve"> </w:t>
            </w:r>
            <w:r w:rsidRPr="00940A9F">
              <w:rPr>
                <w:rFonts w:ascii="Times New Roman" w:hAnsi="Times New Roman" w:cs="Times New Roman"/>
              </w:rPr>
              <w:t>жилых домов, микрорайон «Южный»</w:t>
            </w:r>
          </w:p>
        </w:tc>
        <w:tc>
          <w:tcPr>
            <w:tcW w:w="1560"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0</w:t>
            </w:r>
          </w:p>
        </w:tc>
        <w:tc>
          <w:tcPr>
            <w:tcW w:w="1417"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15</w:t>
            </w:r>
          </w:p>
        </w:tc>
        <w:tc>
          <w:tcPr>
            <w:tcW w:w="1276"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15</w:t>
            </w:r>
          </w:p>
        </w:tc>
        <w:tc>
          <w:tcPr>
            <w:tcW w:w="1134"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100</w:t>
            </w:r>
          </w:p>
        </w:tc>
      </w:tr>
      <w:tr w:rsidR="00940A9F" w:rsidRPr="00940A9F" w:rsidTr="00940A9F">
        <w:tc>
          <w:tcPr>
            <w:tcW w:w="4219" w:type="dxa"/>
          </w:tcPr>
          <w:p w:rsidR="00940A9F" w:rsidRPr="00940A9F" w:rsidRDefault="00940A9F" w:rsidP="00940A9F">
            <w:pPr>
              <w:jc w:val="both"/>
              <w:rPr>
                <w:rFonts w:ascii="Times New Roman" w:hAnsi="Times New Roman" w:cs="Times New Roman"/>
                <w:b/>
              </w:rPr>
            </w:pPr>
            <w:r w:rsidRPr="00940A9F">
              <w:rPr>
                <w:rFonts w:ascii="Times New Roman" w:hAnsi="Times New Roman" w:cs="Times New Roman"/>
              </w:rPr>
              <w:t xml:space="preserve">Капитальный ремонт существующей дороги с твердым покрытием и устройством организованного водоотведения по ул. Малиновского от ж/дома № 20 до ул. </w:t>
            </w:r>
            <w:proofErr w:type="gramStart"/>
            <w:r w:rsidRPr="00940A9F">
              <w:rPr>
                <w:rFonts w:ascii="Times New Roman" w:hAnsi="Times New Roman" w:cs="Times New Roman"/>
              </w:rPr>
              <w:t>Степная</w:t>
            </w:r>
            <w:proofErr w:type="gramEnd"/>
          </w:p>
        </w:tc>
        <w:tc>
          <w:tcPr>
            <w:tcW w:w="1560"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7837,501</w:t>
            </w:r>
          </w:p>
        </w:tc>
        <w:tc>
          <w:tcPr>
            <w:tcW w:w="1417"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412,501</w:t>
            </w:r>
          </w:p>
        </w:tc>
        <w:tc>
          <w:tcPr>
            <w:tcW w:w="1276"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5666,047</w:t>
            </w:r>
          </w:p>
        </w:tc>
        <w:tc>
          <w:tcPr>
            <w:tcW w:w="1134" w:type="dxa"/>
          </w:tcPr>
          <w:p w:rsidR="00940A9F" w:rsidRPr="00940A9F" w:rsidRDefault="00940A9F" w:rsidP="00940A9F">
            <w:pPr>
              <w:jc w:val="center"/>
              <w:rPr>
                <w:rFonts w:ascii="Times New Roman" w:hAnsi="Times New Roman" w:cs="Times New Roman"/>
              </w:rPr>
            </w:pPr>
            <w:r w:rsidRPr="00940A9F">
              <w:rPr>
                <w:rFonts w:ascii="Times New Roman" w:hAnsi="Times New Roman" w:cs="Times New Roman"/>
              </w:rPr>
              <w:t>57,8</w:t>
            </w:r>
          </w:p>
        </w:tc>
      </w:tr>
      <w:tr w:rsidR="00940A9F" w:rsidRPr="00940A9F" w:rsidTr="00940A9F">
        <w:tc>
          <w:tcPr>
            <w:tcW w:w="4219" w:type="dxa"/>
          </w:tcPr>
          <w:p w:rsidR="00940A9F" w:rsidRPr="00940A9F" w:rsidRDefault="00940A9F" w:rsidP="00940A9F">
            <w:pPr>
              <w:jc w:val="both"/>
              <w:rPr>
                <w:rFonts w:ascii="Times New Roman" w:hAnsi="Times New Roman" w:cs="Times New Roman"/>
              </w:rPr>
            </w:pPr>
            <w:r w:rsidRPr="00940A9F">
              <w:rPr>
                <w:rFonts w:ascii="Times New Roman" w:hAnsi="Times New Roman" w:cs="Times New Roman"/>
              </w:rPr>
              <w:t>Ремонт грунтовых дорог</w:t>
            </w:r>
          </w:p>
        </w:tc>
        <w:tc>
          <w:tcPr>
            <w:tcW w:w="1560"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2072,594</w:t>
            </w:r>
          </w:p>
        </w:tc>
        <w:tc>
          <w:tcPr>
            <w:tcW w:w="1417"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109,084</w:t>
            </w:r>
          </w:p>
        </w:tc>
        <w:tc>
          <w:tcPr>
            <w:tcW w:w="1276"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2170,777</w:t>
            </w:r>
          </w:p>
        </w:tc>
        <w:tc>
          <w:tcPr>
            <w:tcW w:w="1134"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99,5</w:t>
            </w:r>
          </w:p>
        </w:tc>
      </w:tr>
      <w:tr w:rsidR="00940A9F" w:rsidRPr="00940A9F" w:rsidTr="00940A9F">
        <w:tc>
          <w:tcPr>
            <w:tcW w:w="4219" w:type="dxa"/>
          </w:tcPr>
          <w:p w:rsidR="00940A9F" w:rsidRPr="00940A9F" w:rsidRDefault="00940A9F" w:rsidP="00940A9F">
            <w:pPr>
              <w:pStyle w:val="a8"/>
              <w:tabs>
                <w:tab w:val="left" w:pos="142"/>
              </w:tabs>
              <w:spacing w:line="240" w:lineRule="auto"/>
              <w:ind w:left="0"/>
              <w:rPr>
                <w:rFonts w:ascii="Times New Roman" w:hAnsi="Times New Roman"/>
              </w:rPr>
            </w:pPr>
            <w:r w:rsidRPr="00940A9F">
              <w:rPr>
                <w:rFonts w:ascii="Times New Roman" w:hAnsi="Times New Roman"/>
              </w:rPr>
              <w:t>Ремонт существующей автомобильной дороги с твердым покрытием по ул. Лермонтова от ул. Куйбышева до ул. А Васильева</w:t>
            </w:r>
          </w:p>
        </w:tc>
        <w:tc>
          <w:tcPr>
            <w:tcW w:w="1560"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1143,77</w:t>
            </w:r>
          </w:p>
        </w:tc>
        <w:tc>
          <w:tcPr>
            <w:tcW w:w="1417"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60,2</w:t>
            </w:r>
          </w:p>
        </w:tc>
        <w:tc>
          <w:tcPr>
            <w:tcW w:w="1276"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1189,9</w:t>
            </w:r>
          </w:p>
        </w:tc>
        <w:tc>
          <w:tcPr>
            <w:tcW w:w="1134"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98,8</w:t>
            </w:r>
          </w:p>
        </w:tc>
      </w:tr>
      <w:tr w:rsidR="00940A9F" w:rsidRPr="00940A9F" w:rsidTr="00940A9F">
        <w:trPr>
          <w:trHeight w:val="291"/>
        </w:trPr>
        <w:tc>
          <w:tcPr>
            <w:tcW w:w="4219" w:type="dxa"/>
          </w:tcPr>
          <w:p w:rsidR="00940A9F" w:rsidRPr="00940A9F" w:rsidRDefault="00940A9F" w:rsidP="00940A9F">
            <w:pPr>
              <w:pStyle w:val="a8"/>
              <w:tabs>
                <w:tab w:val="left" w:pos="142"/>
              </w:tabs>
              <w:spacing w:line="240" w:lineRule="auto"/>
              <w:ind w:left="0"/>
              <w:rPr>
                <w:rFonts w:ascii="Times New Roman" w:hAnsi="Times New Roman"/>
                <w:b/>
              </w:rPr>
            </w:pPr>
            <w:r w:rsidRPr="00940A9F">
              <w:rPr>
                <w:rFonts w:ascii="Times New Roman" w:hAnsi="Times New Roman"/>
              </w:rPr>
              <w:lastRenderedPageBreak/>
              <w:t xml:space="preserve">Ремонт </w:t>
            </w:r>
            <w:proofErr w:type="spellStart"/>
            <w:r w:rsidRPr="00940A9F">
              <w:rPr>
                <w:rFonts w:ascii="Times New Roman" w:hAnsi="Times New Roman"/>
              </w:rPr>
              <w:t>внутридворовых</w:t>
            </w:r>
            <w:proofErr w:type="spellEnd"/>
            <w:r w:rsidRPr="00940A9F">
              <w:rPr>
                <w:rFonts w:ascii="Times New Roman" w:hAnsi="Times New Roman"/>
              </w:rPr>
              <w:t xml:space="preserve"> территорий </w:t>
            </w:r>
          </w:p>
        </w:tc>
        <w:tc>
          <w:tcPr>
            <w:tcW w:w="1560"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6806,921</w:t>
            </w:r>
          </w:p>
        </w:tc>
        <w:tc>
          <w:tcPr>
            <w:tcW w:w="1417"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1131,55</w:t>
            </w:r>
          </w:p>
        </w:tc>
        <w:tc>
          <w:tcPr>
            <w:tcW w:w="1276"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5149,006</w:t>
            </w:r>
          </w:p>
        </w:tc>
        <w:tc>
          <w:tcPr>
            <w:tcW w:w="1134"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64,9</w:t>
            </w:r>
          </w:p>
        </w:tc>
      </w:tr>
      <w:tr w:rsidR="00940A9F" w:rsidRPr="00940A9F" w:rsidTr="00940A9F">
        <w:tc>
          <w:tcPr>
            <w:tcW w:w="4219" w:type="dxa"/>
          </w:tcPr>
          <w:p w:rsidR="00940A9F" w:rsidRPr="00940A9F" w:rsidRDefault="00940A9F" w:rsidP="00940A9F">
            <w:pPr>
              <w:pStyle w:val="a8"/>
              <w:tabs>
                <w:tab w:val="left" w:pos="142"/>
              </w:tabs>
              <w:spacing w:line="240" w:lineRule="auto"/>
              <w:ind w:left="0"/>
              <w:rPr>
                <w:rFonts w:ascii="Times New Roman" w:hAnsi="Times New Roman"/>
              </w:rPr>
            </w:pPr>
            <w:r w:rsidRPr="00940A9F">
              <w:rPr>
                <w:rFonts w:ascii="Times New Roman" w:hAnsi="Times New Roman"/>
              </w:rPr>
              <w:t>Проектные работы по строительству и капитальному ремонту дорог, в т.ч.</w:t>
            </w:r>
          </w:p>
        </w:tc>
        <w:tc>
          <w:tcPr>
            <w:tcW w:w="1560"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1840,592</w:t>
            </w:r>
          </w:p>
        </w:tc>
        <w:tc>
          <w:tcPr>
            <w:tcW w:w="1417"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100,0</w:t>
            </w:r>
          </w:p>
        </w:tc>
        <w:tc>
          <w:tcPr>
            <w:tcW w:w="1276"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75,78</w:t>
            </w:r>
          </w:p>
        </w:tc>
        <w:tc>
          <w:tcPr>
            <w:tcW w:w="1134"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3,9</w:t>
            </w:r>
          </w:p>
        </w:tc>
      </w:tr>
      <w:tr w:rsidR="00940A9F" w:rsidRPr="00940A9F" w:rsidTr="00940A9F">
        <w:tc>
          <w:tcPr>
            <w:tcW w:w="4219" w:type="dxa"/>
          </w:tcPr>
          <w:p w:rsidR="00940A9F" w:rsidRPr="00940A9F" w:rsidRDefault="00940A9F" w:rsidP="00940A9F">
            <w:pPr>
              <w:pStyle w:val="a8"/>
              <w:tabs>
                <w:tab w:val="left" w:pos="142"/>
              </w:tabs>
              <w:spacing w:line="240" w:lineRule="auto"/>
              <w:ind w:left="0"/>
              <w:rPr>
                <w:rFonts w:ascii="Times New Roman" w:hAnsi="Times New Roman"/>
              </w:rPr>
            </w:pPr>
            <w:r w:rsidRPr="00940A9F">
              <w:rPr>
                <w:rFonts w:ascii="Times New Roman" w:hAnsi="Times New Roman"/>
              </w:rPr>
              <w:t xml:space="preserve">- проектирование и строительство  автомобильной дороги по ул. Рокоссовского от ул. </w:t>
            </w:r>
            <w:proofErr w:type="spellStart"/>
            <w:r w:rsidRPr="00940A9F">
              <w:rPr>
                <w:rFonts w:ascii="Times New Roman" w:hAnsi="Times New Roman"/>
              </w:rPr>
              <w:t>Бережкова</w:t>
            </w:r>
            <w:proofErr w:type="spellEnd"/>
            <w:r w:rsidRPr="00940A9F">
              <w:rPr>
                <w:rFonts w:ascii="Times New Roman" w:hAnsi="Times New Roman"/>
              </w:rPr>
              <w:t xml:space="preserve"> </w:t>
            </w:r>
            <w:proofErr w:type="gramStart"/>
            <w:r w:rsidRPr="00940A9F">
              <w:rPr>
                <w:rFonts w:ascii="Times New Roman" w:hAnsi="Times New Roman"/>
              </w:rPr>
              <w:t>до ж</w:t>
            </w:r>
            <w:proofErr w:type="gramEnd"/>
            <w:r w:rsidRPr="00940A9F">
              <w:rPr>
                <w:rFonts w:ascii="Times New Roman" w:hAnsi="Times New Roman"/>
              </w:rPr>
              <w:t>/д.  дома № 88;</w:t>
            </w:r>
          </w:p>
        </w:tc>
        <w:tc>
          <w:tcPr>
            <w:tcW w:w="1560"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736,237</w:t>
            </w:r>
          </w:p>
        </w:tc>
        <w:tc>
          <w:tcPr>
            <w:tcW w:w="1417"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40,0</w:t>
            </w:r>
          </w:p>
        </w:tc>
        <w:tc>
          <w:tcPr>
            <w:tcW w:w="1276"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26,004</w:t>
            </w:r>
          </w:p>
        </w:tc>
        <w:tc>
          <w:tcPr>
            <w:tcW w:w="1134"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3,4</w:t>
            </w:r>
          </w:p>
        </w:tc>
      </w:tr>
      <w:tr w:rsidR="00940A9F" w:rsidRPr="00940A9F" w:rsidTr="00940A9F">
        <w:tc>
          <w:tcPr>
            <w:tcW w:w="4219" w:type="dxa"/>
          </w:tcPr>
          <w:p w:rsidR="00940A9F" w:rsidRPr="00940A9F" w:rsidRDefault="00940A9F" w:rsidP="00940A9F">
            <w:pPr>
              <w:pStyle w:val="a8"/>
              <w:tabs>
                <w:tab w:val="left" w:pos="142"/>
              </w:tabs>
              <w:spacing w:line="240" w:lineRule="auto"/>
              <w:ind w:left="0"/>
              <w:jc w:val="both"/>
              <w:rPr>
                <w:rFonts w:ascii="Times New Roman" w:hAnsi="Times New Roman"/>
              </w:rPr>
            </w:pPr>
            <w:r w:rsidRPr="00940A9F">
              <w:rPr>
                <w:rFonts w:ascii="Times New Roman" w:hAnsi="Times New Roman"/>
              </w:rPr>
              <w:t>- проектирование и капитальный ремонт дороги по ул. Мира от ул. Неверова до автомобильной трассы Самара-Бугуруслан;</w:t>
            </w:r>
          </w:p>
        </w:tc>
        <w:tc>
          <w:tcPr>
            <w:tcW w:w="1560" w:type="dxa"/>
            <w:vAlign w:val="center"/>
          </w:tcPr>
          <w:p w:rsidR="00940A9F" w:rsidRPr="00940A9F" w:rsidRDefault="00940A9F" w:rsidP="00940A9F">
            <w:pPr>
              <w:pStyle w:val="a8"/>
              <w:ind w:left="0"/>
              <w:jc w:val="center"/>
              <w:rPr>
                <w:rFonts w:ascii="Times New Roman" w:hAnsi="Times New Roman"/>
              </w:rPr>
            </w:pPr>
            <w:r w:rsidRPr="00940A9F">
              <w:rPr>
                <w:rFonts w:ascii="Times New Roman" w:hAnsi="Times New Roman"/>
              </w:rPr>
              <w:t>1104,355</w:t>
            </w:r>
          </w:p>
        </w:tc>
        <w:tc>
          <w:tcPr>
            <w:tcW w:w="1417" w:type="dxa"/>
            <w:vAlign w:val="center"/>
          </w:tcPr>
          <w:p w:rsidR="00940A9F" w:rsidRPr="00940A9F" w:rsidRDefault="00940A9F" w:rsidP="00940A9F">
            <w:pPr>
              <w:pStyle w:val="a8"/>
              <w:ind w:left="0"/>
              <w:jc w:val="center"/>
              <w:rPr>
                <w:rFonts w:ascii="Times New Roman" w:hAnsi="Times New Roman"/>
              </w:rPr>
            </w:pPr>
            <w:r w:rsidRPr="00940A9F">
              <w:rPr>
                <w:rFonts w:ascii="Times New Roman" w:hAnsi="Times New Roman"/>
              </w:rPr>
              <w:t>60</w:t>
            </w:r>
          </w:p>
        </w:tc>
        <w:tc>
          <w:tcPr>
            <w:tcW w:w="1276" w:type="dxa"/>
            <w:vAlign w:val="center"/>
          </w:tcPr>
          <w:p w:rsidR="00940A9F" w:rsidRPr="00940A9F" w:rsidRDefault="00940A9F" w:rsidP="00940A9F">
            <w:pPr>
              <w:pStyle w:val="a8"/>
              <w:ind w:left="0"/>
              <w:jc w:val="center"/>
              <w:rPr>
                <w:rFonts w:ascii="Times New Roman" w:hAnsi="Times New Roman"/>
              </w:rPr>
            </w:pPr>
            <w:r w:rsidRPr="00940A9F">
              <w:rPr>
                <w:rFonts w:ascii="Times New Roman" w:hAnsi="Times New Roman"/>
              </w:rPr>
              <w:t>49,776</w:t>
            </w:r>
          </w:p>
        </w:tc>
        <w:tc>
          <w:tcPr>
            <w:tcW w:w="1134" w:type="dxa"/>
            <w:vAlign w:val="center"/>
          </w:tcPr>
          <w:p w:rsidR="00940A9F" w:rsidRPr="00940A9F" w:rsidRDefault="00940A9F" w:rsidP="00940A9F">
            <w:pPr>
              <w:pStyle w:val="a8"/>
              <w:ind w:left="0"/>
              <w:jc w:val="center"/>
              <w:rPr>
                <w:rFonts w:ascii="Times New Roman" w:hAnsi="Times New Roman"/>
              </w:rPr>
            </w:pPr>
            <w:r w:rsidRPr="00940A9F">
              <w:rPr>
                <w:rFonts w:ascii="Times New Roman" w:hAnsi="Times New Roman"/>
              </w:rPr>
              <w:t>4,3</w:t>
            </w:r>
          </w:p>
        </w:tc>
      </w:tr>
      <w:tr w:rsidR="00940A9F" w:rsidRPr="00940A9F" w:rsidTr="00940A9F">
        <w:tc>
          <w:tcPr>
            <w:tcW w:w="4219" w:type="dxa"/>
          </w:tcPr>
          <w:p w:rsidR="00940A9F" w:rsidRPr="00940A9F" w:rsidRDefault="00940A9F" w:rsidP="00940A9F">
            <w:pPr>
              <w:pStyle w:val="a8"/>
              <w:tabs>
                <w:tab w:val="left" w:pos="142"/>
              </w:tabs>
              <w:spacing w:line="240" w:lineRule="auto"/>
              <w:ind w:left="0"/>
              <w:jc w:val="both"/>
              <w:rPr>
                <w:rFonts w:ascii="Times New Roman" w:hAnsi="Times New Roman"/>
              </w:rPr>
            </w:pPr>
            <w:r w:rsidRPr="00940A9F">
              <w:rPr>
                <w:rFonts w:ascii="Times New Roman" w:hAnsi="Times New Roman"/>
              </w:rPr>
              <w:t>Строительство «Автодороги общего пользования в новых микрорайонах строительства индивидуальных жилых домов, микрорайон «Южный»</w:t>
            </w:r>
          </w:p>
        </w:tc>
        <w:tc>
          <w:tcPr>
            <w:tcW w:w="1560"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23503,89</w:t>
            </w:r>
          </w:p>
        </w:tc>
        <w:tc>
          <w:tcPr>
            <w:tcW w:w="1417"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997</w:t>
            </w:r>
          </w:p>
        </w:tc>
        <w:tc>
          <w:tcPr>
            <w:tcW w:w="1276"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11031,469</w:t>
            </w:r>
          </w:p>
        </w:tc>
        <w:tc>
          <w:tcPr>
            <w:tcW w:w="1134" w:type="dxa"/>
          </w:tcPr>
          <w:p w:rsidR="00940A9F" w:rsidRPr="00940A9F" w:rsidRDefault="00940A9F" w:rsidP="00940A9F">
            <w:pPr>
              <w:pStyle w:val="a8"/>
              <w:ind w:left="0"/>
              <w:jc w:val="center"/>
              <w:rPr>
                <w:rFonts w:ascii="Times New Roman" w:hAnsi="Times New Roman"/>
              </w:rPr>
            </w:pPr>
            <w:r w:rsidRPr="00940A9F">
              <w:rPr>
                <w:rFonts w:ascii="Times New Roman" w:hAnsi="Times New Roman"/>
              </w:rPr>
              <w:t>45</w:t>
            </w:r>
          </w:p>
        </w:tc>
      </w:tr>
      <w:tr w:rsidR="00940A9F" w:rsidRPr="00940A9F" w:rsidTr="00940A9F">
        <w:tc>
          <w:tcPr>
            <w:tcW w:w="4219" w:type="dxa"/>
          </w:tcPr>
          <w:p w:rsidR="00940A9F" w:rsidRPr="00940A9F" w:rsidRDefault="00940A9F" w:rsidP="00940A9F">
            <w:pPr>
              <w:pStyle w:val="a8"/>
              <w:tabs>
                <w:tab w:val="left" w:pos="142"/>
              </w:tabs>
              <w:spacing w:line="240" w:lineRule="auto"/>
              <w:ind w:left="0"/>
              <w:jc w:val="both"/>
              <w:rPr>
                <w:rFonts w:ascii="Times New Roman" w:hAnsi="Times New Roman"/>
              </w:rPr>
            </w:pPr>
            <w:r w:rsidRPr="00940A9F">
              <w:rPr>
                <w:rFonts w:ascii="Times New Roman" w:hAnsi="Times New Roman"/>
              </w:rPr>
              <w:t>Проверка достоверности сметной стоимости объекта «Автодороги общего пользования в новых микрорайонах строительства индивидуальных жилых домов микрорайон «Южный»</w:t>
            </w:r>
          </w:p>
        </w:tc>
        <w:tc>
          <w:tcPr>
            <w:tcW w:w="1560" w:type="dxa"/>
            <w:vAlign w:val="center"/>
          </w:tcPr>
          <w:p w:rsidR="00940A9F" w:rsidRPr="00940A9F" w:rsidRDefault="00940A9F" w:rsidP="00940A9F">
            <w:pPr>
              <w:pStyle w:val="a8"/>
              <w:ind w:left="0"/>
              <w:jc w:val="center"/>
              <w:rPr>
                <w:rFonts w:ascii="Times New Roman" w:hAnsi="Times New Roman"/>
              </w:rPr>
            </w:pPr>
            <w:r w:rsidRPr="00940A9F">
              <w:rPr>
                <w:rFonts w:ascii="Times New Roman" w:hAnsi="Times New Roman"/>
              </w:rPr>
              <w:t>0</w:t>
            </w:r>
          </w:p>
        </w:tc>
        <w:tc>
          <w:tcPr>
            <w:tcW w:w="1417" w:type="dxa"/>
            <w:vAlign w:val="center"/>
          </w:tcPr>
          <w:p w:rsidR="00940A9F" w:rsidRPr="00940A9F" w:rsidRDefault="00940A9F" w:rsidP="00940A9F">
            <w:pPr>
              <w:pStyle w:val="a8"/>
              <w:ind w:left="0"/>
              <w:jc w:val="center"/>
              <w:rPr>
                <w:rFonts w:ascii="Times New Roman" w:hAnsi="Times New Roman"/>
              </w:rPr>
            </w:pPr>
            <w:r w:rsidRPr="00940A9F">
              <w:rPr>
                <w:rFonts w:ascii="Times New Roman" w:hAnsi="Times New Roman"/>
              </w:rPr>
              <w:t>36,415</w:t>
            </w:r>
          </w:p>
        </w:tc>
        <w:tc>
          <w:tcPr>
            <w:tcW w:w="1276" w:type="dxa"/>
            <w:vAlign w:val="center"/>
          </w:tcPr>
          <w:p w:rsidR="00940A9F" w:rsidRPr="00940A9F" w:rsidRDefault="00940A9F" w:rsidP="00940A9F">
            <w:pPr>
              <w:pStyle w:val="a8"/>
              <w:ind w:left="0"/>
              <w:jc w:val="center"/>
              <w:rPr>
                <w:rFonts w:ascii="Times New Roman" w:hAnsi="Times New Roman"/>
              </w:rPr>
            </w:pPr>
            <w:r w:rsidRPr="00940A9F">
              <w:rPr>
                <w:rFonts w:ascii="Times New Roman" w:hAnsi="Times New Roman"/>
              </w:rPr>
              <w:t>36,415</w:t>
            </w:r>
          </w:p>
        </w:tc>
        <w:tc>
          <w:tcPr>
            <w:tcW w:w="1134" w:type="dxa"/>
            <w:vAlign w:val="center"/>
          </w:tcPr>
          <w:p w:rsidR="00940A9F" w:rsidRPr="00940A9F" w:rsidRDefault="00940A9F" w:rsidP="00940A9F">
            <w:pPr>
              <w:pStyle w:val="a8"/>
              <w:ind w:left="0"/>
              <w:jc w:val="center"/>
              <w:rPr>
                <w:rFonts w:ascii="Times New Roman" w:hAnsi="Times New Roman"/>
              </w:rPr>
            </w:pPr>
            <w:r w:rsidRPr="00940A9F">
              <w:rPr>
                <w:rFonts w:ascii="Times New Roman" w:hAnsi="Times New Roman"/>
              </w:rPr>
              <w:t>100</w:t>
            </w:r>
          </w:p>
        </w:tc>
      </w:tr>
    </w:tbl>
    <w:p w:rsidR="00AB5D1B" w:rsidRDefault="00AB5D1B" w:rsidP="006B3FCB">
      <w:pPr>
        <w:pStyle w:val="2"/>
        <w:spacing w:after="0" w:line="276" w:lineRule="auto"/>
        <w:ind w:firstLine="709"/>
        <w:contextualSpacing/>
        <w:jc w:val="both"/>
        <w:rPr>
          <w:snapToGrid w:val="0"/>
          <w:sz w:val="28"/>
        </w:rPr>
      </w:pPr>
    </w:p>
    <w:p w:rsidR="00AB5D1B" w:rsidRDefault="00AB5D1B">
      <w:pPr>
        <w:rPr>
          <w:rFonts w:ascii="Times New Roman" w:eastAsia="Times New Roman" w:hAnsi="Times New Roman" w:cs="Times New Roman"/>
          <w:snapToGrid w:val="0"/>
          <w:sz w:val="28"/>
          <w:szCs w:val="20"/>
          <w:lang w:eastAsia="ru-RU"/>
        </w:rPr>
      </w:pPr>
    </w:p>
    <w:p w:rsidR="00BA3F27" w:rsidRDefault="00BA3F27" w:rsidP="00AB5D1B">
      <w:pPr>
        <w:pStyle w:val="2"/>
        <w:spacing w:after="0" w:line="276" w:lineRule="auto"/>
        <w:ind w:firstLine="709"/>
        <w:contextualSpacing/>
        <w:jc w:val="right"/>
        <w:rPr>
          <w:snapToGrid w:val="0"/>
          <w:sz w:val="28"/>
        </w:rPr>
      </w:pPr>
    </w:p>
    <w:p w:rsidR="00BA3F27" w:rsidRDefault="00BA3F27">
      <w:pPr>
        <w:rPr>
          <w:rFonts w:ascii="Times New Roman" w:eastAsia="Times New Roman" w:hAnsi="Times New Roman" w:cs="Times New Roman"/>
          <w:snapToGrid w:val="0"/>
          <w:sz w:val="28"/>
          <w:szCs w:val="20"/>
          <w:lang w:eastAsia="ru-RU"/>
        </w:rPr>
      </w:pPr>
      <w:r>
        <w:rPr>
          <w:snapToGrid w:val="0"/>
          <w:sz w:val="28"/>
        </w:rPr>
        <w:br w:type="page"/>
      </w:r>
    </w:p>
    <w:p w:rsidR="00BA3F27" w:rsidRDefault="00BA3F27" w:rsidP="00BA3F27">
      <w:pPr>
        <w:pStyle w:val="2"/>
        <w:spacing w:after="0" w:line="276" w:lineRule="auto"/>
        <w:ind w:firstLine="709"/>
        <w:contextualSpacing/>
        <w:jc w:val="right"/>
        <w:rPr>
          <w:snapToGrid w:val="0"/>
          <w:sz w:val="28"/>
        </w:rPr>
      </w:pPr>
      <w:r>
        <w:rPr>
          <w:snapToGrid w:val="0"/>
          <w:sz w:val="28"/>
        </w:rPr>
        <w:lastRenderedPageBreak/>
        <w:t>Приложение №</w:t>
      </w:r>
      <w:r w:rsidR="00AD6245">
        <w:rPr>
          <w:snapToGrid w:val="0"/>
          <w:sz w:val="28"/>
        </w:rPr>
        <w:t>4</w:t>
      </w:r>
    </w:p>
    <w:p w:rsidR="00BA3F27" w:rsidRPr="00BA3F27" w:rsidRDefault="00BA3F27" w:rsidP="00BA3F27">
      <w:pPr>
        <w:jc w:val="center"/>
        <w:rPr>
          <w:rFonts w:ascii="Times New Roman" w:hAnsi="Times New Roman" w:cs="Times New Roman"/>
          <w:b/>
        </w:rPr>
      </w:pPr>
      <w:r w:rsidRPr="00BA3F27">
        <w:rPr>
          <w:rFonts w:ascii="Times New Roman" w:hAnsi="Times New Roman" w:cs="Times New Roman"/>
          <w:b/>
          <w:sz w:val="28"/>
          <w:szCs w:val="28"/>
        </w:rPr>
        <w:t>Коммунальное хозяйство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9"/>
        <w:gridCol w:w="1560"/>
        <w:gridCol w:w="1417"/>
        <w:gridCol w:w="1276"/>
        <w:gridCol w:w="1134"/>
      </w:tblGrid>
      <w:tr w:rsidR="00BA3F27" w:rsidRPr="00BA3F27" w:rsidTr="00BA3F27">
        <w:trPr>
          <w:trHeight w:val="1230"/>
          <w:tblHeader/>
        </w:trPr>
        <w:tc>
          <w:tcPr>
            <w:tcW w:w="4219"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Показатель</w:t>
            </w:r>
          </w:p>
        </w:tc>
        <w:tc>
          <w:tcPr>
            <w:tcW w:w="1560"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 xml:space="preserve">Из областного бюджета на 2013 г., </w:t>
            </w:r>
          </w:p>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тыс. руб.</w:t>
            </w:r>
          </w:p>
        </w:tc>
        <w:tc>
          <w:tcPr>
            <w:tcW w:w="1417"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Из местного бюджета на 2013 г.,     тыс. руб.</w:t>
            </w:r>
          </w:p>
        </w:tc>
        <w:tc>
          <w:tcPr>
            <w:tcW w:w="1276" w:type="dxa"/>
            <w:vAlign w:val="center"/>
          </w:tcPr>
          <w:p w:rsidR="00BA3F27" w:rsidRPr="00BA3F27" w:rsidRDefault="00BA3F27" w:rsidP="00BA3F27">
            <w:pPr>
              <w:contextualSpacing/>
              <w:jc w:val="center"/>
              <w:rPr>
                <w:rFonts w:ascii="Times New Roman" w:hAnsi="Times New Roman" w:cs="Times New Roman"/>
                <w:sz w:val="24"/>
                <w:szCs w:val="24"/>
              </w:rPr>
            </w:pPr>
            <w:proofErr w:type="spellStart"/>
            <w:r w:rsidRPr="00BA3F27">
              <w:rPr>
                <w:rFonts w:ascii="Times New Roman" w:hAnsi="Times New Roman" w:cs="Times New Roman"/>
                <w:sz w:val="24"/>
                <w:szCs w:val="24"/>
              </w:rPr>
              <w:t>Осво</w:t>
            </w:r>
            <w:proofErr w:type="gramStart"/>
            <w:r w:rsidRPr="00BA3F27">
              <w:rPr>
                <w:rFonts w:ascii="Times New Roman" w:hAnsi="Times New Roman" w:cs="Times New Roman"/>
                <w:sz w:val="24"/>
                <w:szCs w:val="24"/>
              </w:rPr>
              <w:t>е</w:t>
            </w:r>
            <w:proofErr w:type="spellEnd"/>
            <w:r w:rsidRPr="00BA3F27">
              <w:rPr>
                <w:rFonts w:ascii="Times New Roman" w:hAnsi="Times New Roman" w:cs="Times New Roman"/>
                <w:sz w:val="24"/>
                <w:szCs w:val="24"/>
              </w:rPr>
              <w:t>-</w:t>
            </w:r>
            <w:proofErr w:type="gramEnd"/>
            <w:r w:rsidRPr="00BA3F27">
              <w:rPr>
                <w:rFonts w:ascii="Times New Roman" w:hAnsi="Times New Roman" w:cs="Times New Roman"/>
                <w:sz w:val="24"/>
                <w:szCs w:val="24"/>
              </w:rPr>
              <w:t xml:space="preserve"> </w:t>
            </w:r>
            <w:proofErr w:type="spellStart"/>
            <w:r w:rsidRPr="00BA3F27">
              <w:rPr>
                <w:rFonts w:ascii="Times New Roman" w:hAnsi="Times New Roman" w:cs="Times New Roman"/>
                <w:sz w:val="24"/>
                <w:szCs w:val="24"/>
              </w:rPr>
              <w:t>ние</w:t>
            </w:r>
            <w:proofErr w:type="spellEnd"/>
            <w:r w:rsidRPr="00BA3F27">
              <w:rPr>
                <w:rFonts w:ascii="Times New Roman" w:hAnsi="Times New Roman" w:cs="Times New Roman"/>
                <w:sz w:val="24"/>
                <w:szCs w:val="24"/>
              </w:rPr>
              <w:t>, тыс. руб.</w:t>
            </w:r>
          </w:p>
        </w:tc>
        <w:tc>
          <w:tcPr>
            <w:tcW w:w="1134" w:type="dxa"/>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 xml:space="preserve">% </w:t>
            </w:r>
            <w:proofErr w:type="spellStart"/>
            <w:proofErr w:type="gramStart"/>
            <w:r w:rsidRPr="00BA3F27">
              <w:rPr>
                <w:rFonts w:ascii="Times New Roman" w:hAnsi="Times New Roman" w:cs="Times New Roman"/>
                <w:sz w:val="24"/>
                <w:szCs w:val="24"/>
              </w:rPr>
              <w:t>освое-ния</w:t>
            </w:r>
            <w:proofErr w:type="spellEnd"/>
            <w:proofErr w:type="gramEnd"/>
          </w:p>
        </w:tc>
      </w:tr>
      <w:tr w:rsidR="00BA3F27" w:rsidRPr="00BA3F27" w:rsidTr="00BA3F27">
        <w:trPr>
          <w:trHeight w:val="166"/>
          <w:tblHeader/>
        </w:trPr>
        <w:tc>
          <w:tcPr>
            <w:tcW w:w="4219" w:type="dxa"/>
            <w:vAlign w:val="center"/>
          </w:tcPr>
          <w:p w:rsidR="00BA3F27" w:rsidRPr="00BA3F27" w:rsidRDefault="00BA3F27" w:rsidP="00BA3F27">
            <w:pPr>
              <w:contextualSpacing/>
              <w:jc w:val="both"/>
              <w:rPr>
                <w:rFonts w:ascii="Times New Roman" w:hAnsi="Times New Roman" w:cs="Times New Roman"/>
                <w:sz w:val="24"/>
                <w:szCs w:val="24"/>
              </w:rPr>
            </w:pPr>
            <w:r w:rsidRPr="00BA3F27">
              <w:rPr>
                <w:rFonts w:ascii="Times New Roman" w:hAnsi="Times New Roman" w:cs="Times New Roman"/>
                <w:b/>
                <w:sz w:val="24"/>
                <w:szCs w:val="24"/>
              </w:rPr>
              <w:t>Коммунальное хозяйство</w:t>
            </w:r>
          </w:p>
        </w:tc>
        <w:tc>
          <w:tcPr>
            <w:tcW w:w="1560" w:type="dxa"/>
            <w:vAlign w:val="center"/>
          </w:tcPr>
          <w:p w:rsidR="00BA3F27" w:rsidRPr="00BA3F27" w:rsidRDefault="00BA3F27" w:rsidP="00BA3F27">
            <w:pPr>
              <w:contextualSpacing/>
              <w:jc w:val="center"/>
              <w:rPr>
                <w:rFonts w:ascii="Times New Roman" w:hAnsi="Times New Roman" w:cs="Times New Roman"/>
                <w:b/>
                <w:sz w:val="24"/>
                <w:szCs w:val="24"/>
              </w:rPr>
            </w:pPr>
            <w:r w:rsidRPr="00BA3F27">
              <w:rPr>
                <w:rFonts w:ascii="Times New Roman" w:hAnsi="Times New Roman" w:cs="Times New Roman"/>
                <w:b/>
                <w:sz w:val="24"/>
                <w:szCs w:val="24"/>
              </w:rPr>
              <w:t>53886,5</w:t>
            </w:r>
          </w:p>
        </w:tc>
        <w:tc>
          <w:tcPr>
            <w:tcW w:w="1417" w:type="dxa"/>
            <w:vAlign w:val="center"/>
          </w:tcPr>
          <w:p w:rsidR="00BA3F27" w:rsidRPr="00BA3F27" w:rsidRDefault="00BA3F27" w:rsidP="00BA3F27">
            <w:pPr>
              <w:contextualSpacing/>
              <w:jc w:val="center"/>
              <w:rPr>
                <w:rFonts w:ascii="Times New Roman" w:hAnsi="Times New Roman" w:cs="Times New Roman"/>
                <w:b/>
                <w:sz w:val="24"/>
                <w:szCs w:val="24"/>
              </w:rPr>
            </w:pPr>
            <w:r w:rsidRPr="00BA3F27">
              <w:rPr>
                <w:rFonts w:ascii="Times New Roman" w:hAnsi="Times New Roman" w:cs="Times New Roman"/>
                <w:b/>
                <w:sz w:val="24"/>
                <w:szCs w:val="24"/>
              </w:rPr>
              <w:t>6509,968</w:t>
            </w:r>
          </w:p>
        </w:tc>
        <w:tc>
          <w:tcPr>
            <w:tcW w:w="1276" w:type="dxa"/>
            <w:vAlign w:val="center"/>
          </w:tcPr>
          <w:p w:rsidR="00BA3F27" w:rsidRPr="00BA3F27" w:rsidRDefault="00BA3F27" w:rsidP="00BA3F27">
            <w:pPr>
              <w:contextualSpacing/>
              <w:jc w:val="center"/>
              <w:rPr>
                <w:rFonts w:ascii="Times New Roman" w:hAnsi="Times New Roman" w:cs="Times New Roman"/>
                <w:b/>
                <w:sz w:val="24"/>
                <w:szCs w:val="24"/>
              </w:rPr>
            </w:pPr>
            <w:r w:rsidRPr="00BA3F27">
              <w:rPr>
                <w:rFonts w:ascii="Times New Roman" w:hAnsi="Times New Roman" w:cs="Times New Roman"/>
                <w:b/>
                <w:sz w:val="24"/>
                <w:szCs w:val="24"/>
              </w:rPr>
              <w:t>59555,116</w:t>
            </w:r>
          </w:p>
        </w:tc>
        <w:tc>
          <w:tcPr>
            <w:tcW w:w="1134" w:type="dxa"/>
            <w:vAlign w:val="center"/>
          </w:tcPr>
          <w:p w:rsidR="00BA3F27" w:rsidRPr="00BA3F27" w:rsidRDefault="00BA3F27" w:rsidP="00BA3F27">
            <w:pPr>
              <w:contextualSpacing/>
              <w:jc w:val="center"/>
              <w:rPr>
                <w:rFonts w:ascii="Times New Roman" w:hAnsi="Times New Roman" w:cs="Times New Roman"/>
                <w:b/>
                <w:sz w:val="24"/>
                <w:szCs w:val="24"/>
              </w:rPr>
            </w:pPr>
            <w:r w:rsidRPr="00BA3F27">
              <w:rPr>
                <w:rFonts w:ascii="Times New Roman" w:hAnsi="Times New Roman" w:cs="Times New Roman"/>
                <w:b/>
                <w:sz w:val="24"/>
                <w:szCs w:val="24"/>
              </w:rPr>
              <w:t>98,6</w:t>
            </w:r>
          </w:p>
        </w:tc>
      </w:tr>
      <w:tr w:rsidR="00BA3F27" w:rsidRPr="00BA3F27" w:rsidTr="00BA3F27">
        <w:trPr>
          <w:trHeight w:val="277"/>
          <w:tblHeader/>
        </w:trPr>
        <w:tc>
          <w:tcPr>
            <w:tcW w:w="4219" w:type="dxa"/>
            <w:vAlign w:val="center"/>
          </w:tcPr>
          <w:p w:rsidR="00BA3F27" w:rsidRPr="00BA3F27" w:rsidRDefault="00BA3F27" w:rsidP="00BA3F27">
            <w:pPr>
              <w:contextualSpacing/>
              <w:jc w:val="both"/>
              <w:rPr>
                <w:rFonts w:ascii="Times New Roman" w:hAnsi="Times New Roman" w:cs="Times New Roman"/>
                <w:sz w:val="24"/>
                <w:szCs w:val="24"/>
              </w:rPr>
            </w:pPr>
            <w:r w:rsidRPr="00BA3F27">
              <w:rPr>
                <w:rFonts w:ascii="Times New Roman" w:hAnsi="Times New Roman" w:cs="Times New Roman"/>
                <w:sz w:val="24"/>
                <w:szCs w:val="24"/>
              </w:rPr>
              <w:t>Оказание услуг по очистке выгребных ям</w:t>
            </w:r>
          </w:p>
        </w:tc>
        <w:tc>
          <w:tcPr>
            <w:tcW w:w="1560"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0</w:t>
            </w:r>
          </w:p>
        </w:tc>
        <w:tc>
          <w:tcPr>
            <w:tcW w:w="1417" w:type="dxa"/>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330,144</w:t>
            </w:r>
          </w:p>
        </w:tc>
        <w:tc>
          <w:tcPr>
            <w:tcW w:w="1276" w:type="dxa"/>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324,052</w:t>
            </w:r>
          </w:p>
        </w:tc>
        <w:tc>
          <w:tcPr>
            <w:tcW w:w="1134" w:type="dxa"/>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98,2</w:t>
            </w:r>
          </w:p>
        </w:tc>
      </w:tr>
      <w:tr w:rsidR="00BA3F27" w:rsidRPr="00BA3F27" w:rsidTr="00BA3F27">
        <w:trPr>
          <w:trHeight w:val="277"/>
          <w:tblHeader/>
        </w:trPr>
        <w:tc>
          <w:tcPr>
            <w:tcW w:w="4219" w:type="dxa"/>
            <w:vAlign w:val="center"/>
          </w:tcPr>
          <w:p w:rsidR="00BA3F27" w:rsidRPr="00BA3F27" w:rsidRDefault="00BA3F27" w:rsidP="00BA3F27">
            <w:pPr>
              <w:contextualSpacing/>
              <w:jc w:val="both"/>
              <w:rPr>
                <w:rFonts w:ascii="Times New Roman" w:hAnsi="Times New Roman" w:cs="Times New Roman"/>
                <w:sz w:val="24"/>
                <w:szCs w:val="24"/>
              </w:rPr>
            </w:pPr>
            <w:r w:rsidRPr="00BA3F27">
              <w:rPr>
                <w:rFonts w:ascii="Times New Roman" w:hAnsi="Times New Roman" w:cs="Times New Roman"/>
                <w:sz w:val="24"/>
                <w:szCs w:val="24"/>
              </w:rPr>
              <w:t xml:space="preserve">Ремонт ввода теплотрассы в здание по адресу: ул. Свирская, д.4 </w:t>
            </w:r>
          </w:p>
        </w:tc>
        <w:tc>
          <w:tcPr>
            <w:tcW w:w="1560"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0</w:t>
            </w:r>
          </w:p>
        </w:tc>
        <w:tc>
          <w:tcPr>
            <w:tcW w:w="1417"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36,786</w:t>
            </w:r>
          </w:p>
        </w:tc>
        <w:tc>
          <w:tcPr>
            <w:tcW w:w="1276"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36,786</w:t>
            </w:r>
          </w:p>
        </w:tc>
        <w:tc>
          <w:tcPr>
            <w:tcW w:w="1134"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100</w:t>
            </w:r>
          </w:p>
        </w:tc>
      </w:tr>
      <w:tr w:rsidR="00BA3F27" w:rsidRPr="00BA3F27" w:rsidTr="00BA3F27">
        <w:trPr>
          <w:trHeight w:val="277"/>
          <w:tblHeader/>
        </w:trPr>
        <w:tc>
          <w:tcPr>
            <w:tcW w:w="4219" w:type="dxa"/>
            <w:vAlign w:val="center"/>
          </w:tcPr>
          <w:p w:rsidR="00BA3F27" w:rsidRPr="00BA3F27" w:rsidRDefault="00BA3F27" w:rsidP="00BA3F27">
            <w:pPr>
              <w:contextualSpacing/>
              <w:jc w:val="both"/>
              <w:rPr>
                <w:rFonts w:ascii="Times New Roman" w:hAnsi="Times New Roman" w:cs="Times New Roman"/>
                <w:sz w:val="24"/>
                <w:szCs w:val="24"/>
              </w:rPr>
            </w:pPr>
            <w:proofErr w:type="gramStart"/>
            <w:r w:rsidRPr="00BA3F27">
              <w:rPr>
                <w:rFonts w:ascii="Times New Roman" w:hAnsi="Times New Roman" w:cs="Times New Roman"/>
                <w:sz w:val="24"/>
                <w:szCs w:val="24"/>
              </w:rPr>
              <w:t>Проектирование объекта «Коммунальная инфраструктура микрорайона «Венера» (район ул. Молодежная) г.о. Похвистнево</w:t>
            </w:r>
            <w:proofErr w:type="gramEnd"/>
          </w:p>
        </w:tc>
        <w:tc>
          <w:tcPr>
            <w:tcW w:w="1560"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0</w:t>
            </w:r>
          </w:p>
        </w:tc>
        <w:tc>
          <w:tcPr>
            <w:tcW w:w="1417"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100</w:t>
            </w:r>
          </w:p>
        </w:tc>
        <w:tc>
          <w:tcPr>
            <w:tcW w:w="1276"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100</w:t>
            </w:r>
          </w:p>
        </w:tc>
        <w:tc>
          <w:tcPr>
            <w:tcW w:w="1134"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100</w:t>
            </w:r>
          </w:p>
        </w:tc>
      </w:tr>
      <w:tr w:rsidR="00BA3F27" w:rsidRPr="00BA3F27" w:rsidTr="00BA3F27">
        <w:trPr>
          <w:trHeight w:val="277"/>
          <w:tblHeader/>
        </w:trPr>
        <w:tc>
          <w:tcPr>
            <w:tcW w:w="4219" w:type="dxa"/>
            <w:vAlign w:val="center"/>
          </w:tcPr>
          <w:p w:rsidR="00BA3F27" w:rsidRPr="00BA3F27" w:rsidRDefault="00BA3F27" w:rsidP="00BA3F27">
            <w:pPr>
              <w:contextualSpacing/>
              <w:jc w:val="both"/>
              <w:rPr>
                <w:rFonts w:ascii="Times New Roman" w:hAnsi="Times New Roman" w:cs="Times New Roman"/>
                <w:sz w:val="24"/>
                <w:szCs w:val="24"/>
              </w:rPr>
            </w:pPr>
            <w:r w:rsidRPr="00BA3F27">
              <w:rPr>
                <w:rFonts w:ascii="Times New Roman" w:hAnsi="Times New Roman" w:cs="Times New Roman"/>
                <w:sz w:val="24"/>
                <w:szCs w:val="24"/>
              </w:rPr>
              <w:t>Субсидии в целях возмещения затрат или недополученных  доходов организациям, предоставляющим услуги теплоснабжения по тарифам не обеспечивающим возмещение издержек, в т.ч.</w:t>
            </w:r>
          </w:p>
          <w:p w:rsidR="00BA3F27" w:rsidRPr="00BA3F27" w:rsidRDefault="00BA3F27" w:rsidP="00BA3F27">
            <w:pPr>
              <w:contextualSpacing/>
              <w:jc w:val="both"/>
              <w:rPr>
                <w:rFonts w:ascii="Times New Roman" w:hAnsi="Times New Roman" w:cs="Times New Roman"/>
                <w:sz w:val="24"/>
                <w:szCs w:val="24"/>
              </w:rPr>
            </w:pPr>
            <w:r w:rsidRPr="00BA3F27">
              <w:rPr>
                <w:rFonts w:ascii="Times New Roman" w:hAnsi="Times New Roman" w:cs="Times New Roman"/>
                <w:sz w:val="24"/>
                <w:szCs w:val="24"/>
              </w:rPr>
              <w:t>- баня город</w:t>
            </w:r>
          </w:p>
          <w:p w:rsidR="00BA3F27" w:rsidRPr="00BA3F27" w:rsidRDefault="00BA3F27" w:rsidP="00BA3F27">
            <w:pPr>
              <w:contextualSpacing/>
              <w:jc w:val="both"/>
              <w:rPr>
                <w:rFonts w:ascii="Times New Roman" w:hAnsi="Times New Roman" w:cs="Times New Roman"/>
                <w:sz w:val="24"/>
                <w:szCs w:val="24"/>
              </w:rPr>
            </w:pPr>
            <w:r w:rsidRPr="00BA3F27">
              <w:rPr>
                <w:rFonts w:ascii="Times New Roman" w:hAnsi="Times New Roman" w:cs="Times New Roman"/>
                <w:sz w:val="24"/>
                <w:szCs w:val="24"/>
              </w:rPr>
              <w:t xml:space="preserve">- баня пос. </w:t>
            </w:r>
            <w:proofErr w:type="gramStart"/>
            <w:r w:rsidRPr="00BA3F27">
              <w:rPr>
                <w:rFonts w:ascii="Times New Roman" w:hAnsi="Times New Roman" w:cs="Times New Roman"/>
                <w:sz w:val="24"/>
                <w:szCs w:val="24"/>
              </w:rPr>
              <w:t>Октябрьский</w:t>
            </w:r>
            <w:proofErr w:type="gramEnd"/>
          </w:p>
        </w:tc>
        <w:tc>
          <w:tcPr>
            <w:tcW w:w="1560" w:type="dxa"/>
            <w:vAlign w:val="center"/>
          </w:tcPr>
          <w:p w:rsidR="00BA3F27" w:rsidRPr="00BA3F27" w:rsidRDefault="00BA3F27" w:rsidP="00BA3F27">
            <w:pPr>
              <w:contextualSpacing/>
              <w:jc w:val="center"/>
              <w:rPr>
                <w:rFonts w:ascii="Times New Roman" w:hAnsi="Times New Roman" w:cs="Times New Roman"/>
                <w:sz w:val="24"/>
                <w:szCs w:val="24"/>
              </w:rPr>
            </w:pPr>
          </w:p>
          <w:p w:rsidR="00BA3F27" w:rsidRPr="00BA3F27" w:rsidRDefault="00BA3F27" w:rsidP="00BA3F27">
            <w:pPr>
              <w:contextualSpacing/>
              <w:jc w:val="center"/>
              <w:rPr>
                <w:rFonts w:ascii="Times New Roman" w:hAnsi="Times New Roman" w:cs="Times New Roman"/>
                <w:sz w:val="24"/>
                <w:szCs w:val="24"/>
              </w:rPr>
            </w:pPr>
          </w:p>
          <w:p w:rsidR="00BA3F27" w:rsidRPr="00BA3F27" w:rsidRDefault="00BA3F27" w:rsidP="00BA3F27">
            <w:pPr>
              <w:contextualSpacing/>
              <w:jc w:val="center"/>
              <w:rPr>
                <w:rFonts w:ascii="Times New Roman" w:hAnsi="Times New Roman" w:cs="Times New Roman"/>
                <w:sz w:val="24"/>
                <w:szCs w:val="24"/>
              </w:rPr>
            </w:pPr>
          </w:p>
          <w:p w:rsidR="00BA3F27" w:rsidRPr="00BA3F27" w:rsidRDefault="00BA3F27" w:rsidP="00BA3F27">
            <w:pPr>
              <w:contextualSpacing/>
              <w:jc w:val="center"/>
              <w:rPr>
                <w:rFonts w:ascii="Times New Roman" w:hAnsi="Times New Roman" w:cs="Times New Roman"/>
                <w:sz w:val="24"/>
                <w:szCs w:val="24"/>
              </w:rPr>
            </w:pPr>
          </w:p>
          <w:p w:rsidR="00BA3F27" w:rsidRPr="00BA3F27" w:rsidRDefault="00BA3F27" w:rsidP="00BA3F27">
            <w:pPr>
              <w:contextualSpacing/>
              <w:jc w:val="center"/>
              <w:rPr>
                <w:rFonts w:ascii="Times New Roman" w:hAnsi="Times New Roman" w:cs="Times New Roman"/>
                <w:sz w:val="24"/>
                <w:szCs w:val="24"/>
              </w:rPr>
            </w:pPr>
          </w:p>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0</w:t>
            </w:r>
          </w:p>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0</w:t>
            </w:r>
          </w:p>
        </w:tc>
        <w:tc>
          <w:tcPr>
            <w:tcW w:w="1417" w:type="dxa"/>
            <w:vAlign w:val="center"/>
          </w:tcPr>
          <w:p w:rsidR="00BA3F27" w:rsidRPr="00BA3F27" w:rsidRDefault="00BA3F27" w:rsidP="00BA3F27">
            <w:pPr>
              <w:contextualSpacing/>
              <w:jc w:val="center"/>
              <w:rPr>
                <w:rFonts w:ascii="Times New Roman" w:hAnsi="Times New Roman" w:cs="Times New Roman"/>
                <w:sz w:val="24"/>
                <w:szCs w:val="24"/>
              </w:rPr>
            </w:pPr>
          </w:p>
          <w:p w:rsidR="00BA3F27" w:rsidRPr="00BA3F27" w:rsidRDefault="00BA3F27" w:rsidP="00BA3F27">
            <w:pPr>
              <w:contextualSpacing/>
              <w:jc w:val="center"/>
              <w:rPr>
                <w:rFonts w:ascii="Times New Roman" w:hAnsi="Times New Roman" w:cs="Times New Roman"/>
                <w:sz w:val="24"/>
                <w:szCs w:val="24"/>
              </w:rPr>
            </w:pPr>
          </w:p>
          <w:p w:rsidR="00BA3F27" w:rsidRPr="00BA3F27" w:rsidRDefault="00BA3F27" w:rsidP="00BA3F27">
            <w:pPr>
              <w:contextualSpacing/>
              <w:jc w:val="center"/>
              <w:rPr>
                <w:rFonts w:ascii="Times New Roman" w:hAnsi="Times New Roman" w:cs="Times New Roman"/>
                <w:sz w:val="24"/>
                <w:szCs w:val="24"/>
              </w:rPr>
            </w:pPr>
          </w:p>
          <w:p w:rsidR="00BA3F27" w:rsidRPr="00BA3F27" w:rsidRDefault="00BA3F27" w:rsidP="00BA3F27">
            <w:pPr>
              <w:contextualSpacing/>
              <w:jc w:val="center"/>
              <w:rPr>
                <w:rFonts w:ascii="Times New Roman" w:hAnsi="Times New Roman" w:cs="Times New Roman"/>
                <w:sz w:val="24"/>
                <w:szCs w:val="24"/>
              </w:rPr>
            </w:pPr>
          </w:p>
          <w:p w:rsidR="00BA3F27" w:rsidRPr="00BA3F27" w:rsidRDefault="00BA3F27" w:rsidP="00BA3F27">
            <w:pPr>
              <w:contextualSpacing/>
              <w:jc w:val="center"/>
              <w:rPr>
                <w:rFonts w:ascii="Times New Roman" w:hAnsi="Times New Roman" w:cs="Times New Roman"/>
                <w:sz w:val="24"/>
                <w:szCs w:val="24"/>
              </w:rPr>
            </w:pPr>
          </w:p>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105</w:t>
            </w:r>
          </w:p>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543</w:t>
            </w:r>
          </w:p>
        </w:tc>
        <w:tc>
          <w:tcPr>
            <w:tcW w:w="1276" w:type="dxa"/>
            <w:vAlign w:val="center"/>
          </w:tcPr>
          <w:p w:rsidR="00BA3F27" w:rsidRPr="00BA3F27" w:rsidRDefault="00BA3F27" w:rsidP="00BA3F27">
            <w:pPr>
              <w:contextualSpacing/>
              <w:jc w:val="center"/>
              <w:rPr>
                <w:rFonts w:ascii="Times New Roman" w:hAnsi="Times New Roman" w:cs="Times New Roman"/>
                <w:sz w:val="24"/>
                <w:szCs w:val="24"/>
              </w:rPr>
            </w:pPr>
          </w:p>
          <w:p w:rsidR="00BA3F27" w:rsidRPr="00BA3F27" w:rsidRDefault="00BA3F27" w:rsidP="00BA3F27">
            <w:pPr>
              <w:contextualSpacing/>
              <w:jc w:val="center"/>
              <w:rPr>
                <w:rFonts w:ascii="Times New Roman" w:hAnsi="Times New Roman" w:cs="Times New Roman"/>
                <w:sz w:val="24"/>
                <w:szCs w:val="24"/>
              </w:rPr>
            </w:pPr>
          </w:p>
          <w:p w:rsidR="00BA3F27" w:rsidRPr="00BA3F27" w:rsidRDefault="00BA3F27" w:rsidP="00BA3F27">
            <w:pPr>
              <w:contextualSpacing/>
              <w:jc w:val="center"/>
              <w:rPr>
                <w:rFonts w:ascii="Times New Roman" w:hAnsi="Times New Roman" w:cs="Times New Roman"/>
                <w:sz w:val="24"/>
                <w:szCs w:val="24"/>
              </w:rPr>
            </w:pPr>
          </w:p>
          <w:p w:rsidR="00BA3F27" w:rsidRPr="00BA3F27" w:rsidRDefault="00BA3F27" w:rsidP="00BA3F27">
            <w:pPr>
              <w:contextualSpacing/>
              <w:jc w:val="center"/>
              <w:rPr>
                <w:rFonts w:ascii="Times New Roman" w:hAnsi="Times New Roman" w:cs="Times New Roman"/>
                <w:sz w:val="24"/>
                <w:szCs w:val="24"/>
              </w:rPr>
            </w:pPr>
          </w:p>
          <w:p w:rsidR="00BA3F27" w:rsidRPr="00BA3F27" w:rsidRDefault="00BA3F27" w:rsidP="00BA3F27">
            <w:pPr>
              <w:contextualSpacing/>
              <w:jc w:val="center"/>
              <w:rPr>
                <w:rFonts w:ascii="Times New Roman" w:hAnsi="Times New Roman" w:cs="Times New Roman"/>
                <w:sz w:val="24"/>
                <w:szCs w:val="24"/>
              </w:rPr>
            </w:pPr>
          </w:p>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102,86</w:t>
            </w:r>
          </w:p>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543</w:t>
            </w:r>
          </w:p>
        </w:tc>
        <w:tc>
          <w:tcPr>
            <w:tcW w:w="1134" w:type="dxa"/>
          </w:tcPr>
          <w:p w:rsidR="00BA3F27" w:rsidRPr="00BA3F27" w:rsidRDefault="00BA3F27" w:rsidP="00BA3F27">
            <w:pPr>
              <w:contextualSpacing/>
              <w:jc w:val="center"/>
              <w:rPr>
                <w:rFonts w:ascii="Times New Roman" w:hAnsi="Times New Roman" w:cs="Times New Roman"/>
                <w:sz w:val="24"/>
                <w:szCs w:val="24"/>
              </w:rPr>
            </w:pPr>
          </w:p>
          <w:p w:rsidR="00BA3F27" w:rsidRPr="00BA3F27" w:rsidRDefault="00BA3F27" w:rsidP="00BA3F27">
            <w:pPr>
              <w:contextualSpacing/>
              <w:jc w:val="center"/>
              <w:rPr>
                <w:rFonts w:ascii="Times New Roman" w:hAnsi="Times New Roman" w:cs="Times New Roman"/>
                <w:sz w:val="24"/>
                <w:szCs w:val="24"/>
              </w:rPr>
            </w:pPr>
          </w:p>
          <w:p w:rsidR="00BA3F27" w:rsidRPr="00BA3F27" w:rsidRDefault="00BA3F27" w:rsidP="00BA3F27">
            <w:pPr>
              <w:contextualSpacing/>
              <w:jc w:val="center"/>
              <w:rPr>
                <w:rFonts w:ascii="Times New Roman" w:hAnsi="Times New Roman" w:cs="Times New Roman"/>
                <w:sz w:val="24"/>
                <w:szCs w:val="24"/>
              </w:rPr>
            </w:pPr>
          </w:p>
          <w:p w:rsidR="00BA3F27" w:rsidRPr="00BA3F27" w:rsidRDefault="00BA3F27" w:rsidP="00BA3F27">
            <w:pPr>
              <w:contextualSpacing/>
              <w:jc w:val="center"/>
              <w:rPr>
                <w:rFonts w:ascii="Times New Roman" w:hAnsi="Times New Roman" w:cs="Times New Roman"/>
                <w:sz w:val="24"/>
                <w:szCs w:val="24"/>
              </w:rPr>
            </w:pPr>
          </w:p>
          <w:p w:rsidR="00BA3F27" w:rsidRPr="00BA3F27" w:rsidRDefault="00BA3F27" w:rsidP="00BA3F27">
            <w:pPr>
              <w:contextualSpacing/>
              <w:jc w:val="center"/>
              <w:rPr>
                <w:rFonts w:ascii="Times New Roman" w:hAnsi="Times New Roman" w:cs="Times New Roman"/>
                <w:sz w:val="24"/>
                <w:szCs w:val="24"/>
              </w:rPr>
            </w:pPr>
          </w:p>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98</w:t>
            </w:r>
          </w:p>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100</w:t>
            </w:r>
          </w:p>
        </w:tc>
      </w:tr>
      <w:tr w:rsidR="00BA3F27" w:rsidRPr="00BA3F27" w:rsidTr="00BA3F27">
        <w:trPr>
          <w:trHeight w:val="301"/>
          <w:tblHeader/>
        </w:trPr>
        <w:tc>
          <w:tcPr>
            <w:tcW w:w="4219" w:type="dxa"/>
            <w:vAlign w:val="center"/>
          </w:tcPr>
          <w:p w:rsidR="00BA3F27" w:rsidRPr="00BA3F27" w:rsidRDefault="00BA3F27" w:rsidP="00BA3F27">
            <w:pPr>
              <w:contextualSpacing/>
              <w:jc w:val="both"/>
              <w:rPr>
                <w:rFonts w:ascii="Times New Roman" w:hAnsi="Times New Roman" w:cs="Times New Roman"/>
                <w:sz w:val="24"/>
                <w:szCs w:val="24"/>
              </w:rPr>
            </w:pPr>
            <w:proofErr w:type="gramStart"/>
            <w:r w:rsidRPr="00BA3F27">
              <w:rPr>
                <w:rFonts w:ascii="Times New Roman" w:hAnsi="Times New Roman" w:cs="Times New Roman"/>
                <w:sz w:val="24"/>
                <w:szCs w:val="24"/>
              </w:rPr>
              <w:t>Проектирование расширения и реконструкция водозабора «Западный» г.о. Похвистнево  (1 очередь.</w:t>
            </w:r>
            <w:proofErr w:type="gramEnd"/>
            <w:r w:rsidRPr="00BA3F27">
              <w:rPr>
                <w:rFonts w:ascii="Times New Roman" w:hAnsi="Times New Roman" w:cs="Times New Roman"/>
                <w:sz w:val="24"/>
                <w:szCs w:val="24"/>
              </w:rPr>
              <w:t xml:space="preserve"> </w:t>
            </w:r>
            <w:proofErr w:type="gramStart"/>
            <w:r w:rsidRPr="00BA3F27">
              <w:rPr>
                <w:rFonts w:ascii="Times New Roman" w:hAnsi="Times New Roman" w:cs="Times New Roman"/>
                <w:sz w:val="24"/>
                <w:szCs w:val="24"/>
              </w:rPr>
              <w:t>Водопроводные уличные сети)</w:t>
            </w:r>
            <w:proofErr w:type="gramEnd"/>
          </w:p>
        </w:tc>
        <w:tc>
          <w:tcPr>
            <w:tcW w:w="1560"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11298</w:t>
            </w:r>
          </w:p>
        </w:tc>
        <w:tc>
          <w:tcPr>
            <w:tcW w:w="1417"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594,63</w:t>
            </w:r>
          </w:p>
        </w:tc>
        <w:tc>
          <w:tcPr>
            <w:tcW w:w="1276"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11806,068</w:t>
            </w:r>
          </w:p>
        </w:tc>
        <w:tc>
          <w:tcPr>
            <w:tcW w:w="1134"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99,3</w:t>
            </w:r>
          </w:p>
        </w:tc>
      </w:tr>
      <w:tr w:rsidR="00BA3F27" w:rsidRPr="00BA3F27" w:rsidTr="00BA3F27">
        <w:trPr>
          <w:trHeight w:val="301"/>
          <w:tblHeader/>
        </w:trPr>
        <w:tc>
          <w:tcPr>
            <w:tcW w:w="4219" w:type="dxa"/>
            <w:vAlign w:val="center"/>
          </w:tcPr>
          <w:p w:rsidR="00BA3F27" w:rsidRPr="00BA3F27" w:rsidRDefault="00BA3F27" w:rsidP="00BA3F27">
            <w:pPr>
              <w:contextualSpacing/>
              <w:jc w:val="both"/>
              <w:rPr>
                <w:rFonts w:ascii="Times New Roman" w:hAnsi="Times New Roman" w:cs="Times New Roman"/>
                <w:sz w:val="24"/>
                <w:szCs w:val="24"/>
              </w:rPr>
            </w:pPr>
            <w:r w:rsidRPr="00BA3F27">
              <w:rPr>
                <w:rFonts w:ascii="Times New Roman" w:hAnsi="Times New Roman" w:cs="Times New Roman"/>
                <w:sz w:val="24"/>
                <w:szCs w:val="24"/>
              </w:rPr>
              <w:t xml:space="preserve">Строительство  транспортабельной  котельной на базе МУП «Похвистневоэнерго» мощностью 10,5 МВт с тепловыми сетями </w:t>
            </w:r>
          </w:p>
        </w:tc>
        <w:tc>
          <w:tcPr>
            <w:tcW w:w="1560"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42588,5</w:t>
            </w:r>
          </w:p>
        </w:tc>
        <w:tc>
          <w:tcPr>
            <w:tcW w:w="1417"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4768,924</w:t>
            </w:r>
          </w:p>
        </w:tc>
        <w:tc>
          <w:tcPr>
            <w:tcW w:w="1276"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46610,868</w:t>
            </w:r>
          </w:p>
        </w:tc>
        <w:tc>
          <w:tcPr>
            <w:tcW w:w="1134"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98,4</w:t>
            </w:r>
          </w:p>
        </w:tc>
      </w:tr>
      <w:tr w:rsidR="00BA3F27" w:rsidRPr="00BA3F27" w:rsidTr="00BA3F27">
        <w:trPr>
          <w:trHeight w:val="301"/>
          <w:tblHeader/>
        </w:trPr>
        <w:tc>
          <w:tcPr>
            <w:tcW w:w="4219" w:type="dxa"/>
            <w:vAlign w:val="center"/>
          </w:tcPr>
          <w:p w:rsidR="00BA3F27" w:rsidRPr="00BA3F27" w:rsidRDefault="00BA3F27" w:rsidP="00BA3F27">
            <w:pPr>
              <w:contextualSpacing/>
              <w:jc w:val="both"/>
              <w:rPr>
                <w:rFonts w:ascii="Times New Roman" w:hAnsi="Times New Roman" w:cs="Times New Roman"/>
                <w:sz w:val="24"/>
                <w:szCs w:val="24"/>
              </w:rPr>
            </w:pPr>
            <w:proofErr w:type="gramStart"/>
            <w:r w:rsidRPr="00BA3F27">
              <w:rPr>
                <w:rFonts w:ascii="Times New Roman" w:hAnsi="Times New Roman" w:cs="Times New Roman"/>
                <w:sz w:val="24"/>
                <w:szCs w:val="24"/>
              </w:rPr>
              <w:t>Проверка достоверности определения сметной стоимости по объекту «Проектирование расширения и реконструкция водозабора «Западный» г.о. Похвистнево  (1 очередь.</w:t>
            </w:r>
            <w:proofErr w:type="gramEnd"/>
            <w:r w:rsidRPr="00BA3F27">
              <w:rPr>
                <w:rFonts w:ascii="Times New Roman" w:hAnsi="Times New Roman" w:cs="Times New Roman"/>
                <w:sz w:val="24"/>
                <w:szCs w:val="24"/>
              </w:rPr>
              <w:t xml:space="preserve"> </w:t>
            </w:r>
            <w:proofErr w:type="gramStart"/>
            <w:r w:rsidRPr="00BA3F27">
              <w:rPr>
                <w:rFonts w:ascii="Times New Roman" w:hAnsi="Times New Roman" w:cs="Times New Roman"/>
                <w:sz w:val="24"/>
                <w:szCs w:val="24"/>
              </w:rPr>
              <w:t>Водопроводные уличные сети)»</w:t>
            </w:r>
            <w:proofErr w:type="gramEnd"/>
          </w:p>
        </w:tc>
        <w:tc>
          <w:tcPr>
            <w:tcW w:w="1560"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0</w:t>
            </w:r>
          </w:p>
        </w:tc>
        <w:tc>
          <w:tcPr>
            <w:tcW w:w="1417"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31,482</w:t>
            </w:r>
          </w:p>
        </w:tc>
        <w:tc>
          <w:tcPr>
            <w:tcW w:w="1276" w:type="dxa"/>
            <w:vAlign w:val="center"/>
          </w:tcPr>
          <w:p w:rsidR="00BA3F27" w:rsidRPr="00BA3F27" w:rsidRDefault="00BA3F27" w:rsidP="00BA3F27">
            <w:pPr>
              <w:contextualSpacing/>
              <w:jc w:val="center"/>
              <w:rPr>
                <w:rFonts w:ascii="Times New Roman" w:hAnsi="Times New Roman" w:cs="Times New Roman"/>
                <w:sz w:val="24"/>
                <w:szCs w:val="24"/>
              </w:rPr>
            </w:pPr>
            <w:r w:rsidRPr="00BA3F27">
              <w:rPr>
                <w:rFonts w:ascii="Times New Roman" w:hAnsi="Times New Roman" w:cs="Times New Roman"/>
                <w:sz w:val="24"/>
                <w:szCs w:val="24"/>
              </w:rPr>
              <w:t>31,482</w:t>
            </w:r>
          </w:p>
        </w:tc>
        <w:tc>
          <w:tcPr>
            <w:tcW w:w="1134" w:type="dxa"/>
            <w:vAlign w:val="center"/>
          </w:tcPr>
          <w:p w:rsidR="00BA3F27" w:rsidRPr="00BA3F27" w:rsidRDefault="00BA3F27" w:rsidP="00BA3F27">
            <w:pPr>
              <w:tabs>
                <w:tab w:val="left" w:pos="1026"/>
              </w:tabs>
              <w:contextualSpacing/>
              <w:jc w:val="center"/>
              <w:rPr>
                <w:rFonts w:ascii="Times New Roman" w:hAnsi="Times New Roman" w:cs="Times New Roman"/>
                <w:sz w:val="24"/>
                <w:szCs w:val="24"/>
              </w:rPr>
            </w:pPr>
            <w:r w:rsidRPr="00BA3F27">
              <w:rPr>
                <w:rFonts w:ascii="Times New Roman" w:hAnsi="Times New Roman" w:cs="Times New Roman"/>
                <w:sz w:val="24"/>
                <w:szCs w:val="24"/>
              </w:rPr>
              <w:t>100</w:t>
            </w:r>
          </w:p>
        </w:tc>
      </w:tr>
    </w:tbl>
    <w:p w:rsidR="00AD6245" w:rsidRDefault="00AD6245" w:rsidP="00AB5D1B">
      <w:pPr>
        <w:pStyle w:val="2"/>
        <w:spacing w:after="0" w:line="276" w:lineRule="auto"/>
        <w:ind w:firstLine="709"/>
        <w:contextualSpacing/>
        <w:jc w:val="right"/>
        <w:rPr>
          <w:snapToGrid w:val="0"/>
          <w:sz w:val="28"/>
        </w:rPr>
      </w:pPr>
    </w:p>
    <w:p w:rsidR="00AD6245" w:rsidRDefault="00AD6245">
      <w:pPr>
        <w:rPr>
          <w:rFonts w:ascii="Times New Roman" w:eastAsia="Times New Roman" w:hAnsi="Times New Roman" w:cs="Times New Roman"/>
          <w:snapToGrid w:val="0"/>
          <w:sz w:val="28"/>
          <w:szCs w:val="20"/>
          <w:lang w:eastAsia="ru-RU"/>
        </w:rPr>
      </w:pPr>
      <w:r>
        <w:rPr>
          <w:snapToGrid w:val="0"/>
          <w:sz w:val="28"/>
        </w:rPr>
        <w:br w:type="page"/>
      </w:r>
    </w:p>
    <w:p w:rsidR="00611FA9" w:rsidRDefault="00611FA9" w:rsidP="00AB5D1B">
      <w:pPr>
        <w:pStyle w:val="2"/>
        <w:spacing w:after="0" w:line="276" w:lineRule="auto"/>
        <w:ind w:firstLine="709"/>
        <w:contextualSpacing/>
        <w:jc w:val="right"/>
        <w:rPr>
          <w:snapToGrid w:val="0"/>
          <w:sz w:val="28"/>
        </w:rPr>
      </w:pPr>
    </w:p>
    <w:p w:rsidR="00611FA9" w:rsidRDefault="00AD6245" w:rsidP="00611FA9">
      <w:pPr>
        <w:pStyle w:val="2"/>
        <w:spacing w:after="0" w:line="276" w:lineRule="auto"/>
        <w:ind w:firstLine="709"/>
        <w:contextualSpacing/>
        <w:jc w:val="right"/>
        <w:rPr>
          <w:snapToGrid w:val="0"/>
          <w:sz w:val="28"/>
        </w:rPr>
      </w:pPr>
      <w:r>
        <w:rPr>
          <w:snapToGrid w:val="0"/>
          <w:sz w:val="28"/>
        </w:rPr>
        <w:t>Приложение №5</w:t>
      </w:r>
    </w:p>
    <w:p w:rsidR="00611FA9" w:rsidRDefault="00AD6245" w:rsidP="00611FA9">
      <w:pPr>
        <w:jc w:val="right"/>
        <w:rPr>
          <w:snapToGrid w:val="0"/>
          <w:sz w:val="28"/>
        </w:rPr>
      </w:pPr>
      <w:r>
        <w:rPr>
          <w:snapToGrid w:val="0"/>
          <w:sz w:val="28"/>
        </w:rPr>
        <w:t>5</w:t>
      </w:r>
    </w:p>
    <w:p w:rsidR="00611FA9" w:rsidRPr="00611FA9" w:rsidRDefault="00611FA9" w:rsidP="00611FA9">
      <w:pPr>
        <w:pStyle w:val="a5"/>
        <w:jc w:val="center"/>
        <w:rPr>
          <w:rFonts w:ascii="Times New Roman" w:hAnsi="Times New Roman" w:cs="Times New Roman"/>
          <w:b/>
          <w:sz w:val="28"/>
          <w:szCs w:val="28"/>
        </w:rPr>
      </w:pPr>
      <w:r w:rsidRPr="00611FA9">
        <w:rPr>
          <w:rFonts w:ascii="Times New Roman" w:hAnsi="Times New Roman" w:cs="Times New Roman"/>
          <w:b/>
          <w:sz w:val="28"/>
          <w:szCs w:val="28"/>
        </w:rPr>
        <w:t>Благоустройство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9"/>
        <w:gridCol w:w="1560"/>
        <w:gridCol w:w="1417"/>
        <w:gridCol w:w="1276"/>
        <w:gridCol w:w="1134"/>
      </w:tblGrid>
      <w:tr w:rsidR="00611FA9" w:rsidRPr="00611FA9" w:rsidTr="00611FA9">
        <w:trPr>
          <w:trHeight w:val="1230"/>
          <w:tblHeader/>
        </w:trPr>
        <w:tc>
          <w:tcPr>
            <w:tcW w:w="4219" w:type="dxa"/>
            <w:vAlign w:val="center"/>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Показатель</w:t>
            </w:r>
          </w:p>
        </w:tc>
        <w:tc>
          <w:tcPr>
            <w:tcW w:w="1560" w:type="dxa"/>
            <w:vAlign w:val="center"/>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 xml:space="preserve">Из областного бюджета на 2013 г., </w:t>
            </w:r>
          </w:p>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тыс. руб.</w:t>
            </w:r>
          </w:p>
        </w:tc>
        <w:tc>
          <w:tcPr>
            <w:tcW w:w="1417" w:type="dxa"/>
            <w:vAlign w:val="center"/>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Из местного бюджета на 2013г.,     тыс. руб.</w:t>
            </w:r>
          </w:p>
        </w:tc>
        <w:tc>
          <w:tcPr>
            <w:tcW w:w="1276" w:type="dxa"/>
            <w:vAlign w:val="center"/>
          </w:tcPr>
          <w:p w:rsidR="00611FA9" w:rsidRPr="00611FA9" w:rsidRDefault="00611FA9" w:rsidP="00611FA9">
            <w:pPr>
              <w:contextualSpacing/>
              <w:jc w:val="center"/>
              <w:rPr>
                <w:rFonts w:ascii="Times New Roman" w:hAnsi="Times New Roman" w:cs="Times New Roman"/>
                <w:sz w:val="24"/>
                <w:szCs w:val="24"/>
              </w:rPr>
            </w:pPr>
            <w:proofErr w:type="spellStart"/>
            <w:r w:rsidRPr="00611FA9">
              <w:rPr>
                <w:rFonts w:ascii="Times New Roman" w:hAnsi="Times New Roman" w:cs="Times New Roman"/>
                <w:sz w:val="24"/>
                <w:szCs w:val="24"/>
              </w:rPr>
              <w:t>Осво</w:t>
            </w:r>
            <w:proofErr w:type="gramStart"/>
            <w:r w:rsidRPr="00611FA9">
              <w:rPr>
                <w:rFonts w:ascii="Times New Roman" w:hAnsi="Times New Roman" w:cs="Times New Roman"/>
                <w:sz w:val="24"/>
                <w:szCs w:val="24"/>
              </w:rPr>
              <w:t>е</w:t>
            </w:r>
            <w:proofErr w:type="spellEnd"/>
            <w:r w:rsidRPr="00611FA9">
              <w:rPr>
                <w:rFonts w:ascii="Times New Roman" w:hAnsi="Times New Roman" w:cs="Times New Roman"/>
                <w:sz w:val="24"/>
                <w:szCs w:val="24"/>
              </w:rPr>
              <w:t>-</w:t>
            </w:r>
            <w:proofErr w:type="gramEnd"/>
            <w:r w:rsidRPr="00611FA9">
              <w:rPr>
                <w:rFonts w:ascii="Times New Roman" w:hAnsi="Times New Roman" w:cs="Times New Roman"/>
                <w:sz w:val="24"/>
                <w:szCs w:val="24"/>
              </w:rPr>
              <w:t xml:space="preserve"> </w:t>
            </w:r>
            <w:proofErr w:type="spellStart"/>
            <w:r w:rsidRPr="00611FA9">
              <w:rPr>
                <w:rFonts w:ascii="Times New Roman" w:hAnsi="Times New Roman" w:cs="Times New Roman"/>
                <w:sz w:val="24"/>
                <w:szCs w:val="24"/>
              </w:rPr>
              <w:t>ние</w:t>
            </w:r>
            <w:proofErr w:type="spellEnd"/>
            <w:r w:rsidRPr="00611FA9">
              <w:rPr>
                <w:rFonts w:ascii="Times New Roman" w:hAnsi="Times New Roman" w:cs="Times New Roman"/>
                <w:sz w:val="24"/>
                <w:szCs w:val="24"/>
              </w:rPr>
              <w:t>, тыс. руб.</w:t>
            </w:r>
          </w:p>
        </w:tc>
        <w:tc>
          <w:tcPr>
            <w:tcW w:w="1134"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 xml:space="preserve">%      </w:t>
            </w:r>
            <w:proofErr w:type="spellStart"/>
            <w:proofErr w:type="gramStart"/>
            <w:r w:rsidRPr="00611FA9">
              <w:rPr>
                <w:rFonts w:ascii="Times New Roman" w:hAnsi="Times New Roman" w:cs="Times New Roman"/>
                <w:sz w:val="24"/>
                <w:szCs w:val="24"/>
              </w:rPr>
              <w:t>освое-ния</w:t>
            </w:r>
            <w:proofErr w:type="spellEnd"/>
            <w:proofErr w:type="gramEnd"/>
          </w:p>
        </w:tc>
      </w:tr>
      <w:tr w:rsidR="00611FA9" w:rsidRPr="00611FA9" w:rsidTr="00611FA9">
        <w:tc>
          <w:tcPr>
            <w:tcW w:w="4219" w:type="dxa"/>
          </w:tcPr>
          <w:p w:rsidR="00611FA9" w:rsidRPr="00611FA9" w:rsidRDefault="00611FA9" w:rsidP="00611FA9">
            <w:pPr>
              <w:contextualSpacing/>
              <w:rPr>
                <w:rFonts w:ascii="Times New Roman" w:hAnsi="Times New Roman" w:cs="Times New Roman"/>
                <w:b/>
                <w:sz w:val="24"/>
                <w:szCs w:val="24"/>
              </w:rPr>
            </w:pPr>
            <w:r w:rsidRPr="00611FA9">
              <w:rPr>
                <w:rFonts w:ascii="Times New Roman" w:hAnsi="Times New Roman" w:cs="Times New Roman"/>
                <w:b/>
                <w:sz w:val="24"/>
                <w:szCs w:val="24"/>
              </w:rPr>
              <w:t>Благоустройство</w:t>
            </w:r>
          </w:p>
        </w:tc>
        <w:tc>
          <w:tcPr>
            <w:tcW w:w="1560"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0</w:t>
            </w:r>
          </w:p>
        </w:tc>
        <w:tc>
          <w:tcPr>
            <w:tcW w:w="1417" w:type="dxa"/>
          </w:tcPr>
          <w:p w:rsidR="00611FA9" w:rsidRPr="00611FA9" w:rsidRDefault="00611FA9" w:rsidP="00611FA9">
            <w:pPr>
              <w:contextualSpacing/>
              <w:jc w:val="center"/>
              <w:rPr>
                <w:rFonts w:ascii="Times New Roman" w:hAnsi="Times New Roman" w:cs="Times New Roman"/>
                <w:b/>
                <w:sz w:val="24"/>
                <w:szCs w:val="24"/>
              </w:rPr>
            </w:pPr>
            <w:r w:rsidRPr="00611FA9">
              <w:rPr>
                <w:rFonts w:ascii="Times New Roman" w:hAnsi="Times New Roman" w:cs="Times New Roman"/>
                <w:b/>
                <w:sz w:val="24"/>
                <w:szCs w:val="24"/>
              </w:rPr>
              <w:t>26503,251</w:t>
            </w:r>
          </w:p>
        </w:tc>
        <w:tc>
          <w:tcPr>
            <w:tcW w:w="1276" w:type="dxa"/>
          </w:tcPr>
          <w:p w:rsidR="00611FA9" w:rsidRPr="00611FA9" w:rsidRDefault="00611FA9" w:rsidP="00611FA9">
            <w:pPr>
              <w:contextualSpacing/>
              <w:jc w:val="center"/>
              <w:rPr>
                <w:rFonts w:ascii="Times New Roman" w:hAnsi="Times New Roman" w:cs="Times New Roman"/>
                <w:b/>
                <w:sz w:val="24"/>
                <w:szCs w:val="24"/>
              </w:rPr>
            </w:pPr>
            <w:r w:rsidRPr="00611FA9">
              <w:rPr>
                <w:rFonts w:ascii="Times New Roman" w:hAnsi="Times New Roman" w:cs="Times New Roman"/>
                <w:b/>
                <w:sz w:val="24"/>
                <w:szCs w:val="24"/>
              </w:rPr>
              <w:t>26333,478</w:t>
            </w:r>
          </w:p>
        </w:tc>
        <w:tc>
          <w:tcPr>
            <w:tcW w:w="1134" w:type="dxa"/>
          </w:tcPr>
          <w:p w:rsidR="00611FA9" w:rsidRPr="00611FA9" w:rsidRDefault="00611FA9" w:rsidP="00611FA9">
            <w:pPr>
              <w:contextualSpacing/>
              <w:jc w:val="center"/>
              <w:rPr>
                <w:rFonts w:ascii="Times New Roman" w:hAnsi="Times New Roman" w:cs="Times New Roman"/>
                <w:b/>
                <w:sz w:val="24"/>
                <w:szCs w:val="24"/>
              </w:rPr>
            </w:pPr>
            <w:r w:rsidRPr="00611FA9">
              <w:rPr>
                <w:rFonts w:ascii="Times New Roman" w:hAnsi="Times New Roman" w:cs="Times New Roman"/>
                <w:b/>
                <w:sz w:val="24"/>
                <w:szCs w:val="24"/>
              </w:rPr>
              <w:t>99,4</w:t>
            </w:r>
          </w:p>
        </w:tc>
      </w:tr>
      <w:tr w:rsidR="00611FA9" w:rsidRPr="00611FA9" w:rsidTr="00611FA9">
        <w:tc>
          <w:tcPr>
            <w:tcW w:w="4219" w:type="dxa"/>
          </w:tcPr>
          <w:p w:rsidR="00611FA9" w:rsidRPr="00611FA9" w:rsidRDefault="00611FA9" w:rsidP="00611FA9">
            <w:pPr>
              <w:contextualSpacing/>
              <w:rPr>
                <w:rFonts w:ascii="Times New Roman" w:hAnsi="Times New Roman" w:cs="Times New Roman"/>
                <w:sz w:val="24"/>
                <w:szCs w:val="24"/>
              </w:rPr>
            </w:pPr>
            <w:r w:rsidRPr="00611FA9">
              <w:rPr>
                <w:rFonts w:ascii="Times New Roman" w:hAnsi="Times New Roman" w:cs="Times New Roman"/>
                <w:sz w:val="24"/>
                <w:szCs w:val="24"/>
              </w:rPr>
              <w:t xml:space="preserve">Благоустройство сквера в районе магазина «Эльдорадо» </w:t>
            </w:r>
          </w:p>
        </w:tc>
        <w:tc>
          <w:tcPr>
            <w:tcW w:w="1560" w:type="dxa"/>
          </w:tcPr>
          <w:p w:rsidR="00611FA9" w:rsidRPr="00611FA9" w:rsidRDefault="00611FA9" w:rsidP="00611FA9">
            <w:pPr>
              <w:contextualSpacing/>
              <w:jc w:val="center"/>
              <w:rPr>
                <w:rFonts w:ascii="Times New Roman" w:hAnsi="Times New Roman" w:cs="Times New Roman"/>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364,542</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364,542</w:t>
            </w:r>
          </w:p>
        </w:tc>
        <w:tc>
          <w:tcPr>
            <w:tcW w:w="1134"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100</w:t>
            </w:r>
          </w:p>
        </w:tc>
      </w:tr>
      <w:tr w:rsidR="00611FA9" w:rsidRPr="00611FA9" w:rsidTr="00611FA9">
        <w:tc>
          <w:tcPr>
            <w:tcW w:w="4219" w:type="dxa"/>
          </w:tcPr>
          <w:p w:rsidR="00611FA9" w:rsidRPr="00611FA9" w:rsidRDefault="00611FA9" w:rsidP="00611FA9">
            <w:pPr>
              <w:contextualSpacing/>
              <w:rPr>
                <w:rFonts w:ascii="Times New Roman" w:hAnsi="Times New Roman" w:cs="Times New Roman"/>
                <w:sz w:val="24"/>
                <w:szCs w:val="24"/>
              </w:rPr>
            </w:pPr>
            <w:r w:rsidRPr="00611FA9">
              <w:rPr>
                <w:rFonts w:ascii="Times New Roman" w:hAnsi="Times New Roman" w:cs="Times New Roman"/>
                <w:sz w:val="24"/>
                <w:szCs w:val="24"/>
              </w:rPr>
              <w:t>Валка сухостойных и аварийно-опасных деревьев</w:t>
            </w:r>
          </w:p>
        </w:tc>
        <w:tc>
          <w:tcPr>
            <w:tcW w:w="1560" w:type="dxa"/>
          </w:tcPr>
          <w:p w:rsidR="00611FA9" w:rsidRPr="00611FA9" w:rsidRDefault="00611FA9" w:rsidP="00611FA9">
            <w:pPr>
              <w:contextualSpacing/>
              <w:jc w:val="center"/>
              <w:rPr>
                <w:rFonts w:ascii="Times New Roman" w:hAnsi="Times New Roman" w:cs="Times New Roman"/>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397,395</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397,395</w:t>
            </w:r>
          </w:p>
        </w:tc>
        <w:tc>
          <w:tcPr>
            <w:tcW w:w="1134"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100</w:t>
            </w:r>
          </w:p>
        </w:tc>
      </w:tr>
      <w:tr w:rsidR="00611FA9" w:rsidRPr="00611FA9" w:rsidTr="00611FA9">
        <w:tc>
          <w:tcPr>
            <w:tcW w:w="4219" w:type="dxa"/>
          </w:tcPr>
          <w:p w:rsidR="00611FA9" w:rsidRPr="00611FA9" w:rsidRDefault="00611FA9" w:rsidP="00611FA9">
            <w:pPr>
              <w:contextualSpacing/>
              <w:rPr>
                <w:rFonts w:ascii="Times New Roman" w:hAnsi="Times New Roman" w:cs="Times New Roman"/>
                <w:sz w:val="24"/>
                <w:szCs w:val="24"/>
              </w:rPr>
            </w:pPr>
            <w:r w:rsidRPr="00611FA9">
              <w:rPr>
                <w:rFonts w:ascii="Times New Roman" w:hAnsi="Times New Roman" w:cs="Times New Roman"/>
                <w:sz w:val="24"/>
                <w:szCs w:val="24"/>
              </w:rPr>
              <w:t>Устройство цветников и газонов</w:t>
            </w:r>
          </w:p>
        </w:tc>
        <w:tc>
          <w:tcPr>
            <w:tcW w:w="1560" w:type="dxa"/>
          </w:tcPr>
          <w:p w:rsidR="00611FA9" w:rsidRPr="00611FA9" w:rsidRDefault="00611FA9" w:rsidP="00611FA9">
            <w:pPr>
              <w:contextualSpacing/>
              <w:jc w:val="center"/>
              <w:rPr>
                <w:rFonts w:ascii="Times New Roman" w:hAnsi="Times New Roman" w:cs="Times New Roman"/>
                <w:b/>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553,289</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553,289</w:t>
            </w:r>
          </w:p>
        </w:tc>
        <w:tc>
          <w:tcPr>
            <w:tcW w:w="1134"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100</w:t>
            </w:r>
          </w:p>
        </w:tc>
      </w:tr>
      <w:tr w:rsidR="00611FA9" w:rsidRPr="00611FA9" w:rsidTr="00611FA9">
        <w:tc>
          <w:tcPr>
            <w:tcW w:w="4219" w:type="dxa"/>
          </w:tcPr>
          <w:p w:rsidR="00611FA9" w:rsidRPr="00611FA9" w:rsidRDefault="00611FA9" w:rsidP="00611FA9">
            <w:pPr>
              <w:contextualSpacing/>
              <w:rPr>
                <w:rFonts w:ascii="Times New Roman" w:hAnsi="Times New Roman" w:cs="Times New Roman"/>
                <w:sz w:val="24"/>
                <w:szCs w:val="24"/>
              </w:rPr>
            </w:pPr>
            <w:r w:rsidRPr="00611FA9">
              <w:rPr>
                <w:rFonts w:ascii="Times New Roman" w:hAnsi="Times New Roman" w:cs="Times New Roman"/>
                <w:sz w:val="24"/>
                <w:szCs w:val="24"/>
              </w:rPr>
              <w:t>Текущее содержание парков</w:t>
            </w:r>
          </w:p>
        </w:tc>
        <w:tc>
          <w:tcPr>
            <w:tcW w:w="1560" w:type="dxa"/>
          </w:tcPr>
          <w:p w:rsidR="00611FA9" w:rsidRPr="00611FA9" w:rsidRDefault="00611FA9" w:rsidP="00611FA9">
            <w:pPr>
              <w:contextualSpacing/>
              <w:jc w:val="center"/>
              <w:rPr>
                <w:rFonts w:ascii="Times New Roman" w:hAnsi="Times New Roman" w:cs="Times New Roman"/>
                <w:b/>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754,837</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754,837</w:t>
            </w:r>
          </w:p>
        </w:tc>
        <w:tc>
          <w:tcPr>
            <w:tcW w:w="1134"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100</w:t>
            </w:r>
          </w:p>
        </w:tc>
      </w:tr>
      <w:tr w:rsidR="00611FA9" w:rsidRPr="00611FA9" w:rsidTr="00611FA9">
        <w:tc>
          <w:tcPr>
            <w:tcW w:w="4219" w:type="dxa"/>
          </w:tcPr>
          <w:p w:rsidR="00611FA9" w:rsidRPr="00611FA9" w:rsidRDefault="00611FA9" w:rsidP="00611FA9">
            <w:pPr>
              <w:contextualSpacing/>
              <w:rPr>
                <w:rFonts w:ascii="Times New Roman" w:hAnsi="Times New Roman" w:cs="Times New Roman"/>
                <w:sz w:val="24"/>
                <w:szCs w:val="24"/>
              </w:rPr>
            </w:pPr>
            <w:r w:rsidRPr="00611FA9">
              <w:rPr>
                <w:rFonts w:ascii="Times New Roman" w:hAnsi="Times New Roman" w:cs="Times New Roman"/>
                <w:sz w:val="24"/>
                <w:szCs w:val="24"/>
              </w:rPr>
              <w:t xml:space="preserve">Обслуживание светофорных объектов </w:t>
            </w:r>
          </w:p>
        </w:tc>
        <w:tc>
          <w:tcPr>
            <w:tcW w:w="1560" w:type="dxa"/>
          </w:tcPr>
          <w:p w:rsidR="00611FA9" w:rsidRPr="00611FA9" w:rsidRDefault="00611FA9" w:rsidP="00611FA9">
            <w:pPr>
              <w:contextualSpacing/>
              <w:jc w:val="center"/>
              <w:rPr>
                <w:rFonts w:ascii="Times New Roman" w:hAnsi="Times New Roman" w:cs="Times New Roman"/>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819,823</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819,823</w:t>
            </w:r>
          </w:p>
        </w:tc>
        <w:tc>
          <w:tcPr>
            <w:tcW w:w="1134"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100</w:t>
            </w:r>
          </w:p>
        </w:tc>
      </w:tr>
      <w:tr w:rsidR="00611FA9" w:rsidRPr="00611FA9" w:rsidTr="00611FA9">
        <w:tc>
          <w:tcPr>
            <w:tcW w:w="4219" w:type="dxa"/>
          </w:tcPr>
          <w:p w:rsidR="00611FA9" w:rsidRPr="00611FA9" w:rsidRDefault="00611FA9" w:rsidP="00611FA9">
            <w:pPr>
              <w:contextualSpacing/>
              <w:rPr>
                <w:rFonts w:ascii="Times New Roman" w:hAnsi="Times New Roman" w:cs="Times New Roman"/>
                <w:sz w:val="24"/>
                <w:szCs w:val="24"/>
              </w:rPr>
            </w:pPr>
            <w:r w:rsidRPr="00611FA9">
              <w:rPr>
                <w:rFonts w:ascii="Times New Roman" w:hAnsi="Times New Roman" w:cs="Times New Roman"/>
                <w:sz w:val="24"/>
                <w:szCs w:val="24"/>
              </w:rPr>
              <w:t xml:space="preserve">Обустройство горизонтальной разметки на основных улицах </w:t>
            </w:r>
            <w:proofErr w:type="gramStart"/>
            <w:r w:rsidRPr="00611FA9">
              <w:rPr>
                <w:rFonts w:ascii="Times New Roman" w:hAnsi="Times New Roman" w:cs="Times New Roman"/>
                <w:sz w:val="24"/>
                <w:szCs w:val="24"/>
              </w:rPr>
              <w:t>г</w:t>
            </w:r>
            <w:proofErr w:type="gramEnd"/>
            <w:r w:rsidRPr="00611FA9">
              <w:rPr>
                <w:rFonts w:ascii="Times New Roman" w:hAnsi="Times New Roman" w:cs="Times New Roman"/>
                <w:sz w:val="24"/>
                <w:szCs w:val="24"/>
              </w:rPr>
              <w:t>.о. Похвистнево</w:t>
            </w:r>
          </w:p>
        </w:tc>
        <w:tc>
          <w:tcPr>
            <w:tcW w:w="1560" w:type="dxa"/>
          </w:tcPr>
          <w:p w:rsidR="00611FA9" w:rsidRPr="00611FA9" w:rsidRDefault="00611FA9" w:rsidP="00611FA9">
            <w:pPr>
              <w:contextualSpacing/>
              <w:jc w:val="center"/>
              <w:rPr>
                <w:rFonts w:ascii="Times New Roman" w:hAnsi="Times New Roman" w:cs="Times New Roman"/>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89,345</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89,345</w:t>
            </w:r>
          </w:p>
        </w:tc>
        <w:tc>
          <w:tcPr>
            <w:tcW w:w="1134"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100</w:t>
            </w:r>
          </w:p>
        </w:tc>
      </w:tr>
      <w:tr w:rsidR="00611FA9" w:rsidRPr="00611FA9" w:rsidTr="00611FA9">
        <w:tc>
          <w:tcPr>
            <w:tcW w:w="4219" w:type="dxa"/>
          </w:tcPr>
          <w:p w:rsidR="00611FA9" w:rsidRPr="00611FA9" w:rsidRDefault="00611FA9" w:rsidP="00611FA9">
            <w:pPr>
              <w:contextualSpacing/>
              <w:rPr>
                <w:rFonts w:ascii="Times New Roman" w:hAnsi="Times New Roman" w:cs="Times New Roman"/>
                <w:sz w:val="24"/>
                <w:szCs w:val="24"/>
              </w:rPr>
            </w:pPr>
            <w:r w:rsidRPr="00611FA9">
              <w:rPr>
                <w:rFonts w:ascii="Times New Roman" w:hAnsi="Times New Roman" w:cs="Times New Roman"/>
                <w:sz w:val="24"/>
                <w:szCs w:val="24"/>
              </w:rPr>
              <w:t>Текущее содержание кладбища</w:t>
            </w:r>
          </w:p>
        </w:tc>
        <w:tc>
          <w:tcPr>
            <w:tcW w:w="1560" w:type="dxa"/>
          </w:tcPr>
          <w:p w:rsidR="00611FA9" w:rsidRPr="00611FA9" w:rsidRDefault="00611FA9" w:rsidP="00611FA9">
            <w:pPr>
              <w:contextualSpacing/>
              <w:rPr>
                <w:rFonts w:ascii="Times New Roman" w:hAnsi="Times New Roman" w:cs="Times New Roman"/>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328,78</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328,78</w:t>
            </w:r>
          </w:p>
        </w:tc>
        <w:tc>
          <w:tcPr>
            <w:tcW w:w="1134"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100</w:t>
            </w:r>
          </w:p>
        </w:tc>
      </w:tr>
      <w:tr w:rsidR="00611FA9" w:rsidRPr="00611FA9" w:rsidTr="00611FA9">
        <w:tc>
          <w:tcPr>
            <w:tcW w:w="4219" w:type="dxa"/>
          </w:tcPr>
          <w:p w:rsidR="00611FA9" w:rsidRPr="00611FA9" w:rsidRDefault="00611FA9" w:rsidP="00611FA9">
            <w:pPr>
              <w:contextualSpacing/>
              <w:rPr>
                <w:rFonts w:ascii="Times New Roman" w:hAnsi="Times New Roman" w:cs="Times New Roman"/>
                <w:sz w:val="24"/>
                <w:szCs w:val="24"/>
              </w:rPr>
            </w:pPr>
            <w:r w:rsidRPr="00611FA9">
              <w:rPr>
                <w:rFonts w:ascii="Times New Roman" w:hAnsi="Times New Roman" w:cs="Times New Roman"/>
                <w:sz w:val="24"/>
                <w:szCs w:val="24"/>
              </w:rPr>
              <w:t xml:space="preserve">Услуги по перевозке </w:t>
            </w:r>
            <w:proofErr w:type="gramStart"/>
            <w:r w:rsidRPr="00611FA9">
              <w:rPr>
                <w:rFonts w:ascii="Times New Roman" w:hAnsi="Times New Roman" w:cs="Times New Roman"/>
                <w:sz w:val="24"/>
                <w:szCs w:val="24"/>
              </w:rPr>
              <w:t>невостребованных</w:t>
            </w:r>
            <w:proofErr w:type="gramEnd"/>
            <w:r w:rsidRPr="00611FA9">
              <w:rPr>
                <w:rFonts w:ascii="Times New Roman" w:hAnsi="Times New Roman" w:cs="Times New Roman"/>
                <w:sz w:val="24"/>
                <w:szCs w:val="24"/>
              </w:rPr>
              <w:t xml:space="preserve"> и неопознанных умерших с места происшествия</w:t>
            </w:r>
          </w:p>
        </w:tc>
        <w:tc>
          <w:tcPr>
            <w:tcW w:w="1560" w:type="dxa"/>
          </w:tcPr>
          <w:p w:rsidR="00611FA9" w:rsidRPr="00611FA9" w:rsidRDefault="00611FA9" w:rsidP="00611FA9">
            <w:pPr>
              <w:contextualSpacing/>
              <w:jc w:val="center"/>
              <w:rPr>
                <w:rFonts w:ascii="Times New Roman" w:hAnsi="Times New Roman" w:cs="Times New Roman"/>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9,446</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9,446</w:t>
            </w:r>
          </w:p>
        </w:tc>
        <w:tc>
          <w:tcPr>
            <w:tcW w:w="1134"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100</w:t>
            </w:r>
          </w:p>
        </w:tc>
      </w:tr>
      <w:tr w:rsidR="00611FA9" w:rsidRPr="00611FA9" w:rsidTr="00611FA9">
        <w:tc>
          <w:tcPr>
            <w:tcW w:w="4219" w:type="dxa"/>
          </w:tcPr>
          <w:p w:rsidR="00611FA9" w:rsidRPr="00611FA9" w:rsidRDefault="00611FA9" w:rsidP="00611FA9">
            <w:pPr>
              <w:contextualSpacing/>
              <w:rPr>
                <w:rFonts w:ascii="Times New Roman" w:hAnsi="Times New Roman" w:cs="Times New Roman"/>
                <w:sz w:val="24"/>
                <w:szCs w:val="24"/>
              </w:rPr>
            </w:pPr>
            <w:r w:rsidRPr="00611FA9">
              <w:rPr>
                <w:rFonts w:ascii="Times New Roman" w:hAnsi="Times New Roman" w:cs="Times New Roman"/>
                <w:sz w:val="24"/>
                <w:szCs w:val="24"/>
              </w:rPr>
              <w:t xml:space="preserve">Устройство частичного ограждения мусульманского кладбища </w:t>
            </w:r>
          </w:p>
        </w:tc>
        <w:tc>
          <w:tcPr>
            <w:tcW w:w="1560" w:type="dxa"/>
          </w:tcPr>
          <w:p w:rsidR="00611FA9" w:rsidRPr="00611FA9" w:rsidRDefault="00611FA9" w:rsidP="00611FA9">
            <w:pPr>
              <w:contextualSpacing/>
              <w:jc w:val="center"/>
              <w:rPr>
                <w:rFonts w:ascii="Times New Roman" w:hAnsi="Times New Roman" w:cs="Times New Roman"/>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106,221</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106,221</w:t>
            </w:r>
          </w:p>
        </w:tc>
        <w:tc>
          <w:tcPr>
            <w:tcW w:w="1134"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100</w:t>
            </w:r>
          </w:p>
        </w:tc>
      </w:tr>
      <w:tr w:rsidR="00611FA9" w:rsidRPr="00611FA9" w:rsidTr="00611FA9">
        <w:tc>
          <w:tcPr>
            <w:tcW w:w="4219" w:type="dxa"/>
          </w:tcPr>
          <w:p w:rsidR="00611FA9" w:rsidRPr="00611FA9" w:rsidRDefault="00611FA9" w:rsidP="00611FA9">
            <w:pPr>
              <w:contextualSpacing/>
              <w:rPr>
                <w:rFonts w:ascii="Times New Roman" w:hAnsi="Times New Roman" w:cs="Times New Roman"/>
                <w:sz w:val="24"/>
                <w:szCs w:val="24"/>
              </w:rPr>
            </w:pPr>
            <w:r w:rsidRPr="00611FA9">
              <w:rPr>
                <w:rFonts w:ascii="Times New Roman" w:hAnsi="Times New Roman" w:cs="Times New Roman"/>
                <w:sz w:val="24"/>
                <w:szCs w:val="24"/>
              </w:rPr>
              <w:t xml:space="preserve">Текущее содержание объектов благоустройства п. </w:t>
            </w:r>
            <w:proofErr w:type="gramStart"/>
            <w:r w:rsidRPr="00611FA9">
              <w:rPr>
                <w:rFonts w:ascii="Times New Roman" w:hAnsi="Times New Roman" w:cs="Times New Roman"/>
                <w:sz w:val="24"/>
                <w:szCs w:val="24"/>
              </w:rPr>
              <w:t>Октябрьский</w:t>
            </w:r>
            <w:proofErr w:type="gramEnd"/>
            <w:r w:rsidRPr="00611FA9">
              <w:rPr>
                <w:rFonts w:ascii="Times New Roman" w:hAnsi="Times New Roman" w:cs="Times New Roman"/>
                <w:sz w:val="24"/>
                <w:szCs w:val="24"/>
              </w:rPr>
              <w:t xml:space="preserve"> г.о. Похвистнево</w:t>
            </w:r>
          </w:p>
        </w:tc>
        <w:tc>
          <w:tcPr>
            <w:tcW w:w="1560" w:type="dxa"/>
          </w:tcPr>
          <w:p w:rsidR="00611FA9" w:rsidRPr="00611FA9" w:rsidRDefault="00611FA9" w:rsidP="00611FA9">
            <w:pPr>
              <w:contextualSpacing/>
              <w:jc w:val="center"/>
              <w:rPr>
                <w:rFonts w:ascii="Times New Roman" w:hAnsi="Times New Roman" w:cs="Times New Roman"/>
                <w:b/>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510,346</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510,346</w:t>
            </w:r>
          </w:p>
        </w:tc>
        <w:tc>
          <w:tcPr>
            <w:tcW w:w="1134"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100</w:t>
            </w:r>
          </w:p>
        </w:tc>
      </w:tr>
      <w:tr w:rsidR="00611FA9" w:rsidRPr="00611FA9" w:rsidTr="00611FA9">
        <w:tc>
          <w:tcPr>
            <w:tcW w:w="4219" w:type="dxa"/>
          </w:tcPr>
          <w:p w:rsidR="00611FA9" w:rsidRPr="00611FA9" w:rsidRDefault="00611FA9" w:rsidP="00611FA9">
            <w:pPr>
              <w:contextualSpacing/>
              <w:rPr>
                <w:rFonts w:ascii="Times New Roman" w:hAnsi="Times New Roman" w:cs="Times New Roman"/>
                <w:b/>
                <w:sz w:val="24"/>
                <w:szCs w:val="24"/>
              </w:rPr>
            </w:pPr>
            <w:r w:rsidRPr="00611FA9">
              <w:rPr>
                <w:rFonts w:ascii="Times New Roman" w:hAnsi="Times New Roman" w:cs="Times New Roman"/>
                <w:sz w:val="24"/>
                <w:szCs w:val="24"/>
              </w:rPr>
              <w:t>Текущее содержание спортивных площадок</w:t>
            </w:r>
          </w:p>
        </w:tc>
        <w:tc>
          <w:tcPr>
            <w:tcW w:w="1560" w:type="dxa"/>
          </w:tcPr>
          <w:p w:rsidR="00611FA9" w:rsidRPr="00611FA9" w:rsidRDefault="00611FA9" w:rsidP="00611FA9">
            <w:pPr>
              <w:contextualSpacing/>
              <w:jc w:val="center"/>
              <w:rPr>
                <w:rFonts w:ascii="Times New Roman" w:hAnsi="Times New Roman" w:cs="Times New Roman"/>
                <w:b/>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109,733</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109,733</w:t>
            </w:r>
          </w:p>
        </w:tc>
        <w:tc>
          <w:tcPr>
            <w:tcW w:w="1134"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100</w:t>
            </w:r>
          </w:p>
        </w:tc>
      </w:tr>
      <w:tr w:rsidR="00611FA9" w:rsidRPr="00611FA9" w:rsidTr="00611FA9">
        <w:tc>
          <w:tcPr>
            <w:tcW w:w="4219" w:type="dxa"/>
          </w:tcPr>
          <w:p w:rsidR="00611FA9" w:rsidRPr="00611FA9" w:rsidRDefault="00611FA9" w:rsidP="00611FA9">
            <w:pPr>
              <w:contextualSpacing/>
              <w:rPr>
                <w:rFonts w:ascii="Times New Roman" w:hAnsi="Times New Roman" w:cs="Times New Roman"/>
                <w:sz w:val="24"/>
                <w:szCs w:val="24"/>
              </w:rPr>
            </w:pPr>
            <w:r w:rsidRPr="00611FA9">
              <w:rPr>
                <w:rFonts w:ascii="Times New Roman" w:hAnsi="Times New Roman" w:cs="Times New Roman"/>
                <w:sz w:val="24"/>
                <w:szCs w:val="24"/>
              </w:rPr>
              <w:t xml:space="preserve">Текущее содержание  и ремонт малых архитектурных форм </w:t>
            </w:r>
          </w:p>
        </w:tc>
        <w:tc>
          <w:tcPr>
            <w:tcW w:w="1560" w:type="dxa"/>
          </w:tcPr>
          <w:p w:rsidR="00611FA9" w:rsidRPr="00611FA9" w:rsidRDefault="00611FA9" w:rsidP="00611FA9">
            <w:pPr>
              <w:contextualSpacing/>
              <w:jc w:val="center"/>
              <w:rPr>
                <w:rFonts w:ascii="Times New Roman" w:hAnsi="Times New Roman" w:cs="Times New Roman"/>
                <w:b/>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245,888</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245,888</w:t>
            </w:r>
          </w:p>
        </w:tc>
        <w:tc>
          <w:tcPr>
            <w:tcW w:w="1134"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100</w:t>
            </w:r>
          </w:p>
        </w:tc>
      </w:tr>
      <w:tr w:rsidR="00611FA9" w:rsidRPr="00611FA9" w:rsidTr="00611FA9">
        <w:tc>
          <w:tcPr>
            <w:tcW w:w="4219" w:type="dxa"/>
          </w:tcPr>
          <w:p w:rsidR="00611FA9" w:rsidRPr="00611FA9" w:rsidRDefault="00611FA9" w:rsidP="00611FA9">
            <w:pPr>
              <w:contextualSpacing/>
              <w:rPr>
                <w:rFonts w:ascii="Times New Roman" w:hAnsi="Times New Roman" w:cs="Times New Roman"/>
                <w:sz w:val="24"/>
                <w:szCs w:val="24"/>
              </w:rPr>
            </w:pPr>
            <w:r w:rsidRPr="00611FA9">
              <w:rPr>
                <w:rFonts w:ascii="Times New Roman" w:hAnsi="Times New Roman" w:cs="Times New Roman"/>
                <w:sz w:val="24"/>
                <w:szCs w:val="24"/>
              </w:rPr>
              <w:t>Приобретение   и установка  малых архитектурных форм для детских площадок</w:t>
            </w:r>
          </w:p>
        </w:tc>
        <w:tc>
          <w:tcPr>
            <w:tcW w:w="1560" w:type="dxa"/>
          </w:tcPr>
          <w:p w:rsidR="00611FA9" w:rsidRPr="00611FA9" w:rsidRDefault="00611FA9" w:rsidP="00611FA9">
            <w:pPr>
              <w:contextualSpacing/>
              <w:jc w:val="center"/>
              <w:rPr>
                <w:rFonts w:ascii="Times New Roman" w:hAnsi="Times New Roman" w:cs="Times New Roman"/>
                <w:b/>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109,49</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109,49</w:t>
            </w:r>
          </w:p>
        </w:tc>
        <w:tc>
          <w:tcPr>
            <w:tcW w:w="1134"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100</w:t>
            </w:r>
          </w:p>
        </w:tc>
      </w:tr>
      <w:tr w:rsidR="00611FA9" w:rsidRPr="00611FA9" w:rsidTr="00611FA9">
        <w:tc>
          <w:tcPr>
            <w:tcW w:w="4219" w:type="dxa"/>
          </w:tcPr>
          <w:p w:rsidR="00611FA9" w:rsidRPr="00611FA9" w:rsidRDefault="00611FA9" w:rsidP="00611FA9">
            <w:pPr>
              <w:contextualSpacing/>
              <w:rPr>
                <w:rFonts w:ascii="Times New Roman" w:hAnsi="Times New Roman" w:cs="Times New Roman"/>
                <w:sz w:val="24"/>
                <w:szCs w:val="24"/>
              </w:rPr>
            </w:pPr>
            <w:r w:rsidRPr="00611FA9">
              <w:rPr>
                <w:rFonts w:ascii="Times New Roman" w:hAnsi="Times New Roman" w:cs="Times New Roman"/>
                <w:sz w:val="24"/>
                <w:szCs w:val="24"/>
              </w:rPr>
              <w:t>Ямочный ремонт</w:t>
            </w:r>
          </w:p>
        </w:tc>
        <w:tc>
          <w:tcPr>
            <w:tcW w:w="1560" w:type="dxa"/>
          </w:tcPr>
          <w:p w:rsidR="00611FA9" w:rsidRPr="00611FA9" w:rsidRDefault="00611FA9" w:rsidP="00611FA9">
            <w:pPr>
              <w:contextualSpacing/>
              <w:jc w:val="center"/>
              <w:rPr>
                <w:rFonts w:ascii="Times New Roman" w:hAnsi="Times New Roman" w:cs="Times New Roman"/>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229,995</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229,995</w:t>
            </w:r>
          </w:p>
        </w:tc>
        <w:tc>
          <w:tcPr>
            <w:tcW w:w="1134"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100</w:t>
            </w:r>
          </w:p>
        </w:tc>
      </w:tr>
      <w:tr w:rsidR="00611FA9" w:rsidRPr="00611FA9" w:rsidTr="00611FA9">
        <w:tc>
          <w:tcPr>
            <w:tcW w:w="4219" w:type="dxa"/>
          </w:tcPr>
          <w:p w:rsidR="00611FA9" w:rsidRPr="00611FA9" w:rsidRDefault="00611FA9" w:rsidP="00611FA9">
            <w:pPr>
              <w:contextualSpacing/>
              <w:rPr>
                <w:rFonts w:ascii="Times New Roman" w:hAnsi="Times New Roman" w:cs="Times New Roman"/>
                <w:sz w:val="24"/>
                <w:szCs w:val="24"/>
              </w:rPr>
            </w:pPr>
            <w:r w:rsidRPr="00611FA9">
              <w:rPr>
                <w:rFonts w:ascii="Times New Roman" w:hAnsi="Times New Roman" w:cs="Times New Roman"/>
                <w:sz w:val="24"/>
                <w:szCs w:val="24"/>
              </w:rPr>
              <w:t xml:space="preserve">Текущее содержание объектов благоустройства </w:t>
            </w:r>
            <w:proofErr w:type="gramStart"/>
            <w:r w:rsidRPr="00611FA9">
              <w:rPr>
                <w:rFonts w:ascii="Times New Roman" w:hAnsi="Times New Roman" w:cs="Times New Roman"/>
                <w:sz w:val="24"/>
                <w:szCs w:val="24"/>
              </w:rPr>
              <w:t>г</w:t>
            </w:r>
            <w:proofErr w:type="gramEnd"/>
            <w:r w:rsidRPr="00611FA9">
              <w:rPr>
                <w:rFonts w:ascii="Times New Roman" w:hAnsi="Times New Roman" w:cs="Times New Roman"/>
                <w:sz w:val="24"/>
                <w:szCs w:val="24"/>
              </w:rPr>
              <w:t xml:space="preserve">. Похвистнево  </w:t>
            </w:r>
          </w:p>
        </w:tc>
        <w:tc>
          <w:tcPr>
            <w:tcW w:w="1560" w:type="dxa"/>
          </w:tcPr>
          <w:p w:rsidR="00611FA9" w:rsidRPr="00611FA9" w:rsidRDefault="00611FA9" w:rsidP="00611FA9">
            <w:pPr>
              <w:contextualSpacing/>
              <w:jc w:val="both"/>
              <w:rPr>
                <w:rFonts w:ascii="Times New Roman" w:hAnsi="Times New Roman" w:cs="Times New Roman"/>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11150,816</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11142,815</w:t>
            </w:r>
          </w:p>
        </w:tc>
        <w:tc>
          <w:tcPr>
            <w:tcW w:w="1134"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100</w:t>
            </w:r>
          </w:p>
        </w:tc>
      </w:tr>
      <w:tr w:rsidR="00611FA9" w:rsidRPr="00611FA9" w:rsidTr="00611FA9">
        <w:tc>
          <w:tcPr>
            <w:tcW w:w="4219" w:type="dxa"/>
          </w:tcPr>
          <w:p w:rsidR="00611FA9" w:rsidRPr="00611FA9" w:rsidRDefault="00611FA9" w:rsidP="00611FA9">
            <w:pPr>
              <w:contextualSpacing/>
              <w:rPr>
                <w:rFonts w:ascii="Times New Roman" w:hAnsi="Times New Roman" w:cs="Times New Roman"/>
                <w:sz w:val="24"/>
                <w:szCs w:val="24"/>
              </w:rPr>
            </w:pPr>
            <w:r w:rsidRPr="00611FA9">
              <w:rPr>
                <w:rFonts w:ascii="Times New Roman" w:hAnsi="Times New Roman" w:cs="Times New Roman"/>
                <w:sz w:val="24"/>
                <w:szCs w:val="24"/>
              </w:rPr>
              <w:t xml:space="preserve">Монтаж освещения на городской площади </w:t>
            </w:r>
          </w:p>
        </w:tc>
        <w:tc>
          <w:tcPr>
            <w:tcW w:w="1560" w:type="dxa"/>
          </w:tcPr>
          <w:p w:rsidR="00611FA9" w:rsidRPr="00611FA9" w:rsidRDefault="00611FA9" w:rsidP="00611FA9">
            <w:pPr>
              <w:contextualSpacing/>
              <w:jc w:val="center"/>
              <w:rPr>
                <w:rFonts w:ascii="Times New Roman" w:hAnsi="Times New Roman" w:cs="Times New Roman"/>
                <w:b/>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333,575</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333,575</w:t>
            </w:r>
          </w:p>
        </w:tc>
        <w:tc>
          <w:tcPr>
            <w:tcW w:w="1134"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100</w:t>
            </w:r>
          </w:p>
        </w:tc>
      </w:tr>
      <w:tr w:rsidR="00611FA9" w:rsidRPr="00611FA9" w:rsidTr="00611FA9">
        <w:tc>
          <w:tcPr>
            <w:tcW w:w="4219" w:type="dxa"/>
          </w:tcPr>
          <w:p w:rsidR="00611FA9" w:rsidRPr="00611FA9" w:rsidRDefault="00611FA9" w:rsidP="00611FA9">
            <w:pPr>
              <w:contextualSpacing/>
              <w:rPr>
                <w:rFonts w:ascii="Times New Roman" w:hAnsi="Times New Roman" w:cs="Times New Roman"/>
                <w:sz w:val="24"/>
                <w:szCs w:val="24"/>
              </w:rPr>
            </w:pPr>
            <w:r w:rsidRPr="00611FA9">
              <w:rPr>
                <w:rFonts w:ascii="Times New Roman" w:hAnsi="Times New Roman" w:cs="Times New Roman"/>
                <w:color w:val="000000"/>
                <w:sz w:val="24"/>
                <w:szCs w:val="24"/>
              </w:rPr>
              <w:t>Благоустройство монументов и обелисков ветеранам ВОВ</w:t>
            </w:r>
          </w:p>
        </w:tc>
        <w:tc>
          <w:tcPr>
            <w:tcW w:w="1560" w:type="dxa"/>
          </w:tcPr>
          <w:p w:rsidR="00611FA9" w:rsidRPr="00611FA9" w:rsidRDefault="00611FA9" w:rsidP="00611FA9">
            <w:pPr>
              <w:contextualSpacing/>
              <w:jc w:val="center"/>
              <w:rPr>
                <w:rFonts w:ascii="Times New Roman" w:hAnsi="Times New Roman" w:cs="Times New Roman"/>
                <w:b/>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582,545</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582,545</w:t>
            </w:r>
          </w:p>
        </w:tc>
        <w:tc>
          <w:tcPr>
            <w:tcW w:w="1134"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100</w:t>
            </w:r>
          </w:p>
        </w:tc>
      </w:tr>
      <w:tr w:rsidR="00611FA9" w:rsidRPr="00611FA9" w:rsidTr="00611FA9">
        <w:trPr>
          <w:trHeight w:val="397"/>
        </w:trPr>
        <w:tc>
          <w:tcPr>
            <w:tcW w:w="4219" w:type="dxa"/>
          </w:tcPr>
          <w:p w:rsidR="00611FA9" w:rsidRPr="00611FA9" w:rsidRDefault="00611FA9" w:rsidP="00611FA9">
            <w:pPr>
              <w:contextualSpacing/>
              <w:rPr>
                <w:rFonts w:ascii="Times New Roman" w:hAnsi="Times New Roman" w:cs="Times New Roman"/>
                <w:sz w:val="24"/>
                <w:szCs w:val="24"/>
              </w:rPr>
            </w:pPr>
            <w:r w:rsidRPr="00611FA9">
              <w:rPr>
                <w:rFonts w:ascii="Times New Roman" w:hAnsi="Times New Roman" w:cs="Times New Roman"/>
                <w:sz w:val="24"/>
                <w:szCs w:val="24"/>
              </w:rPr>
              <w:lastRenderedPageBreak/>
              <w:t>Приобретение и посадка саженцев</w:t>
            </w:r>
          </w:p>
        </w:tc>
        <w:tc>
          <w:tcPr>
            <w:tcW w:w="1560" w:type="dxa"/>
          </w:tcPr>
          <w:p w:rsidR="00611FA9" w:rsidRPr="00611FA9" w:rsidRDefault="00611FA9" w:rsidP="00611FA9">
            <w:pPr>
              <w:contextualSpacing/>
              <w:jc w:val="center"/>
              <w:rPr>
                <w:rFonts w:ascii="Times New Roman" w:hAnsi="Times New Roman" w:cs="Times New Roman"/>
                <w:b/>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99,951</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99,951</w:t>
            </w:r>
          </w:p>
        </w:tc>
        <w:tc>
          <w:tcPr>
            <w:tcW w:w="1134"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100</w:t>
            </w:r>
          </w:p>
        </w:tc>
      </w:tr>
      <w:tr w:rsidR="00611FA9" w:rsidRPr="00611FA9" w:rsidTr="00611FA9">
        <w:trPr>
          <w:trHeight w:val="397"/>
        </w:trPr>
        <w:tc>
          <w:tcPr>
            <w:tcW w:w="4219" w:type="dxa"/>
          </w:tcPr>
          <w:p w:rsidR="00611FA9" w:rsidRPr="00611FA9" w:rsidRDefault="00611FA9" w:rsidP="00611FA9">
            <w:pPr>
              <w:contextualSpacing/>
              <w:rPr>
                <w:rFonts w:ascii="Times New Roman" w:hAnsi="Times New Roman" w:cs="Times New Roman"/>
                <w:sz w:val="24"/>
                <w:szCs w:val="24"/>
              </w:rPr>
            </w:pPr>
            <w:r w:rsidRPr="00611FA9">
              <w:rPr>
                <w:rFonts w:ascii="Times New Roman" w:hAnsi="Times New Roman" w:cs="Times New Roman"/>
                <w:sz w:val="24"/>
                <w:szCs w:val="24"/>
              </w:rPr>
              <w:t>Уличное освещение, в т.ч.</w:t>
            </w:r>
          </w:p>
        </w:tc>
        <w:tc>
          <w:tcPr>
            <w:tcW w:w="1560" w:type="dxa"/>
          </w:tcPr>
          <w:p w:rsidR="00611FA9" w:rsidRPr="00611FA9" w:rsidRDefault="00611FA9" w:rsidP="00611FA9">
            <w:pPr>
              <w:contextualSpacing/>
              <w:jc w:val="center"/>
              <w:rPr>
                <w:rFonts w:ascii="Times New Roman" w:hAnsi="Times New Roman" w:cs="Times New Roman"/>
                <w:b/>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9678,257</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9518,539</w:t>
            </w:r>
          </w:p>
        </w:tc>
        <w:tc>
          <w:tcPr>
            <w:tcW w:w="1134"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98,3</w:t>
            </w:r>
          </w:p>
        </w:tc>
      </w:tr>
      <w:tr w:rsidR="00611FA9" w:rsidRPr="00611FA9" w:rsidTr="00611FA9">
        <w:trPr>
          <w:trHeight w:val="397"/>
        </w:trPr>
        <w:tc>
          <w:tcPr>
            <w:tcW w:w="4219" w:type="dxa"/>
          </w:tcPr>
          <w:p w:rsidR="00611FA9" w:rsidRPr="00611FA9" w:rsidRDefault="00611FA9" w:rsidP="00611FA9">
            <w:pPr>
              <w:contextualSpacing/>
              <w:rPr>
                <w:rFonts w:ascii="Times New Roman" w:hAnsi="Times New Roman" w:cs="Times New Roman"/>
                <w:sz w:val="24"/>
                <w:szCs w:val="24"/>
              </w:rPr>
            </w:pPr>
            <w:r w:rsidRPr="00611FA9">
              <w:rPr>
                <w:rFonts w:ascii="Times New Roman" w:hAnsi="Times New Roman" w:cs="Times New Roman"/>
                <w:sz w:val="24"/>
                <w:szCs w:val="24"/>
              </w:rPr>
              <w:t xml:space="preserve">- установка светильников уличного освещения по улицам городского округа </w:t>
            </w:r>
          </w:p>
        </w:tc>
        <w:tc>
          <w:tcPr>
            <w:tcW w:w="1560" w:type="dxa"/>
          </w:tcPr>
          <w:p w:rsidR="00611FA9" w:rsidRPr="00611FA9" w:rsidRDefault="00611FA9" w:rsidP="00611FA9">
            <w:pPr>
              <w:contextualSpacing/>
              <w:jc w:val="center"/>
              <w:rPr>
                <w:rFonts w:ascii="Times New Roman" w:hAnsi="Times New Roman" w:cs="Times New Roman"/>
                <w:b/>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313,686</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153,968</w:t>
            </w:r>
          </w:p>
        </w:tc>
        <w:tc>
          <w:tcPr>
            <w:tcW w:w="1134" w:type="dxa"/>
          </w:tcPr>
          <w:p w:rsidR="00611FA9" w:rsidRPr="00611FA9" w:rsidRDefault="00611FA9" w:rsidP="00611FA9">
            <w:pPr>
              <w:tabs>
                <w:tab w:val="left" w:pos="210"/>
                <w:tab w:val="center" w:pos="459"/>
              </w:tabs>
              <w:contextualSpacing/>
              <w:jc w:val="center"/>
              <w:rPr>
                <w:rFonts w:ascii="Times New Roman" w:hAnsi="Times New Roman" w:cs="Times New Roman"/>
                <w:sz w:val="24"/>
                <w:szCs w:val="24"/>
              </w:rPr>
            </w:pPr>
            <w:r w:rsidRPr="00611FA9">
              <w:rPr>
                <w:rFonts w:ascii="Times New Roman" w:hAnsi="Times New Roman" w:cs="Times New Roman"/>
                <w:sz w:val="24"/>
                <w:szCs w:val="24"/>
              </w:rPr>
              <w:t>49,1</w:t>
            </w:r>
          </w:p>
        </w:tc>
      </w:tr>
      <w:tr w:rsidR="00611FA9" w:rsidRPr="00611FA9" w:rsidTr="00611FA9">
        <w:trPr>
          <w:trHeight w:val="397"/>
        </w:trPr>
        <w:tc>
          <w:tcPr>
            <w:tcW w:w="4219" w:type="dxa"/>
          </w:tcPr>
          <w:p w:rsidR="00611FA9" w:rsidRPr="00611FA9" w:rsidRDefault="00611FA9" w:rsidP="00611FA9">
            <w:pPr>
              <w:contextualSpacing/>
              <w:rPr>
                <w:rFonts w:ascii="Times New Roman" w:hAnsi="Times New Roman" w:cs="Times New Roman"/>
                <w:sz w:val="24"/>
                <w:szCs w:val="24"/>
              </w:rPr>
            </w:pPr>
            <w:r w:rsidRPr="00611FA9">
              <w:rPr>
                <w:rFonts w:ascii="Times New Roman" w:hAnsi="Times New Roman" w:cs="Times New Roman"/>
                <w:sz w:val="24"/>
                <w:szCs w:val="24"/>
              </w:rPr>
              <w:t>- электроэнергия</w:t>
            </w:r>
          </w:p>
        </w:tc>
        <w:tc>
          <w:tcPr>
            <w:tcW w:w="1560" w:type="dxa"/>
          </w:tcPr>
          <w:p w:rsidR="00611FA9" w:rsidRPr="00611FA9" w:rsidRDefault="00611FA9" w:rsidP="00611FA9">
            <w:pPr>
              <w:contextualSpacing/>
              <w:jc w:val="center"/>
              <w:rPr>
                <w:rFonts w:ascii="Times New Roman" w:hAnsi="Times New Roman" w:cs="Times New Roman"/>
                <w:b/>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9178,769</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9178,769</w:t>
            </w:r>
          </w:p>
        </w:tc>
        <w:tc>
          <w:tcPr>
            <w:tcW w:w="1134" w:type="dxa"/>
          </w:tcPr>
          <w:p w:rsidR="00611FA9" w:rsidRPr="00611FA9" w:rsidRDefault="00611FA9" w:rsidP="00611FA9">
            <w:pPr>
              <w:tabs>
                <w:tab w:val="left" w:pos="210"/>
                <w:tab w:val="center" w:pos="459"/>
              </w:tabs>
              <w:contextualSpacing/>
              <w:jc w:val="center"/>
              <w:rPr>
                <w:rFonts w:ascii="Times New Roman" w:hAnsi="Times New Roman" w:cs="Times New Roman"/>
                <w:sz w:val="24"/>
                <w:szCs w:val="24"/>
              </w:rPr>
            </w:pPr>
            <w:r w:rsidRPr="00611FA9">
              <w:rPr>
                <w:rFonts w:ascii="Times New Roman" w:hAnsi="Times New Roman" w:cs="Times New Roman"/>
                <w:sz w:val="24"/>
                <w:szCs w:val="24"/>
              </w:rPr>
              <w:t>100</w:t>
            </w:r>
          </w:p>
        </w:tc>
      </w:tr>
      <w:tr w:rsidR="00611FA9" w:rsidRPr="00611FA9" w:rsidTr="00611FA9">
        <w:trPr>
          <w:trHeight w:val="397"/>
        </w:trPr>
        <w:tc>
          <w:tcPr>
            <w:tcW w:w="4219" w:type="dxa"/>
          </w:tcPr>
          <w:p w:rsidR="00611FA9" w:rsidRPr="00611FA9" w:rsidRDefault="00611FA9" w:rsidP="00611FA9">
            <w:pPr>
              <w:contextualSpacing/>
              <w:rPr>
                <w:rFonts w:ascii="Times New Roman" w:hAnsi="Times New Roman" w:cs="Times New Roman"/>
                <w:sz w:val="24"/>
                <w:szCs w:val="24"/>
              </w:rPr>
            </w:pPr>
            <w:r w:rsidRPr="00611FA9">
              <w:rPr>
                <w:rFonts w:ascii="Times New Roman" w:hAnsi="Times New Roman" w:cs="Times New Roman"/>
                <w:sz w:val="24"/>
                <w:szCs w:val="24"/>
              </w:rPr>
              <w:t xml:space="preserve">- обслуживание установок уличного освещения п. </w:t>
            </w:r>
            <w:proofErr w:type="gramStart"/>
            <w:r w:rsidRPr="00611FA9">
              <w:rPr>
                <w:rFonts w:ascii="Times New Roman" w:hAnsi="Times New Roman" w:cs="Times New Roman"/>
                <w:sz w:val="24"/>
                <w:szCs w:val="24"/>
              </w:rPr>
              <w:t>Октябрьский</w:t>
            </w:r>
            <w:proofErr w:type="gramEnd"/>
          </w:p>
        </w:tc>
        <w:tc>
          <w:tcPr>
            <w:tcW w:w="1560" w:type="dxa"/>
          </w:tcPr>
          <w:p w:rsidR="00611FA9" w:rsidRPr="00611FA9" w:rsidRDefault="00611FA9" w:rsidP="00611FA9">
            <w:pPr>
              <w:contextualSpacing/>
              <w:jc w:val="center"/>
              <w:rPr>
                <w:rFonts w:ascii="Times New Roman" w:hAnsi="Times New Roman" w:cs="Times New Roman"/>
                <w:b/>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185,8</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185,8</w:t>
            </w:r>
          </w:p>
        </w:tc>
        <w:tc>
          <w:tcPr>
            <w:tcW w:w="1134" w:type="dxa"/>
          </w:tcPr>
          <w:p w:rsidR="00611FA9" w:rsidRPr="00611FA9" w:rsidRDefault="00611FA9" w:rsidP="00611FA9">
            <w:pPr>
              <w:tabs>
                <w:tab w:val="left" w:pos="210"/>
                <w:tab w:val="center" w:pos="459"/>
              </w:tabs>
              <w:contextualSpacing/>
              <w:jc w:val="center"/>
              <w:rPr>
                <w:rFonts w:ascii="Times New Roman" w:hAnsi="Times New Roman" w:cs="Times New Roman"/>
                <w:sz w:val="24"/>
                <w:szCs w:val="24"/>
              </w:rPr>
            </w:pPr>
            <w:r w:rsidRPr="00611FA9">
              <w:rPr>
                <w:rFonts w:ascii="Times New Roman" w:hAnsi="Times New Roman" w:cs="Times New Roman"/>
                <w:sz w:val="24"/>
                <w:szCs w:val="24"/>
              </w:rPr>
              <w:t>100</w:t>
            </w:r>
          </w:p>
        </w:tc>
      </w:tr>
      <w:tr w:rsidR="00611FA9" w:rsidRPr="00611FA9" w:rsidTr="00611FA9">
        <w:trPr>
          <w:trHeight w:val="271"/>
        </w:trPr>
        <w:tc>
          <w:tcPr>
            <w:tcW w:w="4219" w:type="dxa"/>
          </w:tcPr>
          <w:p w:rsidR="00611FA9" w:rsidRPr="00611FA9" w:rsidRDefault="00611FA9" w:rsidP="00611FA9">
            <w:pPr>
              <w:contextualSpacing/>
              <w:rPr>
                <w:rFonts w:ascii="Times New Roman" w:hAnsi="Times New Roman" w:cs="Times New Roman"/>
                <w:sz w:val="24"/>
                <w:szCs w:val="24"/>
              </w:rPr>
            </w:pPr>
            <w:proofErr w:type="gramStart"/>
            <w:r w:rsidRPr="00611FA9">
              <w:rPr>
                <w:rFonts w:ascii="Times New Roman" w:hAnsi="Times New Roman" w:cs="Times New Roman"/>
                <w:color w:val="000000"/>
                <w:sz w:val="24"/>
                <w:szCs w:val="24"/>
              </w:rPr>
              <w:t>Обустройство жилых помещений для проживания инвалидов колясочников</w:t>
            </w:r>
            <w:r w:rsidRPr="00611FA9">
              <w:rPr>
                <w:rFonts w:ascii="Times New Roman" w:hAnsi="Times New Roman" w:cs="Times New Roman"/>
                <w:b/>
                <w:color w:val="000000"/>
                <w:sz w:val="24"/>
                <w:szCs w:val="24"/>
              </w:rPr>
              <w:t xml:space="preserve"> </w:t>
            </w:r>
            <w:r w:rsidRPr="00611FA9">
              <w:rPr>
                <w:rFonts w:ascii="Times New Roman" w:hAnsi="Times New Roman" w:cs="Times New Roman"/>
                <w:color w:val="000000"/>
                <w:sz w:val="24"/>
                <w:szCs w:val="24"/>
              </w:rPr>
              <w:t>(снятие порогов, расширение дверных проемов</w:t>
            </w:r>
            <w:proofErr w:type="gramEnd"/>
          </w:p>
        </w:tc>
        <w:tc>
          <w:tcPr>
            <w:tcW w:w="1560" w:type="dxa"/>
          </w:tcPr>
          <w:p w:rsidR="00611FA9" w:rsidRPr="00611FA9" w:rsidRDefault="00611FA9" w:rsidP="00611FA9">
            <w:pPr>
              <w:contextualSpacing/>
              <w:jc w:val="both"/>
              <w:rPr>
                <w:rFonts w:ascii="Times New Roman" w:hAnsi="Times New Roman" w:cs="Times New Roman"/>
                <w:sz w:val="24"/>
                <w:szCs w:val="24"/>
              </w:rPr>
            </w:pPr>
          </w:p>
        </w:tc>
        <w:tc>
          <w:tcPr>
            <w:tcW w:w="1417"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28,97</w:t>
            </w:r>
          </w:p>
        </w:tc>
        <w:tc>
          <w:tcPr>
            <w:tcW w:w="1276"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26,9</w:t>
            </w:r>
          </w:p>
        </w:tc>
        <w:tc>
          <w:tcPr>
            <w:tcW w:w="1134" w:type="dxa"/>
          </w:tcPr>
          <w:p w:rsidR="00611FA9" w:rsidRPr="00611FA9" w:rsidRDefault="00611FA9" w:rsidP="00611FA9">
            <w:pPr>
              <w:contextualSpacing/>
              <w:jc w:val="center"/>
              <w:rPr>
                <w:rFonts w:ascii="Times New Roman" w:hAnsi="Times New Roman" w:cs="Times New Roman"/>
                <w:sz w:val="24"/>
                <w:szCs w:val="24"/>
              </w:rPr>
            </w:pPr>
            <w:r w:rsidRPr="00611FA9">
              <w:rPr>
                <w:rFonts w:ascii="Times New Roman" w:hAnsi="Times New Roman" w:cs="Times New Roman"/>
                <w:sz w:val="24"/>
                <w:szCs w:val="24"/>
              </w:rPr>
              <w:t>92,9</w:t>
            </w:r>
          </w:p>
        </w:tc>
      </w:tr>
    </w:tbl>
    <w:p w:rsidR="00611FA9" w:rsidRDefault="00611FA9">
      <w:pPr>
        <w:rPr>
          <w:snapToGrid w:val="0"/>
          <w:sz w:val="28"/>
        </w:rPr>
      </w:pPr>
    </w:p>
    <w:p w:rsidR="00611FA9" w:rsidRDefault="00611FA9">
      <w:pPr>
        <w:rPr>
          <w:rFonts w:ascii="Times New Roman" w:eastAsia="Times New Roman" w:hAnsi="Times New Roman" w:cs="Times New Roman"/>
          <w:snapToGrid w:val="0"/>
          <w:sz w:val="28"/>
          <w:szCs w:val="20"/>
          <w:lang w:eastAsia="ru-RU"/>
        </w:rPr>
      </w:pPr>
      <w:r>
        <w:rPr>
          <w:snapToGrid w:val="0"/>
          <w:sz w:val="28"/>
        </w:rPr>
        <w:br w:type="page"/>
      </w:r>
    </w:p>
    <w:p w:rsidR="00504B36" w:rsidRDefault="00504B36" w:rsidP="00504B36">
      <w:pPr>
        <w:pStyle w:val="2"/>
        <w:spacing w:after="0" w:line="276" w:lineRule="auto"/>
        <w:ind w:firstLine="709"/>
        <w:contextualSpacing/>
        <w:jc w:val="right"/>
        <w:rPr>
          <w:snapToGrid w:val="0"/>
          <w:sz w:val="28"/>
        </w:rPr>
      </w:pPr>
      <w:r>
        <w:rPr>
          <w:snapToGrid w:val="0"/>
          <w:sz w:val="28"/>
        </w:rPr>
        <w:lastRenderedPageBreak/>
        <w:t>Приложение №</w:t>
      </w:r>
      <w:r w:rsidR="00AD6245">
        <w:rPr>
          <w:snapToGrid w:val="0"/>
          <w:sz w:val="28"/>
        </w:rPr>
        <w:t>6</w:t>
      </w:r>
    </w:p>
    <w:p w:rsidR="00504B36" w:rsidRDefault="00504B36" w:rsidP="00AD6245">
      <w:pPr>
        <w:pStyle w:val="2"/>
        <w:spacing w:after="0" w:line="276" w:lineRule="auto"/>
        <w:ind w:firstLine="709"/>
        <w:contextualSpacing/>
        <w:jc w:val="right"/>
        <w:rPr>
          <w:snapToGrid w:val="0"/>
          <w:sz w:val="28"/>
        </w:rPr>
      </w:pPr>
      <w:r>
        <w:rPr>
          <w:snapToGrid w:val="0"/>
          <w:sz w:val="28"/>
        </w:rPr>
        <w:t xml:space="preserve"> </w:t>
      </w:r>
    </w:p>
    <w:p w:rsidR="00504B36" w:rsidRPr="00504B36" w:rsidRDefault="00504B36" w:rsidP="00504B36">
      <w:pPr>
        <w:jc w:val="center"/>
        <w:rPr>
          <w:rFonts w:ascii="Times New Roman" w:hAnsi="Times New Roman" w:cs="Times New Roman"/>
          <w:b/>
          <w:sz w:val="28"/>
          <w:szCs w:val="28"/>
        </w:rPr>
      </w:pPr>
      <w:r w:rsidRPr="00504B36">
        <w:rPr>
          <w:rFonts w:ascii="Times New Roman" w:hAnsi="Times New Roman" w:cs="Times New Roman"/>
          <w:b/>
          <w:sz w:val="28"/>
          <w:szCs w:val="28"/>
        </w:rPr>
        <w:t>Образование.</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36"/>
        <w:gridCol w:w="1496"/>
        <w:gridCol w:w="1815"/>
        <w:gridCol w:w="1459"/>
        <w:gridCol w:w="1150"/>
      </w:tblGrid>
      <w:tr w:rsidR="00504B36" w:rsidRPr="00504B36" w:rsidTr="00504B36">
        <w:trPr>
          <w:tblHeader/>
        </w:trPr>
        <w:tc>
          <w:tcPr>
            <w:tcW w:w="3936"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Показатель</w:t>
            </w:r>
          </w:p>
        </w:tc>
        <w:tc>
          <w:tcPr>
            <w:tcW w:w="1496"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 xml:space="preserve">Из областного бюджета на 2013г., </w:t>
            </w:r>
          </w:p>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тыс. руб.</w:t>
            </w:r>
          </w:p>
        </w:tc>
        <w:tc>
          <w:tcPr>
            <w:tcW w:w="1815"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Из местного бюджета        на 2013г.,     тыс. руб.</w:t>
            </w:r>
          </w:p>
          <w:p w:rsidR="00504B36" w:rsidRPr="00504B36" w:rsidRDefault="00504B36" w:rsidP="00504B36">
            <w:pPr>
              <w:contextualSpacing/>
              <w:jc w:val="center"/>
              <w:rPr>
                <w:rFonts w:ascii="Times New Roman" w:hAnsi="Times New Roman" w:cs="Times New Roman"/>
                <w:sz w:val="24"/>
                <w:szCs w:val="24"/>
              </w:rPr>
            </w:pPr>
          </w:p>
        </w:tc>
        <w:tc>
          <w:tcPr>
            <w:tcW w:w="1459"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Освоение, тыс. руб.</w:t>
            </w:r>
          </w:p>
        </w:tc>
        <w:tc>
          <w:tcPr>
            <w:tcW w:w="1150" w:type="dxa"/>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 освоения</w:t>
            </w:r>
          </w:p>
        </w:tc>
      </w:tr>
      <w:tr w:rsidR="00504B36" w:rsidRPr="00504B36" w:rsidTr="00504B36">
        <w:trPr>
          <w:tblHeader/>
        </w:trPr>
        <w:tc>
          <w:tcPr>
            <w:tcW w:w="3936" w:type="dxa"/>
            <w:vAlign w:val="center"/>
          </w:tcPr>
          <w:p w:rsidR="00504B36" w:rsidRPr="00504B36" w:rsidRDefault="00504B36" w:rsidP="00504B36">
            <w:pPr>
              <w:contextualSpacing/>
              <w:rPr>
                <w:rFonts w:ascii="Times New Roman" w:hAnsi="Times New Roman" w:cs="Times New Roman"/>
                <w:b/>
                <w:sz w:val="24"/>
                <w:szCs w:val="24"/>
              </w:rPr>
            </w:pPr>
            <w:r w:rsidRPr="00504B36">
              <w:rPr>
                <w:rFonts w:ascii="Times New Roman" w:hAnsi="Times New Roman" w:cs="Times New Roman"/>
                <w:b/>
                <w:sz w:val="24"/>
                <w:szCs w:val="24"/>
              </w:rPr>
              <w:t xml:space="preserve">Дошкольное образование </w:t>
            </w:r>
          </w:p>
        </w:tc>
        <w:tc>
          <w:tcPr>
            <w:tcW w:w="1496" w:type="dxa"/>
            <w:vAlign w:val="center"/>
          </w:tcPr>
          <w:p w:rsidR="00504B36" w:rsidRPr="00504B36" w:rsidRDefault="00504B36" w:rsidP="00504B36">
            <w:pPr>
              <w:contextualSpacing/>
              <w:jc w:val="center"/>
              <w:rPr>
                <w:rFonts w:ascii="Times New Roman" w:hAnsi="Times New Roman" w:cs="Times New Roman"/>
                <w:b/>
                <w:sz w:val="24"/>
                <w:szCs w:val="24"/>
              </w:rPr>
            </w:pPr>
            <w:r w:rsidRPr="00504B36">
              <w:rPr>
                <w:rFonts w:ascii="Times New Roman" w:hAnsi="Times New Roman" w:cs="Times New Roman"/>
                <w:b/>
                <w:sz w:val="24"/>
                <w:szCs w:val="24"/>
              </w:rPr>
              <w:t>173977,705</w:t>
            </w:r>
          </w:p>
        </w:tc>
        <w:tc>
          <w:tcPr>
            <w:tcW w:w="1815" w:type="dxa"/>
            <w:vAlign w:val="center"/>
          </w:tcPr>
          <w:p w:rsidR="00504B36" w:rsidRPr="00504B36" w:rsidRDefault="00504B36" w:rsidP="00504B36">
            <w:pPr>
              <w:contextualSpacing/>
              <w:jc w:val="center"/>
              <w:rPr>
                <w:rFonts w:ascii="Times New Roman" w:hAnsi="Times New Roman" w:cs="Times New Roman"/>
                <w:b/>
                <w:sz w:val="24"/>
                <w:szCs w:val="24"/>
              </w:rPr>
            </w:pPr>
            <w:r w:rsidRPr="00504B36">
              <w:rPr>
                <w:rFonts w:ascii="Times New Roman" w:hAnsi="Times New Roman" w:cs="Times New Roman"/>
                <w:b/>
                <w:sz w:val="24"/>
                <w:szCs w:val="24"/>
              </w:rPr>
              <w:t>9973,781</w:t>
            </w:r>
          </w:p>
        </w:tc>
        <w:tc>
          <w:tcPr>
            <w:tcW w:w="1459" w:type="dxa"/>
            <w:vAlign w:val="center"/>
          </w:tcPr>
          <w:p w:rsidR="00504B36" w:rsidRPr="00504B36" w:rsidRDefault="00504B36" w:rsidP="00504B36">
            <w:pPr>
              <w:contextualSpacing/>
              <w:jc w:val="center"/>
              <w:rPr>
                <w:rFonts w:ascii="Times New Roman" w:hAnsi="Times New Roman" w:cs="Times New Roman"/>
                <w:b/>
                <w:sz w:val="24"/>
                <w:szCs w:val="24"/>
              </w:rPr>
            </w:pPr>
            <w:r w:rsidRPr="00504B36">
              <w:rPr>
                <w:rFonts w:ascii="Times New Roman" w:hAnsi="Times New Roman" w:cs="Times New Roman"/>
                <w:b/>
                <w:sz w:val="24"/>
                <w:szCs w:val="24"/>
              </w:rPr>
              <w:t>174532,255</w:t>
            </w:r>
          </w:p>
        </w:tc>
        <w:tc>
          <w:tcPr>
            <w:tcW w:w="1150" w:type="dxa"/>
          </w:tcPr>
          <w:p w:rsidR="00504B36" w:rsidRPr="00504B36" w:rsidRDefault="00504B36" w:rsidP="00504B36">
            <w:pPr>
              <w:contextualSpacing/>
              <w:jc w:val="center"/>
              <w:rPr>
                <w:rFonts w:ascii="Times New Roman" w:hAnsi="Times New Roman" w:cs="Times New Roman"/>
                <w:b/>
                <w:sz w:val="24"/>
                <w:szCs w:val="24"/>
              </w:rPr>
            </w:pPr>
            <w:r w:rsidRPr="00504B36">
              <w:rPr>
                <w:rFonts w:ascii="Times New Roman" w:hAnsi="Times New Roman" w:cs="Times New Roman"/>
                <w:b/>
                <w:sz w:val="24"/>
                <w:szCs w:val="24"/>
              </w:rPr>
              <w:t>94,9</w:t>
            </w:r>
          </w:p>
        </w:tc>
      </w:tr>
      <w:tr w:rsidR="00504B36" w:rsidRPr="00504B36" w:rsidTr="00504B36">
        <w:trPr>
          <w:tblHeader/>
        </w:trPr>
        <w:tc>
          <w:tcPr>
            <w:tcW w:w="3936" w:type="dxa"/>
            <w:vAlign w:val="center"/>
          </w:tcPr>
          <w:p w:rsidR="00504B36" w:rsidRPr="00504B36" w:rsidRDefault="00504B36" w:rsidP="00504B36">
            <w:pPr>
              <w:contextualSpacing/>
              <w:jc w:val="both"/>
              <w:rPr>
                <w:rFonts w:ascii="Times New Roman" w:hAnsi="Times New Roman" w:cs="Times New Roman"/>
                <w:sz w:val="24"/>
                <w:szCs w:val="24"/>
              </w:rPr>
            </w:pPr>
            <w:r w:rsidRPr="00504B36">
              <w:rPr>
                <w:rFonts w:ascii="Times New Roman" w:hAnsi="Times New Roman" w:cs="Times New Roman"/>
                <w:sz w:val="24"/>
                <w:szCs w:val="24"/>
              </w:rPr>
              <w:t xml:space="preserve">Проведение </w:t>
            </w:r>
            <w:proofErr w:type="spellStart"/>
            <w:r w:rsidRPr="00504B36">
              <w:rPr>
                <w:rFonts w:ascii="Times New Roman" w:hAnsi="Times New Roman" w:cs="Times New Roman"/>
                <w:sz w:val="24"/>
                <w:szCs w:val="24"/>
              </w:rPr>
              <w:t>предпроектных</w:t>
            </w:r>
            <w:proofErr w:type="spellEnd"/>
            <w:r w:rsidRPr="00504B36">
              <w:rPr>
                <w:rFonts w:ascii="Times New Roman" w:hAnsi="Times New Roman" w:cs="Times New Roman"/>
                <w:sz w:val="24"/>
                <w:szCs w:val="24"/>
              </w:rPr>
              <w:t xml:space="preserve"> работ и формирование предложений по возможности реконструкции объекта дошкольного учреждения</w:t>
            </w:r>
          </w:p>
        </w:tc>
        <w:tc>
          <w:tcPr>
            <w:tcW w:w="1496"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0</w:t>
            </w:r>
          </w:p>
        </w:tc>
        <w:tc>
          <w:tcPr>
            <w:tcW w:w="1815"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578,579</w:t>
            </w:r>
          </w:p>
        </w:tc>
        <w:tc>
          <w:tcPr>
            <w:tcW w:w="1459"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578,579</w:t>
            </w:r>
          </w:p>
        </w:tc>
        <w:tc>
          <w:tcPr>
            <w:tcW w:w="1150"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100</w:t>
            </w:r>
          </w:p>
        </w:tc>
      </w:tr>
      <w:tr w:rsidR="00504B36" w:rsidRPr="00504B36" w:rsidTr="00504B36">
        <w:trPr>
          <w:tblHeader/>
        </w:trPr>
        <w:tc>
          <w:tcPr>
            <w:tcW w:w="3936" w:type="dxa"/>
            <w:vAlign w:val="center"/>
          </w:tcPr>
          <w:p w:rsidR="00504B36" w:rsidRPr="00504B36" w:rsidRDefault="00504B36" w:rsidP="00504B36">
            <w:pPr>
              <w:contextualSpacing/>
              <w:jc w:val="both"/>
              <w:rPr>
                <w:rFonts w:ascii="Times New Roman" w:hAnsi="Times New Roman" w:cs="Times New Roman"/>
                <w:sz w:val="24"/>
                <w:szCs w:val="24"/>
              </w:rPr>
            </w:pPr>
            <w:r w:rsidRPr="00504B36">
              <w:rPr>
                <w:rFonts w:ascii="Times New Roman" w:hAnsi="Times New Roman" w:cs="Times New Roman"/>
                <w:sz w:val="24"/>
                <w:szCs w:val="24"/>
              </w:rPr>
              <w:t xml:space="preserve">Строительство детского сада в микрорайоне «Южный» </w:t>
            </w:r>
            <w:proofErr w:type="gramStart"/>
            <w:r w:rsidRPr="00504B36">
              <w:rPr>
                <w:rFonts w:ascii="Times New Roman" w:hAnsi="Times New Roman" w:cs="Times New Roman"/>
                <w:sz w:val="24"/>
                <w:szCs w:val="24"/>
              </w:rPr>
              <w:t>г</w:t>
            </w:r>
            <w:proofErr w:type="gramEnd"/>
            <w:r w:rsidRPr="00504B36">
              <w:rPr>
                <w:rFonts w:ascii="Times New Roman" w:hAnsi="Times New Roman" w:cs="Times New Roman"/>
                <w:sz w:val="24"/>
                <w:szCs w:val="24"/>
              </w:rPr>
              <w:t>.о. Похвистнево по адресу: ул. Косогорная,28</w:t>
            </w:r>
          </w:p>
        </w:tc>
        <w:tc>
          <w:tcPr>
            <w:tcW w:w="1496"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100321,135</w:t>
            </w:r>
          </w:p>
        </w:tc>
        <w:tc>
          <w:tcPr>
            <w:tcW w:w="1815"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5340,455</w:t>
            </w:r>
          </w:p>
        </w:tc>
        <w:tc>
          <w:tcPr>
            <w:tcW w:w="1459"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104201,426</w:t>
            </w:r>
          </w:p>
        </w:tc>
        <w:tc>
          <w:tcPr>
            <w:tcW w:w="1150"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98,6</w:t>
            </w:r>
          </w:p>
        </w:tc>
      </w:tr>
      <w:tr w:rsidR="00504B36" w:rsidRPr="00504B36" w:rsidTr="00504B36">
        <w:trPr>
          <w:tblHeader/>
        </w:trPr>
        <w:tc>
          <w:tcPr>
            <w:tcW w:w="3936" w:type="dxa"/>
            <w:vAlign w:val="center"/>
          </w:tcPr>
          <w:p w:rsidR="00504B36" w:rsidRPr="00504B36" w:rsidRDefault="00504B36" w:rsidP="00504B36">
            <w:pPr>
              <w:contextualSpacing/>
              <w:jc w:val="both"/>
              <w:rPr>
                <w:rFonts w:ascii="Times New Roman" w:hAnsi="Times New Roman" w:cs="Times New Roman"/>
                <w:sz w:val="24"/>
                <w:szCs w:val="24"/>
              </w:rPr>
            </w:pPr>
            <w:r w:rsidRPr="00504B36">
              <w:rPr>
                <w:rFonts w:ascii="Times New Roman" w:hAnsi="Times New Roman" w:cs="Times New Roman"/>
                <w:sz w:val="24"/>
                <w:szCs w:val="24"/>
              </w:rPr>
              <w:t xml:space="preserve">Проектирование и реконструкция  здания по адресу: ул. Васильева,3 под структурное подразделение МОУ Гимназия № 1 города Похвистнево </w:t>
            </w:r>
          </w:p>
        </w:tc>
        <w:tc>
          <w:tcPr>
            <w:tcW w:w="1496" w:type="dxa"/>
            <w:vAlign w:val="bottom"/>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68664,05</w:t>
            </w:r>
          </w:p>
        </w:tc>
        <w:tc>
          <w:tcPr>
            <w:tcW w:w="1815" w:type="dxa"/>
            <w:vAlign w:val="bottom"/>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3672,196</w:t>
            </w:r>
          </w:p>
        </w:tc>
        <w:tc>
          <w:tcPr>
            <w:tcW w:w="1459" w:type="dxa"/>
            <w:vAlign w:val="bottom"/>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64947,608</w:t>
            </w:r>
          </w:p>
        </w:tc>
        <w:tc>
          <w:tcPr>
            <w:tcW w:w="1150" w:type="dxa"/>
            <w:vAlign w:val="bottom"/>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89,8</w:t>
            </w:r>
          </w:p>
        </w:tc>
      </w:tr>
      <w:tr w:rsidR="00504B36" w:rsidRPr="00504B36" w:rsidTr="00504B36">
        <w:trPr>
          <w:tblHeader/>
        </w:trPr>
        <w:tc>
          <w:tcPr>
            <w:tcW w:w="3936" w:type="dxa"/>
            <w:vAlign w:val="center"/>
          </w:tcPr>
          <w:p w:rsidR="00504B36" w:rsidRPr="00504B36" w:rsidRDefault="00504B36" w:rsidP="00504B36">
            <w:pPr>
              <w:contextualSpacing/>
              <w:jc w:val="both"/>
              <w:rPr>
                <w:rFonts w:ascii="Times New Roman" w:hAnsi="Times New Roman" w:cs="Times New Roman"/>
                <w:sz w:val="24"/>
                <w:szCs w:val="24"/>
              </w:rPr>
            </w:pPr>
            <w:r w:rsidRPr="00504B36">
              <w:rPr>
                <w:rFonts w:ascii="Times New Roman" w:hAnsi="Times New Roman" w:cs="Times New Roman"/>
                <w:sz w:val="24"/>
                <w:szCs w:val="24"/>
              </w:rPr>
              <w:t xml:space="preserve">Проектирование и строительство детского сада на 150 мест по ул. Губкина в </w:t>
            </w:r>
            <w:proofErr w:type="gramStart"/>
            <w:r w:rsidRPr="00504B36">
              <w:rPr>
                <w:rFonts w:ascii="Times New Roman" w:hAnsi="Times New Roman" w:cs="Times New Roman"/>
                <w:sz w:val="24"/>
                <w:szCs w:val="24"/>
              </w:rPr>
              <w:t>г</w:t>
            </w:r>
            <w:proofErr w:type="gramEnd"/>
            <w:r w:rsidRPr="00504B36">
              <w:rPr>
                <w:rFonts w:ascii="Times New Roman" w:hAnsi="Times New Roman" w:cs="Times New Roman"/>
                <w:sz w:val="24"/>
                <w:szCs w:val="24"/>
              </w:rPr>
              <w:t>.о. Похвистнево</w:t>
            </w:r>
          </w:p>
        </w:tc>
        <w:tc>
          <w:tcPr>
            <w:tcW w:w="1496" w:type="dxa"/>
            <w:vAlign w:val="bottom"/>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4992,52</w:t>
            </w:r>
          </w:p>
        </w:tc>
        <w:tc>
          <w:tcPr>
            <w:tcW w:w="1815" w:type="dxa"/>
            <w:vAlign w:val="bottom"/>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235,0</w:t>
            </w:r>
          </w:p>
        </w:tc>
        <w:tc>
          <w:tcPr>
            <w:tcW w:w="1459" w:type="dxa"/>
            <w:vAlign w:val="bottom"/>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4657,108</w:t>
            </w:r>
          </w:p>
        </w:tc>
        <w:tc>
          <w:tcPr>
            <w:tcW w:w="1150" w:type="dxa"/>
            <w:vAlign w:val="bottom"/>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89,1</w:t>
            </w:r>
          </w:p>
        </w:tc>
      </w:tr>
      <w:tr w:rsidR="00504B36" w:rsidRPr="00504B36" w:rsidTr="00504B36">
        <w:trPr>
          <w:tblHeader/>
        </w:trPr>
        <w:tc>
          <w:tcPr>
            <w:tcW w:w="3936" w:type="dxa"/>
            <w:vAlign w:val="center"/>
          </w:tcPr>
          <w:p w:rsidR="00504B36" w:rsidRPr="00504B36" w:rsidRDefault="00504B36" w:rsidP="00504B36">
            <w:pPr>
              <w:contextualSpacing/>
              <w:jc w:val="both"/>
              <w:rPr>
                <w:rFonts w:ascii="Times New Roman" w:hAnsi="Times New Roman" w:cs="Times New Roman"/>
                <w:sz w:val="24"/>
                <w:szCs w:val="24"/>
              </w:rPr>
            </w:pPr>
            <w:r w:rsidRPr="00504B36">
              <w:rPr>
                <w:rFonts w:ascii="Times New Roman" w:hAnsi="Times New Roman" w:cs="Times New Roman"/>
                <w:sz w:val="24"/>
                <w:szCs w:val="24"/>
              </w:rPr>
              <w:t xml:space="preserve">Проектирование объекта «Реконструкция здания по адресу: ул. Васильева,3 под структурное подразделение МОУ Гимназия 31 города Похвистнево  </w:t>
            </w:r>
          </w:p>
        </w:tc>
        <w:tc>
          <w:tcPr>
            <w:tcW w:w="1496"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0</w:t>
            </w:r>
          </w:p>
        </w:tc>
        <w:tc>
          <w:tcPr>
            <w:tcW w:w="1815"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123,4</w:t>
            </w:r>
          </w:p>
        </w:tc>
        <w:tc>
          <w:tcPr>
            <w:tcW w:w="1459"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123,4</w:t>
            </w:r>
          </w:p>
        </w:tc>
        <w:tc>
          <w:tcPr>
            <w:tcW w:w="1150" w:type="dxa"/>
          </w:tcPr>
          <w:p w:rsidR="00504B36" w:rsidRPr="00504B36" w:rsidRDefault="00504B36" w:rsidP="00504B36">
            <w:pPr>
              <w:contextualSpacing/>
              <w:jc w:val="center"/>
              <w:rPr>
                <w:rFonts w:ascii="Times New Roman" w:hAnsi="Times New Roman" w:cs="Times New Roman"/>
                <w:sz w:val="24"/>
                <w:szCs w:val="24"/>
              </w:rPr>
            </w:pPr>
          </w:p>
          <w:p w:rsidR="00504B36" w:rsidRPr="00504B36" w:rsidRDefault="00504B36" w:rsidP="00504B36">
            <w:pPr>
              <w:contextualSpacing/>
              <w:jc w:val="center"/>
              <w:rPr>
                <w:rFonts w:ascii="Times New Roman" w:hAnsi="Times New Roman" w:cs="Times New Roman"/>
                <w:sz w:val="24"/>
                <w:szCs w:val="24"/>
              </w:rPr>
            </w:pPr>
          </w:p>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100</w:t>
            </w:r>
          </w:p>
        </w:tc>
      </w:tr>
      <w:tr w:rsidR="00504B36" w:rsidRPr="00504B36" w:rsidTr="00504B36">
        <w:trPr>
          <w:tblHeader/>
        </w:trPr>
        <w:tc>
          <w:tcPr>
            <w:tcW w:w="3936" w:type="dxa"/>
            <w:vAlign w:val="center"/>
          </w:tcPr>
          <w:p w:rsidR="00504B36" w:rsidRPr="00504B36" w:rsidRDefault="00504B36" w:rsidP="00504B36">
            <w:pPr>
              <w:contextualSpacing/>
              <w:jc w:val="both"/>
              <w:rPr>
                <w:rFonts w:ascii="Times New Roman" w:hAnsi="Times New Roman" w:cs="Times New Roman"/>
                <w:sz w:val="24"/>
                <w:szCs w:val="24"/>
              </w:rPr>
            </w:pPr>
            <w:r w:rsidRPr="00504B36">
              <w:rPr>
                <w:rFonts w:ascii="Times New Roman" w:hAnsi="Times New Roman" w:cs="Times New Roman"/>
                <w:sz w:val="24"/>
                <w:szCs w:val="24"/>
              </w:rPr>
              <w:t xml:space="preserve">Проведение проверки достоверности определения сметной стоимости  </w:t>
            </w:r>
          </w:p>
        </w:tc>
        <w:tc>
          <w:tcPr>
            <w:tcW w:w="1496"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0</w:t>
            </w:r>
          </w:p>
        </w:tc>
        <w:tc>
          <w:tcPr>
            <w:tcW w:w="1815"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24,151</w:t>
            </w:r>
          </w:p>
        </w:tc>
        <w:tc>
          <w:tcPr>
            <w:tcW w:w="1459"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24,151</w:t>
            </w:r>
          </w:p>
        </w:tc>
        <w:tc>
          <w:tcPr>
            <w:tcW w:w="1150" w:type="dxa"/>
          </w:tcPr>
          <w:p w:rsidR="00504B36" w:rsidRPr="00504B36" w:rsidRDefault="00504B36" w:rsidP="00504B36">
            <w:pPr>
              <w:contextualSpacing/>
              <w:jc w:val="center"/>
              <w:rPr>
                <w:rFonts w:ascii="Times New Roman" w:hAnsi="Times New Roman" w:cs="Times New Roman"/>
                <w:sz w:val="24"/>
                <w:szCs w:val="24"/>
              </w:rPr>
            </w:pPr>
          </w:p>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100</w:t>
            </w:r>
          </w:p>
        </w:tc>
      </w:tr>
      <w:tr w:rsidR="00504B36" w:rsidRPr="00504B36" w:rsidTr="00504B36">
        <w:trPr>
          <w:tblHeader/>
        </w:trPr>
        <w:tc>
          <w:tcPr>
            <w:tcW w:w="3936" w:type="dxa"/>
            <w:vAlign w:val="center"/>
          </w:tcPr>
          <w:p w:rsidR="00504B36" w:rsidRPr="00504B36" w:rsidRDefault="00504B36" w:rsidP="00504B36">
            <w:pPr>
              <w:contextualSpacing/>
              <w:jc w:val="both"/>
              <w:rPr>
                <w:rFonts w:ascii="Times New Roman" w:hAnsi="Times New Roman" w:cs="Times New Roman"/>
                <w:b/>
                <w:sz w:val="24"/>
                <w:szCs w:val="24"/>
              </w:rPr>
            </w:pPr>
            <w:r w:rsidRPr="00504B36">
              <w:rPr>
                <w:rFonts w:ascii="Times New Roman" w:hAnsi="Times New Roman" w:cs="Times New Roman"/>
                <w:b/>
                <w:sz w:val="24"/>
                <w:szCs w:val="24"/>
              </w:rPr>
              <w:t>Другие вопросы в области образования</w:t>
            </w:r>
          </w:p>
        </w:tc>
        <w:tc>
          <w:tcPr>
            <w:tcW w:w="1496" w:type="dxa"/>
            <w:vAlign w:val="center"/>
          </w:tcPr>
          <w:p w:rsidR="00504B36" w:rsidRPr="00504B36" w:rsidRDefault="00504B36" w:rsidP="00504B36">
            <w:pPr>
              <w:contextualSpacing/>
              <w:jc w:val="center"/>
              <w:rPr>
                <w:rFonts w:ascii="Times New Roman" w:hAnsi="Times New Roman" w:cs="Times New Roman"/>
                <w:b/>
                <w:sz w:val="24"/>
                <w:szCs w:val="24"/>
              </w:rPr>
            </w:pPr>
            <w:r w:rsidRPr="00504B36">
              <w:rPr>
                <w:rFonts w:ascii="Times New Roman" w:hAnsi="Times New Roman" w:cs="Times New Roman"/>
                <w:b/>
                <w:sz w:val="24"/>
                <w:szCs w:val="24"/>
              </w:rPr>
              <w:t>2381,922</w:t>
            </w:r>
          </w:p>
        </w:tc>
        <w:tc>
          <w:tcPr>
            <w:tcW w:w="1815" w:type="dxa"/>
            <w:vAlign w:val="center"/>
          </w:tcPr>
          <w:p w:rsidR="00504B36" w:rsidRPr="00504B36" w:rsidRDefault="00504B36" w:rsidP="00504B36">
            <w:pPr>
              <w:contextualSpacing/>
              <w:jc w:val="center"/>
              <w:rPr>
                <w:rFonts w:ascii="Times New Roman" w:hAnsi="Times New Roman" w:cs="Times New Roman"/>
                <w:b/>
                <w:sz w:val="24"/>
                <w:szCs w:val="24"/>
              </w:rPr>
            </w:pPr>
            <w:r w:rsidRPr="00504B36">
              <w:rPr>
                <w:rFonts w:ascii="Times New Roman" w:hAnsi="Times New Roman" w:cs="Times New Roman"/>
                <w:b/>
                <w:sz w:val="24"/>
                <w:szCs w:val="24"/>
              </w:rPr>
              <w:t>616,857</w:t>
            </w:r>
          </w:p>
        </w:tc>
        <w:tc>
          <w:tcPr>
            <w:tcW w:w="1459" w:type="dxa"/>
            <w:vAlign w:val="center"/>
          </w:tcPr>
          <w:p w:rsidR="00504B36" w:rsidRPr="00504B36" w:rsidRDefault="00504B36" w:rsidP="00504B36">
            <w:pPr>
              <w:contextualSpacing/>
              <w:jc w:val="center"/>
              <w:rPr>
                <w:rFonts w:ascii="Times New Roman" w:hAnsi="Times New Roman" w:cs="Times New Roman"/>
                <w:b/>
                <w:sz w:val="24"/>
                <w:szCs w:val="24"/>
              </w:rPr>
            </w:pPr>
            <w:r w:rsidRPr="00504B36">
              <w:rPr>
                <w:rFonts w:ascii="Times New Roman" w:hAnsi="Times New Roman" w:cs="Times New Roman"/>
                <w:b/>
                <w:sz w:val="24"/>
                <w:szCs w:val="24"/>
              </w:rPr>
              <w:t>2983,069</w:t>
            </w:r>
          </w:p>
        </w:tc>
        <w:tc>
          <w:tcPr>
            <w:tcW w:w="1150" w:type="dxa"/>
            <w:vAlign w:val="center"/>
          </w:tcPr>
          <w:p w:rsidR="00504B36" w:rsidRPr="00504B36" w:rsidRDefault="00504B36" w:rsidP="00504B36">
            <w:pPr>
              <w:contextualSpacing/>
              <w:jc w:val="center"/>
              <w:rPr>
                <w:rFonts w:ascii="Times New Roman" w:hAnsi="Times New Roman" w:cs="Times New Roman"/>
                <w:b/>
                <w:sz w:val="24"/>
                <w:szCs w:val="24"/>
              </w:rPr>
            </w:pPr>
            <w:r w:rsidRPr="00504B36">
              <w:rPr>
                <w:rFonts w:ascii="Times New Roman" w:hAnsi="Times New Roman" w:cs="Times New Roman"/>
                <w:b/>
                <w:sz w:val="24"/>
                <w:szCs w:val="24"/>
              </w:rPr>
              <w:t>99,5</w:t>
            </w:r>
          </w:p>
        </w:tc>
      </w:tr>
      <w:tr w:rsidR="00504B36" w:rsidRPr="00504B36" w:rsidTr="00504B36">
        <w:trPr>
          <w:tblHeader/>
        </w:trPr>
        <w:tc>
          <w:tcPr>
            <w:tcW w:w="3936" w:type="dxa"/>
          </w:tcPr>
          <w:p w:rsidR="00504B36" w:rsidRPr="00504B36" w:rsidRDefault="00504B36" w:rsidP="00504B36">
            <w:pPr>
              <w:contextualSpacing/>
              <w:jc w:val="both"/>
              <w:rPr>
                <w:rFonts w:ascii="Times New Roman" w:hAnsi="Times New Roman" w:cs="Times New Roman"/>
                <w:sz w:val="24"/>
                <w:szCs w:val="24"/>
              </w:rPr>
            </w:pPr>
            <w:r w:rsidRPr="00504B36">
              <w:rPr>
                <w:rFonts w:ascii="Times New Roman" w:hAnsi="Times New Roman" w:cs="Times New Roman"/>
                <w:sz w:val="24"/>
                <w:szCs w:val="24"/>
              </w:rPr>
              <w:t xml:space="preserve">Оплата коммунальных услуг и охраны строящегося объекта «Общежитие для студентов открытого института в </w:t>
            </w:r>
            <w:proofErr w:type="gramStart"/>
            <w:r w:rsidRPr="00504B36">
              <w:rPr>
                <w:rFonts w:ascii="Times New Roman" w:hAnsi="Times New Roman" w:cs="Times New Roman"/>
                <w:sz w:val="24"/>
                <w:szCs w:val="24"/>
              </w:rPr>
              <w:t>г</w:t>
            </w:r>
            <w:proofErr w:type="gramEnd"/>
            <w:r w:rsidRPr="00504B36">
              <w:rPr>
                <w:rFonts w:ascii="Times New Roman" w:hAnsi="Times New Roman" w:cs="Times New Roman"/>
                <w:sz w:val="24"/>
                <w:szCs w:val="24"/>
              </w:rPr>
              <w:t>. Похвистнево, ул. Революционная, 161»</w:t>
            </w:r>
          </w:p>
        </w:tc>
        <w:tc>
          <w:tcPr>
            <w:tcW w:w="1496" w:type="dxa"/>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0</w:t>
            </w:r>
          </w:p>
        </w:tc>
        <w:tc>
          <w:tcPr>
            <w:tcW w:w="1815" w:type="dxa"/>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309,373</w:t>
            </w:r>
          </w:p>
        </w:tc>
        <w:tc>
          <w:tcPr>
            <w:tcW w:w="1459" w:type="dxa"/>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307,176</w:t>
            </w:r>
          </w:p>
        </w:tc>
        <w:tc>
          <w:tcPr>
            <w:tcW w:w="1150" w:type="dxa"/>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99,3</w:t>
            </w:r>
          </w:p>
        </w:tc>
      </w:tr>
      <w:tr w:rsidR="00504B36" w:rsidRPr="00504B36" w:rsidTr="00504B36">
        <w:trPr>
          <w:tblHeader/>
        </w:trPr>
        <w:tc>
          <w:tcPr>
            <w:tcW w:w="3936" w:type="dxa"/>
          </w:tcPr>
          <w:p w:rsidR="00504B36" w:rsidRPr="00504B36" w:rsidRDefault="00504B36" w:rsidP="00504B36">
            <w:pPr>
              <w:contextualSpacing/>
              <w:jc w:val="both"/>
              <w:rPr>
                <w:rFonts w:ascii="Times New Roman" w:hAnsi="Times New Roman" w:cs="Times New Roman"/>
                <w:sz w:val="24"/>
                <w:szCs w:val="24"/>
              </w:rPr>
            </w:pPr>
            <w:r w:rsidRPr="00504B36">
              <w:rPr>
                <w:rFonts w:ascii="Times New Roman" w:hAnsi="Times New Roman" w:cs="Times New Roman"/>
                <w:sz w:val="24"/>
                <w:szCs w:val="24"/>
              </w:rPr>
              <w:lastRenderedPageBreak/>
              <w:t xml:space="preserve">Техническое обследование объекта незавершенного строительства «Общежитие для студентов открытого института в г. Похвистнево, ул. </w:t>
            </w:r>
            <w:proofErr w:type="gramStart"/>
            <w:r w:rsidRPr="00504B36">
              <w:rPr>
                <w:rFonts w:ascii="Times New Roman" w:hAnsi="Times New Roman" w:cs="Times New Roman"/>
                <w:sz w:val="24"/>
                <w:szCs w:val="24"/>
              </w:rPr>
              <w:t>Революционная</w:t>
            </w:r>
            <w:proofErr w:type="gramEnd"/>
            <w:r w:rsidRPr="00504B36">
              <w:rPr>
                <w:rFonts w:ascii="Times New Roman" w:hAnsi="Times New Roman" w:cs="Times New Roman"/>
                <w:sz w:val="24"/>
                <w:szCs w:val="24"/>
              </w:rPr>
              <w:t>, 161»</w:t>
            </w:r>
          </w:p>
        </w:tc>
        <w:tc>
          <w:tcPr>
            <w:tcW w:w="1496" w:type="dxa"/>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0</w:t>
            </w:r>
          </w:p>
        </w:tc>
        <w:tc>
          <w:tcPr>
            <w:tcW w:w="1815" w:type="dxa"/>
          </w:tcPr>
          <w:p w:rsidR="00504B36" w:rsidRPr="00504B36" w:rsidRDefault="00504B36" w:rsidP="00504B36">
            <w:pPr>
              <w:tabs>
                <w:tab w:val="left" w:pos="345"/>
                <w:tab w:val="center" w:pos="805"/>
              </w:tabs>
              <w:contextualSpacing/>
              <w:jc w:val="center"/>
              <w:rPr>
                <w:rFonts w:ascii="Times New Roman" w:hAnsi="Times New Roman" w:cs="Times New Roman"/>
                <w:sz w:val="24"/>
                <w:szCs w:val="24"/>
              </w:rPr>
            </w:pPr>
            <w:r w:rsidRPr="00504B36">
              <w:rPr>
                <w:rFonts w:ascii="Times New Roman" w:hAnsi="Times New Roman" w:cs="Times New Roman"/>
                <w:sz w:val="24"/>
                <w:szCs w:val="24"/>
              </w:rPr>
              <w:t>97,109</w:t>
            </w:r>
          </w:p>
        </w:tc>
        <w:tc>
          <w:tcPr>
            <w:tcW w:w="1459" w:type="dxa"/>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92,497</w:t>
            </w:r>
          </w:p>
        </w:tc>
        <w:tc>
          <w:tcPr>
            <w:tcW w:w="1150" w:type="dxa"/>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100</w:t>
            </w:r>
          </w:p>
        </w:tc>
      </w:tr>
      <w:tr w:rsidR="00504B36" w:rsidRPr="00504B36" w:rsidTr="00504B36">
        <w:trPr>
          <w:tblHeader/>
        </w:trPr>
        <w:tc>
          <w:tcPr>
            <w:tcW w:w="3936" w:type="dxa"/>
            <w:vAlign w:val="center"/>
          </w:tcPr>
          <w:p w:rsidR="00504B36" w:rsidRPr="00504B36" w:rsidRDefault="00504B36" w:rsidP="00504B36">
            <w:pPr>
              <w:contextualSpacing/>
              <w:jc w:val="both"/>
              <w:rPr>
                <w:rFonts w:ascii="Times New Roman" w:hAnsi="Times New Roman" w:cs="Times New Roman"/>
                <w:sz w:val="24"/>
                <w:szCs w:val="24"/>
              </w:rPr>
            </w:pPr>
            <w:r w:rsidRPr="00504B36">
              <w:rPr>
                <w:rFonts w:ascii="Times New Roman" w:hAnsi="Times New Roman" w:cs="Times New Roman"/>
                <w:sz w:val="24"/>
                <w:szCs w:val="24"/>
              </w:rPr>
              <w:t xml:space="preserve">Капитальный ремонт зданий (помещений) пригодных для создания дополнительных мест детям </w:t>
            </w:r>
          </w:p>
        </w:tc>
        <w:tc>
          <w:tcPr>
            <w:tcW w:w="1496"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2381,922</w:t>
            </w:r>
          </w:p>
        </w:tc>
        <w:tc>
          <w:tcPr>
            <w:tcW w:w="1815"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210,375</w:t>
            </w:r>
          </w:p>
        </w:tc>
        <w:tc>
          <w:tcPr>
            <w:tcW w:w="1459"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2583,396</w:t>
            </w:r>
          </w:p>
        </w:tc>
        <w:tc>
          <w:tcPr>
            <w:tcW w:w="1150"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100</w:t>
            </w:r>
          </w:p>
        </w:tc>
      </w:tr>
      <w:tr w:rsidR="00504B36" w:rsidRPr="00504B36" w:rsidTr="00504B36">
        <w:trPr>
          <w:tblHeader/>
        </w:trPr>
        <w:tc>
          <w:tcPr>
            <w:tcW w:w="3936" w:type="dxa"/>
            <w:vAlign w:val="center"/>
          </w:tcPr>
          <w:p w:rsidR="00504B36" w:rsidRPr="00504B36" w:rsidRDefault="00504B36" w:rsidP="00504B36">
            <w:pPr>
              <w:contextualSpacing/>
              <w:jc w:val="both"/>
              <w:rPr>
                <w:rFonts w:ascii="Times New Roman" w:hAnsi="Times New Roman" w:cs="Times New Roman"/>
                <w:sz w:val="24"/>
                <w:szCs w:val="24"/>
              </w:rPr>
            </w:pPr>
            <w:r w:rsidRPr="00504B36">
              <w:rPr>
                <w:rFonts w:ascii="Times New Roman" w:hAnsi="Times New Roman" w:cs="Times New Roman"/>
                <w:sz w:val="24"/>
                <w:szCs w:val="24"/>
              </w:rPr>
              <w:t xml:space="preserve">Капитальный ремонт зданий (помещений) пригодных для создания дополнительных мест детям </w:t>
            </w:r>
          </w:p>
        </w:tc>
        <w:tc>
          <w:tcPr>
            <w:tcW w:w="1496"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2676,92</w:t>
            </w:r>
          </w:p>
        </w:tc>
        <w:tc>
          <w:tcPr>
            <w:tcW w:w="1815"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192,23</w:t>
            </w:r>
          </w:p>
        </w:tc>
        <w:tc>
          <w:tcPr>
            <w:tcW w:w="1459"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113,688</w:t>
            </w:r>
          </w:p>
        </w:tc>
        <w:tc>
          <w:tcPr>
            <w:tcW w:w="1150" w:type="dxa"/>
            <w:vAlign w:val="center"/>
          </w:tcPr>
          <w:p w:rsidR="00504B36" w:rsidRPr="00504B36" w:rsidRDefault="00504B36" w:rsidP="00504B36">
            <w:pPr>
              <w:contextualSpacing/>
              <w:jc w:val="center"/>
              <w:rPr>
                <w:rFonts w:ascii="Times New Roman" w:hAnsi="Times New Roman" w:cs="Times New Roman"/>
                <w:sz w:val="24"/>
                <w:szCs w:val="24"/>
              </w:rPr>
            </w:pPr>
            <w:r w:rsidRPr="00504B36">
              <w:rPr>
                <w:rFonts w:ascii="Times New Roman" w:hAnsi="Times New Roman" w:cs="Times New Roman"/>
                <w:sz w:val="24"/>
                <w:szCs w:val="24"/>
              </w:rPr>
              <w:t>4</w:t>
            </w:r>
          </w:p>
        </w:tc>
      </w:tr>
    </w:tbl>
    <w:p w:rsidR="00DC2618" w:rsidRDefault="00DC2618" w:rsidP="00AB5D1B">
      <w:pPr>
        <w:pStyle w:val="2"/>
        <w:spacing w:after="0" w:line="276" w:lineRule="auto"/>
        <w:ind w:firstLine="709"/>
        <w:contextualSpacing/>
        <w:jc w:val="right"/>
        <w:rPr>
          <w:snapToGrid w:val="0"/>
          <w:sz w:val="28"/>
        </w:rPr>
      </w:pPr>
    </w:p>
    <w:p w:rsidR="00DC2618" w:rsidRDefault="00DC2618">
      <w:pPr>
        <w:rPr>
          <w:rFonts w:ascii="Times New Roman" w:eastAsia="Times New Roman" w:hAnsi="Times New Roman" w:cs="Times New Roman"/>
          <w:snapToGrid w:val="0"/>
          <w:sz w:val="28"/>
          <w:szCs w:val="20"/>
          <w:lang w:eastAsia="ru-RU"/>
        </w:rPr>
      </w:pPr>
      <w:r>
        <w:rPr>
          <w:snapToGrid w:val="0"/>
          <w:sz w:val="28"/>
        </w:rPr>
        <w:br w:type="page"/>
      </w:r>
    </w:p>
    <w:p w:rsidR="00DC2618" w:rsidRDefault="00DC2618" w:rsidP="00DC2618">
      <w:pPr>
        <w:pStyle w:val="2"/>
        <w:spacing w:after="0" w:line="276" w:lineRule="auto"/>
        <w:ind w:firstLine="709"/>
        <w:contextualSpacing/>
        <w:jc w:val="right"/>
        <w:rPr>
          <w:snapToGrid w:val="0"/>
          <w:sz w:val="28"/>
        </w:rPr>
      </w:pPr>
      <w:r>
        <w:rPr>
          <w:snapToGrid w:val="0"/>
          <w:sz w:val="28"/>
        </w:rPr>
        <w:lastRenderedPageBreak/>
        <w:t>Приложение №</w:t>
      </w:r>
      <w:r w:rsidR="00AD6245">
        <w:rPr>
          <w:snapToGrid w:val="0"/>
          <w:sz w:val="28"/>
        </w:rPr>
        <w:t>7</w:t>
      </w:r>
    </w:p>
    <w:p w:rsidR="00DC2618" w:rsidRDefault="00DC2618" w:rsidP="00AD6245">
      <w:pPr>
        <w:pStyle w:val="2"/>
        <w:spacing w:after="0" w:line="276" w:lineRule="auto"/>
        <w:ind w:firstLine="709"/>
        <w:contextualSpacing/>
        <w:jc w:val="right"/>
        <w:rPr>
          <w:snapToGrid w:val="0"/>
          <w:sz w:val="28"/>
        </w:rPr>
      </w:pPr>
      <w:r>
        <w:rPr>
          <w:snapToGrid w:val="0"/>
          <w:sz w:val="28"/>
        </w:rPr>
        <w:t xml:space="preserve"> </w:t>
      </w:r>
    </w:p>
    <w:p w:rsidR="00DC2618" w:rsidRPr="00DC2618" w:rsidRDefault="00DC2618" w:rsidP="00DC2618">
      <w:pPr>
        <w:pStyle w:val="2"/>
        <w:spacing w:after="0" w:line="276" w:lineRule="auto"/>
        <w:ind w:firstLine="709"/>
        <w:contextualSpacing/>
        <w:jc w:val="center"/>
        <w:rPr>
          <w:b/>
          <w:snapToGrid w:val="0"/>
          <w:sz w:val="28"/>
        </w:rPr>
      </w:pPr>
      <w:r w:rsidRPr="00DC2618">
        <w:rPr>
          <w:b/>
          <w:snapToGrid w:val="0"/>
          <w:sz w:val="28"/>
        </w:rPr>
        <w:t>Ремонт объектов социальной сферы</w:t>
      </w:r>
    </w:p>
    <w:p w:rsidR="00BA3F27" w:rsidRDefault="00BA3F27" w:rsidP="00AB5D1B">
      <w:pPr>
        <w:pStyle w:val="2"/>
        <w:spacing w:after="0" w:line="276" w:lineRule="auto"/>
        <w:ind w:firstLine="709"/>
        <w:contextualSpacing/>
        <w:jc w:val="right"/>
        <w:rPr>
          <w:snapToGrid w:val="0"/>
          <w:sz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2"/>
        <w:gridCol w:w="1496"/>
        <w:gridCol w:w="1815"/>
        <w:gridCol w:w="1356"/>
        <w:gridCol w:w="1378"/>
      </w:tblGrid>
      <w:tr w:rsidR="00DC2618" w:rsidRPr="00DC2618" w:rsidTr="00DC2618">
        <w:trPr>
          <w:tblHeader/>
        </w:trPr>
        <w:tc>
          <w:tcPr>
            <w:tcW w:w="3702" w:type="dxa"/>
            <w:vAlign w:val="center"/>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Показатель</w:t>
            </w:r>
          </w:p>
        </w:tc>
        <w:tc>
          <w:tcPr>
            <w:tcW w:w="1496" w:type="dxa"/>
            <w:vAlign w:val="center"/>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 xml:space="preserve">Из областного бюджета на 2013г., </w:t>
            </w:r>
          </w:p>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тыс. руб.</w:t>
            </w:r>
          </w:p>
        </w:tc>
        <w:tc>
          <w:tcPr>
            <w:tcW w:w="1815" w:type="dxa"/>
            <w:vAlign w:val="center"/>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Из местного бюджета        на 2013г.,     тыс. руб.</w:t>
            </w:r>
          </w:p>
          <w:p w:rsidR="00DC2618" w:rsidRPr="00DC2618" w:rsidRDefault="00DC2618" w:rsidP="00DC2618">
            <w:pPr>
              <w:contextualSpacing/>
              <w:jc w:val="center"/>
              <w:rPr>
                <w:rFonts w:ascii="Times New Roman" w:hAnsi="Times New Roman" w:cs="Times New Roman"/>
                <w:sz w:val="24"/>
                <w:szCs w:val="24"/>
              </w:rPr>
            </w:pPr>
          </w:p>
        </w:tc>
        <w:tc>
          <w:tcPr>
            <w:tcW w:w="1356" w:type="dxa"/>
            <w:vAlign w:val="center"/>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Освоение, тыс. руб.</w:t>
            </w:r>
          </w:p>
        </w:tc>
        <w:tc>
          <w:tcPr>
            <w:tcW w:w="1378"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 освоения</w:t>
            </w:r>
          </w:p>
        </w:tc>
      </w:tr>
      <w:tr w:rsidR="00DC2618" w:rsidRPr="00DC2618" w:rsidTr="00DC2618">
        <w:trPr>
          <w:tblHeader/>
        </w:trPr>
        <w:tc>
          <w:tcPr>
            <w:tcW w:w="3702" w:type="dxa"/>
            <w:vAlign w:val="center"/>
          </w:tcPr>
          <w:p w:rsidR="00DC2618" w:rsidRPr="00DC2618" w:rsidRDefault="00DC2618" w:rsidP="00DC2618">
            <w:pPr>
              <w:contextualSpacing/>
              <w:jc w:val="both"/>
              <w:rPr>
                <w:rFonts w:ascii="Times New Roman" w:hAnsi="Times New Roman" w:cs="Times New Roman"/>
                <w:sz w:val="24"/>
                <w:szCs w:val="24"/>
              </w:rPr>
            </w:pPr>
            <w:r w:rsidRPr="00DC2618">
              <w:rPr>
                <w:rFonts w:ascii="Times New Roman" w:hAnsi="Times New Roman" w:cs="Times New Roman"/>
                <w:b/>
                <w:sz w:val="24"/>
                <w:szCs w:val="24"/>
              </w:rPr>
              <w:t>Культура</w:t>
            </w:r>
          </w:p>
        </w:tc>
        <w:tc>
          <w:tcPr>
            <w:tcW w:w="1496" w:type="dxa"/>
            <w:vAlign w:val="center"/>
          </w:tcPr>
          <w:p w:rsidR="00DC2618" w:rsidRPr="00DC2618" w:rsidRDefault="00DC2618" w:rsidP="00DC2618">
            <w:pPr>
              <w:contextualSpacing/>
              <w:jc w:val="center"/>
              <w:rPr>
                <w:rFonts w:ascii="Times New Roman" w:hAnsi="Times New Roman" w:cs="Times New Roman"/>
                <w:b/>
                <w:sz w:val="24"/>
                <w:szCs w:val="24"/>
              </w:rPr>
            </w:pPr>
            <w:r w:rsidRPr="00DC2618">
              <w:rPr>
                <w:rFonts w:ascii="Times New Roman" w:hAnsi="Times New Roman" w:cs="Times New Roman"/>
                <w:b/>
                <w:sz w:val="24"/>
                <w:szCs w:val="24"/>
              </w:rPr>
              <w:t>3753,795</w:t>
            </w:r>
          </w:p>
        </w:tc>
        <w:tc>
          <w:tcPr>
            <w:tcW w:w="1815" w:type="dxa"/>
            <w:vAlign w:val="center"/>
          </w:tcPr>
          <w:p w:rsidR="00DC2618" w:rsidRPr="00DC2618" w:rsidRDefault="00DC2618" w:rsidP="00DC2618">
            <w:pPr>
              <w:contextualSpacing/>
              <w:jc w:val="center"/>
              <w:rPr>
                <w:rFonts w:ascii="Times New Roman" w:hAnsi="Times New Roman" w:cs="Times New Roman"/>
                <w:b/>
                <w:sz w:val="24"/>
                <w:szCs w:val="24"/>
              </w:rPr>
            </w:pPr>
            <w:r w:rsidRPr="00DC2618">
              <w:rPr>
                <w:rFonts w:ascii="Times New Roman" w:hAnsi="Times New Roman" w:cs="Times New Roman"/>
                <w:b/>
                <w:sz w:val="24"/>
                <w:szCs w:val="24"/>
              </w:rPr>
              <w:t>3</w:t>
            </w:r>
            <w:r w:rsidRPr="00DC2618">
              <w:rPr>
                <w:rFonts w:ascii="Times New Roman" w:hAnsi="Times New Roman" w:cs="Times New Roman"/>
                <w:b/>
                <w:sz w:val="24"/>
                <w:szCs w:val="24"/>
                <w:lang w:val="en-US"/>
              </w:rPr>
              <w:t>690</w:t>
            </w:r>
            <w:r w:rsidRPr="00DC2618">
              <w:rPr>
                <w:rFonts w:ascii="Times New Roman" w:hAnsi="Times New Roman" w:cs="Times New Roman"/>
                <w:b/>
                <w:sz w:val="24"/>
                <w:szCs w:val="24"/>
              </w:rPr>
              <w:t>,3</w:t>
            </w:r>
            <w:r w:rsidRPr="00DC2618">
              <w:rPr>
                <w:rFonts w:ascii="Times New Roman" w:hAnsi="Times New Roman" w:cs="Times New Roman"/>
                <w:b/>
                <w:sz w:val="24"/>
                <w:szCs w:val="24"/>
                <w:lang w:val="en-US"/>
              </w:rPr>
              <w:t>6</w:t>
            </w:r>
            <w:proofErr w:type="spellStart"/>
            <w:r w:rsidRPr="00DC2618">
              <w:rPr>
                <w:rFonts w:ascii="Times New Roman" w:hAnsi="Times New Roman" w:cs="Times New Roman"/>
                <w:b/>
                <w:sz w:val="24"/>
                <w:szCs w:val="24"/>
              </w:rPr>
              <w:t>6</w:t>
            </w:r>
            <w:proofErr w:type="spellEnd"/>
          </w:p>
        </w:tc>
        <w:tc>
          <w:tcPr>
            <w:tcW w:w="1356" w:type="dxa"/>
            <w:vAlign w:val="center"/>
          </w:tcPr>
          <w:p w:rsidR="00DC2618" w:rsidRPr="00DC2618" w:rsidRDefault="00DC2618" w:rsidP="00DC2618">
            <w:pPr>
              <w:contextualSpacing/>
              <w:jc w:val="center"/>
              <w:rPr>
                <w:rFonts w:ascii="Times New Roman" w:hAnsi="Times New Roman" w:cs="Times New Roman"/>
                <w:b/>
                <w:sz w:val="24"/>
                <w:szCs w:val="24"/>
              </w:rPr>
            </w:pPr>
            <w:r w:rsidRPr="00DC2618">
              <w:rPr>
                <w:rFonts w:ascii="Times New Roman" w:hAnsi="Times New Roman" w:cs="Times New Roman"/>
                <w:b/>
                <w:sz w:val="24"/>
                <w:szCs w:val="24"/>
              </w:rPr>
              <w:t>7</w:t>
            </w:r>
            <w:r w:rsidRPr="00DC2618">
              <w:rPr>
                <w:rFonts w:ascii="Times New Roman" w:hAnsi="Times New Roman" w:cs="Times New Roman"/>
                <w:b/>
                <w:sz w:val="24"/>
                <w:szCs w:val="24"/>
                <w:lang w:val="en-US"/>
              </w:rPr>
              <w:t>440</w:t>
            </w:r>
            <w:r w:rsidRPr="00DC2618">
              <w:rPr>
                <w:rFonts w:ascii="Times New Roman" w:hAnsi="Times New Roman" w:cs="Times New Roman"/>
                <w:b/>
                <w:sz w:val="24"/>
                <w:szCs w:val="24"/>
              </w:rPr>
              <w:t>,2</w:t>
            </w:r>
            <w:r w:rsidRPr="00DC2618">
              <w:rPr>
                <w:rFonts w:ascii="Times New Roman" w:hAnsi="Times New Roman" w:cs="Times New Roman"/>
                <w:b/>
                <w:sz w:val="24"/>
                <w:szCs w:val="24"/>
                <w:lang w:val="en-US"/>
              </w:rPr>
              <w:t>7</w:t>
            </w:r>
            <w:r w:rsidRPr="00DC2618">
              <w:rPr>
                <w:rFonts w:ascii="Times New Roman" w:hAnsi="Times New Roman" w:cs="Times New Roman"/>
                <w:b/>
                <w:sz w:val="24"/>
                <w:szCs w:val="24"/>
              </w:rPr>
              <w:t>8</w:t>
            </w:r>
          </w:p>
        </w:tc>
        <w:tc>
          <w:tcPr>
            <w:tcW w:w="1378" w:type="dxa"/>
          </w:tcPr>
          <w:p w:rsidR="00DC2618" w:rsidRPr="00DC2618" w:rsidRDefault="00DC2618" w:rsidP="00DC2618">
            <w:pPr>
              <w:contextualSpacing/>
              <w:jc w:val="center"/>
              <w:rPr>
                <w:rFonts w:ascii="Times New Roman" w:hAnsi="Times New Roman" w:cs="Times New Roman"/>
                <w:b/>
                <w:sz w:val="24"/>
                <w:szCs w:val="24"/>
              </w:rPr>
            </w:pPr>
            <w:r w:rsidRPr="00DC2618">
              <w:rPr>
                <w:rFonts w:ascii="Times New Roman" w:hAnsi="Times New Roman" w:cs="Times New Roman"/>
                <w:b/>
                <w:sz w:val="24"/>
                <w:szCs w:val="24"/>
              </w:rPr>
              <w:t>99,9</w:t>
            </w:r>
          </w:p>
        </w:tc>
      </w:tr>
      <w:tr w:rsidR="00DC2618" w:rsidRPr="00DC2618" w:rsidTr="00DC2618">
        <w:trPr>
          <w:tblHeader/>
        </w:trPr>
        <w:tc>
          <w:tcPr>
            <w:tcW w:w="3702" w:type="dxa"/>
          </w:tcPr>
          <w:p w:rsidR="00DC2618" w:rsidRPr="00DC2618" w:rsidRDefault="00DC2618" w:rsidP="00DC2618">
            <w:pPr>
              <w:contextualSpacing/>
              <w:jc w:val="both"/>
              <w:rPr>
                <w:rFonts w:ascii="Times New Roman" w:hAnsi="Times New Roman" w:cs="Times New Roman"/>
                <w:color w:val="000000"/>
                <w:sz w:val="24"/>
                <w:szCs w:val="24"/>
              </w:rPr>
            </w:pPr>
            <w:r w:rsidRPr="00DC2618">
              <w:rPr>
                <w:rFonts w:ascii="Times New Roman" w:hAnsi="Times New Roman" w:cs="Times New Roman"/>
                <w:color w:val="000000"/>
                <w:sz w:val="24"/>
                <w:szCs w:val="24"/>
              </w:rPr>
              <w:t xml:space="preserve">Субсидии на капитальный ремонт и обеспечение пожарной безопасности зданий муниципальных учреждений, осуществляющих деятельность в сфере культуры, в т.ч.: </w:t>
            </w:r>
          </w:p>
          <w:p w:rsidR="00DC2618" w:rsidRPr="00DC2618" w:rsidRDefault="00DC2618" w:rsidP="00DC2618">
            <w:pPr>
              <w:contextualSpacing/>
              <w:jc w:val="both"/>
              <w:rPr>
                <w:rFonts w:ascii="Times New Roman" w:hAnsi="Times New Roman" w:cs="Times New Roman"/>
                <w:color w:val="000000"/>
                <w:sz w:val="24"/>
                <w:szCs w:val="24"/>
              </w:rPr>
            </w:pPr>
            <w:r w:rsidRPr="00DC2618">
              <w:rPr>
                <w:rFonts w:ascii="Times New Roman" w:hAnsi="Times New Roman" w:cs="Times New Roman"/>
                <w:sz w:val="24"/>
                <w:szCs w:val="24"/>
              </w:rPr>
              <w:t xml:space="preserve">капитальный ремонт здания МБУК «Дворец Культуры </w:t>
            </w:r>
            <w:proofErr w:type="gramStart"/>
            <w:r w:rsidRPr="00DC2618">
              <w:rPr>
                <w:rFonts w:ascii="Times New Roman" w:hAnsi="Times New Roman" w:cs="Times New Roman"/>
                <w:sz w:val="24"/>
                <w:szCs w:val="24"/>
              </w:rPr>
              <w:t>г</w:t>
            </w:r>
            <w:proofErr w:type="gramEnd"/>
            <w:r w:rsidRPr="00DC2618">
              <w:rPr>
                <w:rFonts w:ascii="Times New Roman" w:hAnsi="Times New Roman" w:cs="Times New Roman"/>
                <w:sz w:val="24"/>
                <w:szCs w:val="24"/>
              </w:rPr>
              <w:t>.о. Похвистнево   клуб части городского округа Венера»</w:t>
            </w:r>
          </w:p>
        </w:tc>
        <w:tc>
          <w:tcPr>
            <w:tcW w:w="1496" w:type="dxa"/>
            <w:vAlign w:val="bottom"/>
          </w:tcPr>
          <w:p w:rsidR="00DC2618" w:rsidRPr="00DC2618" w:rsidRDefault="00DC2618" w:rsidP="00DC2618">
            <w:pPr>
              <w:contextualSpacing/>
              <w:jc w:val="center"/>
              <w:rPr>
                <w:rFonts w:ascii="Times New Roman" w:hAnsi="Times New Roman" w:cs="Times New Roman"/>
                <w:b/>
                <w:sz w:val="24"/>
                <w:szCs w:val="24"/>
              </w:rPr>
            </w:pPr>
            <w:r w:rsidRPr="00DC2618">
              <w:rPr>
                <w:rFonts w:ascii="Times New Roman" w:hAnsi="Times New Roman" w:cs="Times New Roman"/>
                <w:sz w:val="24"/>
                <w:szCs w:val="24"/>
              </w:rPr>
              <w:t>3753,795</w:t>
            </w:r>
          </w:p>
        </w:tc>
        <w:tc>
          <w:tcPr>
            <w:tcW w:w="1815" w:type="dxa"/>
            <w:vAlign w:val="bottom"/>
          </w:tcPr>
          <w:p w:rsidR="00DC2618" w:rsidRPr="00DC2618" w:rsidRDefault="00DC2618" w:rsidP="00DC2618">
            <w:pPr>
              <w:tabs>
                <w:tab w:val="left" w:pos="345"/>
                <w:tab w:val="center" w:pos="805"/>
              </w:tabs>
              <w:contextualSpacing/>
              <w:jc w:val="center"/>
              <w:rPr>
                <w:rFonts w:ascii="Times New Roman" w:hAnsi="Times New Roman" w:cs="Times New Roman"/>
                <w:b/>
                <w:sz w:val="24"/>
                <w:szCs w:val="24"/>
              </w:rPr>
            </w:pPr>
            <w:r w:rsidRPr="00DC2618">
              <w:rPr>
                <w:rFonts w:ascii="Times New Roman" w:hAnsi="Times New Roman" w:cs="Times New Roman"/>
                <w:sz w:val="24"/>
                <w:szCs w:val="24"/>
              </w:rPr>
              <w:t>0</w:t>
            </w:r>
          </w:p>
        </w:tc>
        <w:tc>
          <w:tcPr>
            <w:tcW w:w="1356" w:type="dxa"/>
            <w:vAlign w:val="bottom"/>
          </w:tcPr>
          <w:p w:rsidR="00DC2618" w:rsidRPr="00DC2618" w:rsidRDefault="00DC2618" w:rsidP="00DC2618">
            <w:pPr>
              <w:contextualSpacing/>
              <w:jc w:val="center"/>
              <w:rPr>
                <w:rFonts w:ascii="Times New Roman" w:hAnsi="Times New Roman" w:cs="Times New Roman"/>
                <w:b/>
                <w:sz w:val="24"/>
                <w:szCs w:val="24"/>
              </w:rPr>
            </w:pPr>
            <w:r w:rsidRPr="00DC2618">
              <w:rPr>
                <w:rFonts w:ascii="Times New Roman" w:hAnsi="Times New Roman" w:cs="Times New Roman"/>
                <w:sz w:val="24"/>
                <w:szCs w:val="24"/>
              </w:rPr>
              <w:t>3753,795</w:t>
            </w:r>
          </w:p>
        </w:tc>
        <w:tc>
          <w:tcPr>
            <w:tcW w:w="1378" w:type="dxa"/>
            <w:vAlign w:val="bottom"/>
          </w:tcPr>
          <w:p w:rsidR="00DC2618" w:rsidRPr="00DC2618" w:rsidRDefault="00DC2618" w:rsidP="00DC2618">
            <w:pPr>
              <w:contextualSpacing/>
              <w:jc w:val="center"/>
              <w:rPr>
                <w:rFonts w:ascii="Times New Roman" w:hAnsi="Times New Roman" w:cs="Times New Roman"/>
                <w:b/>
                <w:sz w:val="24"/>
                <w:szCs w:val="24"/>
              </w:rPr>
            </w:pPr>
            <w:r w:rsidRPr="00DC2618">
              <w:rPr>
                <w:rFonts w:ascii="Times New Roman" w:hAnsi="Times New Roman" w:cs="Times New Roman"/>
                <w:sz w:val="24"/>
                <w:szCs w:val="24"/>
              </w:rPr>
              <w:t>100</w:t>
            </w:r>
          </w:p>
        </w:tc>
      </w:tr>
      <w:tr w:rsidR="00DC2618" w:rsidRPr="00DC2618" w:rsidTr="00DC2618">
        <w:trPr>
          <w:tblHeader/>
        </w:trPr>
        <w:tc>
          <w:tcPr>
            <w:tcW w:w="3702" w:type="dxa"/>
          </w:tcPr>
          <w:p w:rsidR="00DC2618" w:rsidRPr="00DC2618" w:rsidRDefault="00DC2618" w:rsidP="00DC2618">
            <w:pPr>
              <w:contextualSpacing/>
              <w:jc w:val="both"/>
              <w:rPr>
                <w:rFonts w:ascii="Times New Roman" w:hAnsi="Times New Roman" w:cs="Times New Roman"/>
                <w:color w:val="000000"/>
                <w:sz w:val="24"/>
                <w:szCs w:val="24"/>
              </w:rPr>
            </w:pPr>
            <w:r w:rsidRPr="00DC2618">
              <w:rPr>
                <w:rFonts w:ascii="Times New Roman" w:hAnsi="Times New Roman" w:cs="Times New Roman"/>
                <w:color w:val="000000"/>
                <w:sz w:val="24"/>
                <w:szCs w:val="24"/>
              </w:rPr>
              <w:t xml:space="preserve">Ремонт </w:t>
            </w:r>
            <w:proofErr w:type="gramStart"/>
            <w:r w:rsidRPr="00DC2618">
              <w:rPr>
                <w:rFonts w:ascii="Times New Roman" w:hAnsi="Times New Roman" w:cs="Times New Roman"/>
                <w:color w:val="000000"/>
                <w:sz w:val="24"/>
                <w:szCs w:val="24"/>
              </w:rPr>
              <w:t>помещений здания клуба части города</w:t>
            </w:r>
            <w:proofErr w:type="gramEnd"/>
            <w:r w:rsidRPr="00DC2618">
              <w:rPr>
                <w:rFonts w:ascii="Times New Roman" w:hAnsi="Times New Roman" w:cs="Times New Roman"/>
                <w:color w:val="000000"/>
                <w:sz w:val="24"/>
                <w:szCs w:val="24"/>
              </w:rPr>
              <w:t xml:space="preserve"> Похвистнево Венера</w:t>
            </w:r>
          </w:p>
        </w:tc>
        <w:tc>
          <w:tcPr>
            <w:tcW w:w="1496" w:type="dxa"/>
            <w:vAlign w:val="bottom"/>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0</w:t>
            </w:r>
          </w:p>
        </w:tc>
        <w:tc>
          <w:tcPr>
            <w:tcW w:w="1815" w:type="dxa"/>
            <w:vAlign w:val="bottom"/>
          </w:tcPr>
          <w:p w:rsidR="00DC2618" w:rsidRPr="00DC2618" w:rsidRDefault="00DC2618" w:rsidP="00DC2618">
            <w:pPr>
              <w:tabs>
                <w:tab w:val="left" w:pos="345"/>
                <w:tab w:val="center" w:pos="805"/>
              </w:tabs>
              <w:contextualSpacing/>
              <w:jc w:val="center"/>
              <w:rPr>
                <w:rFonts w:ascii="Times New Roman" w:hAnsi="Times New Roman" w:cs="Times New Roman"/>
                <w:sz w:val="24"/>
                <w:szCs w:val="24"/>
              </w:rPr>
            </w:pPr>
            <w:r w:rsidRPr="00DC2618">
              <w:rPr>
                <w:rFonts w:ascii="Times New Roman" w:hAnsi="Times New Roman" w:cs="Times New Roman"/>
                <w:sz w:val="24"/>
                <w:szCs w:val="24"/>
              </w:rPr>
              <w:t>49,902</w:t>
            </w:r>
          </w:p>
        </w:tc>
        <w:tc>
          <w:tcPr>
            <w:tcW w:w="1356" w:type="dxa"/>
            <w:vAlign w:val="bottom"/>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49,883</w:t>
            </w:r>
          </w:p>
        </w:tc>
        <w:tc>
          <w:tcPr>
            <w:tcW w:w="1378" w:type="dxa"/>
            <w:vAlign w:val="bottom"/>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100</w:t>
            </w:r>
          </w:p>
        </w:tc>
      </w:tr>
      <w:tr w:rsidR="00DC2618" w:rsidRPr="00DC2618" w:rsidTr="00DC2618">
        <w:trPr>
          <w:tblHeader/>
        </w:trPr>
        <w:tc>
          <w:tcPr>
            <w:tcW w:w="3702" w:type="dxa"/>
          </w:tcPr>
          <w:p w:rsidR="00DC2618" w:rsidRPr="00DC2618" w:rsidRDefault="00DC2618" w:rsidP="00DC2618">
            <w:pPr>
              <w:contextualSpacing/>
              <w:jc w:val="both"/>
              <w:rPr>
                <w:rFonts w:ascii="Times New Roman" w:hAnsi="Times New Roman" w:cs="Times New Roman"/>
                <w:sz w:val="24"/>
                <w:szCs w:val="24"/>
              </w:rPr>
            </w:pPr>
            <w:r w:rsidRPr="00DC2618">
              <w:rPr>
                <w:rFonts w:ascii="Times New Roman" w:hAnsi="Times New Roman" w:cs="Times New Roman"/>
                <w:sz w:val="24"/>
                <w:szCs w:val="24"/>
              </w:rPr>
              <w:t xml:space="preserve">Капитальный ремонт МБУК «Дом ремесел </w:t>
            </w:r>
            <w:proofErr w:type="gramStart"/>
            <w:r w:rsidRPr="00DC2618">
              <w:rPr>
                <w:rFonts w:ascii="Times New Roman" w:hAnsi="Times New Roman" w:cs="Times New Roman"/>
                <w:sz w:val="24"/>
                <w:szCs w:val="24"/>
              </w:rPr>
              <w:t>г</w:t>
            </w:r>
            <w:proofErr w:type="gramEnd"/>
            <w:r w:rsidRPr="00DC2618">
              <w:rPr>
                <w:rFonts w:ascii="Times New Roman" w:hAnsi="Times New Roman" w:cs="Times New Roman"/>
                <w:sz w:val="24"/>
                <w:szCs w:val="24"/>
              </w:rPr>
              <w:t>.о. Похвистнево» по ул. Газовиков,14</w:t>
            </w:r>
          </w:p>
        </w:tc>
        <w:tc>
          <w:tcPr>
            <w:tcW w:w="1496"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0</w:t>
            </w:r>
          </w:p>
        </w:tc>
        <w:tc>
          <w:tcPr>
            <w:tcW w:w="1815" w:type="dxa"/>
          </w:tcPr>
          <w:p w:rsidR="00DC2618" w:rsidRPr="00DC2618" w:rsidRDefault="00DC2618" w:rsidP="00DC2618">
            <w:pPr>
              <w:tabs>
                <w:tab w:val="left" w:pos="345"/>
                <w:tab w:val="center" w:pos="805"/>
              </w:tabs>
              <w:contextualSpacing/>
              <w:jc w:val="center"/>
              <w:rPr>
                <w:rFonts w:ascii="Times New Roman" w:hAnsi="Times New Roman" w:cs="Times New Roman"/>
                <w:sz w:val="24"/>
                <w:szCs w:val="24"/>
              </w:rPr>
            </w:pPr>
            <w:r w:rsidRPr="00DC2618">
              <w:rPr>
                <w:rFonts w:ascii="Times New Roman" w:hAnsi="Times New Roman" w:cs="Times New Roman"/>
                <w:sz w:val="24"/>
                <w:szCs w:val="24"/>
              </w:rPr>
              <w:t>250</w:t>
            </w:r>
          </w:p>
        </w:tc>
        <w:tc>
          <w:tcPr>
            <w:tcW w:w="1356"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0</w:t>
            </w:r>
          </w:p>
        </w:tc>
        <w:tc>
          <w:tcPr>
            <w:tcW w:w="1378"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0</w:t>
            </w:r>
          </w:p>
        </w:tc>
      </w:tr>
      <w:tr w:rsidR="00DC2618" w:rsidRPr="00DC2618" w:rsidTr="00DC2618">
        <w:trPr>
          <w:tblHeader/>
        </w:trPr>
        <w:tc>
          <w:tcPr>
            <w:tcW w:w="3702" w:type="dxa"/>
          </w:tcPr>
          <w:p w:rsidR="00DC2618" w:rsidRPr="00DC2618" w:rsidRDefault="00DC2618" w:rsidP="00DC2618">
            <w:pPr>
              <w:contextualSpacing/>
              <w:jc w:val="both"/>
              <w:rPr>
                <w:rFonts w:ascii="Times New Roman" w:hAnsi="Times New Roman" w:cs="Times New Roman"/>
                <w:sz w:val="24"/>
                <w:szCs w:val="24"/>
              </w:rPr>
            </w:pPr>
            <w:r w:rsidRPr="00DC2618">
              <w:rPr>
                <w:rFonts w:ascii="Times New Roman" w:hAnsi="Times New Roman" w:cs="Times New Roman"/>
                <w:sz w:val="24"/>
                <w:szCs w:val="24"/>
              </w:rPr>
              <w:t xml:space="preserve">Ремонт ограждения территории и крыльца здания  МБУК «Дворец культуры г.о. Похвистнево» по ул. </w:t>
            </w:r>
            <w:proofErr w:type="gramStart"/>
            <w:r w:rsidRPr="00DC2618">
              <w:rPr>
                <w:rFonts w:ascii="Times New Roman" w:hAnsi="Times New Roman" w:cs="Times New Roman"/>
                <w:sz w:val="24"/>
                <w:szCs w:val="24"/>
              </w:rPr>
              <w:t>Ленинградская</w:t>
            </w:r>
            <w:proofErr w:type="gramEnd"/>
            <w:r w:rsidRPr="00DC2618">
              <w:rPr>
                <w:rFonts w:ascii="Times New Roman" w:hAnsi="Times New Roman" w:cs="Times New Roman"/>
                <w:sz w:val="24"/>
                <w:szCs w:val="24"/>
              </w:rPr>
              <w:t>,2</w:t>
            </w:r>
          </w:p>
        </w:tc>
        <w:tc>
          <w:tcPr>
            <w:tcW w:w="1496"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0</w:t>
            </w:r>
          </w:p>
        </w:tc>
        <w:tc>
          <w:tcPr>
            <w:tcW w:w="1815" w:type="dxa"/>
          </w:tcPr>
          <w:p w:rsidR="00DC2618" w:rsidRPr="00DC2618" w:rsidRDefault="00DC2618" w:rsidP="00DC2618">
            <w:pPr>
              <w:tabs>
                <w:tab w:val="left" w:pos="345"/>
                <w:tab w:val="center" w:pos="805"/>
              </w:tabs>
              <w:contextualSpacing/>
              <w:jc w:val="center"/>
              <w:rPr>
                <w:rFonts w:ascii="Times New Roman" w:hAnsi="Times New Roman" w:cs="Times New Roman"/>
                <w:sz w:val="24"/>
                <w:szCs w:val="24"/>
              </w:rPr>
            </w:pPr>
            <w:r w:rsidRPr="00DC2618">
              <w:rPr>
                <w:rFonts w:ascii="Times New Roman" w:hAnsi="Times New Roman" w:cs="Times New Roman"/>
                <w:sz w:val="24"/>
                <w:szCs w:val="24"/>
              </w:rPr>
              <w:t>250</w:t>
            </w:r>
          </w:p>
        </w:tc>
        <w:tc>
          <w:tcPr>
            <w:tcW w:w="1356"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249,972</w:t>
            </w:r>
          </w:p>
        </w:tc>
        <w:tc>
          <w:tcPr>
            <w:tcW w:w="1378"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100</w:t>
            </w:r>
          </w:p>
        </w:tc>
      </w:tr>
      <w:tr w:rsidR="00DC2618" w:rsidRPr="00DC2618" w:rsidTr="00DC2618">
        <w:trPr>
          <w:trHeight w:val="1002"/>
          <w:tblHeader/>
        </w:trPr>
        <w:tc>
          <w:tcPr>
            <w:tcW w:w="3702" w:type="dxa"/>
          </w:tcPr>
          <w:p w:rsidR="00DC2618" w:rsidRPr="00DC2618" w:rsidRDefault="00DC2618" w:rsidP="00DC2618">
            <w:pPr>
              <w:contextualSpacing/>
              <w:jc w:val="both"/>
              <w:rPr>
                <w:rFonts w:ascii="Times New Roman" w:hAnsi="Times New Roman" w:cs="Times New Roman"/>
                <w:sz w:val="24"/>
                <w:szCs w:val="24"/>
              </w:rPr>
            </w:pPr>
            <w:r w:rsidRPr="00DC2618">
              <w:rPr>
                <w:rFonts w:ascii="Times New Roman" w:hAnsi="Times New Roman" w:cs="Times New Roman"/>
                <w:sz w:val="24"/>
                <w:szCs w:val="24"/>
              </w:rPr>
              <w:t>ЦП «Празднование 125-летия основания города Похвистнево Самарской области» на 2011-2013 годы, в том числе:</w:t>
            </w:r>
          </w:p>
        </w:tc>
        <w:tc>
          <w:tcPr>
            <w:tcW w:w="1496"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0</w:t>
            </w:r>
          </w:p>
          <w:p w:rsidR="00DC2618" w:rsidRPr="00DC2618" w:rsidRDefault="00DC2618" w:rsidP="00DC2618">
            <w:pPr>
              <w:contextualSpacing/>
              <w:jc w:val="center"/>
              <w:rPr>
                <w:rFonts w:ascii="Times New Roman" w:hAnsi="Times New Roman" w:cs="Times New Roman"/>
                <w:sz w:val="24"/>
                <w:szCs w:val="24"/>
              </w:rPr>
            </w:pPr>
          </w:p>
          <w:p w:rsidR="00DC2618" w:rsidRPr="00DC2618" w:rsidRDefault="00DC2618" w:rsidP="00DC2618">
            <w:pPr>
              <w:contextualSpacing/>
              <w:jc w:val="center"/>
              <w:rPr>
                <w:rFonts w:ascii="Times New Roman" w:hAnsi="Times New Roman" w:cs="Times New Roman"/>
                <w:sz w:val="24"/>
                <w:szCs w:val="24"/>
              </w:rPr>
            </w:pPr>
          </w:p>
          <w:p w:rsidR="00DC2618" w:rsidRPr="00DC2618" w:rsidRDefault="00DC2618" w:rsidP="00DC2618">
            <w:pPr>
              <w:contextualSpacing/>
              <w:rPr>
                <w:rFonts w:ascii="Times New Roman" w:hAnsi="Times New Roman" w:cs="Times New Roman"/>
                <w:sz w:val="24"/>
                <w:szCs w:val="24"/>
                <w:lang w:val="en-US"/>
              </w:rPr>
            </w:pPr>
          </w:p>
        </w:tc>
        <w:tc>
          <w:tcPr>
            <w:tcW w:w="1815" w:type="dxa"/>
          </w:tcPr>
          <w:p w:rsidR="00DC2618" w:rsidRPr="00DC2618" w:rsidRDefault="00DC2618" w:rsidP="00DC2618">
            <w:pPr>
              <w:tabs>
                <w:tab w:val="left" w:pos="345"/>
                <w:tab w:val="center" w:pos="805"/>
              </w:tabs>
              <w:contextualSpacing/>
              <w:jc w:val="center"/>
              <w:rPr>
                <w:rFonts w:ascii="Times New Roman" w:hAnsi="Times New Roman" w:cs="Times New Roman"/>
                <w:sz w:val="24"/>
                <w:szCs w:val="24"/>
              </w:rPr>
            </w:pPr>
            <w:r w:rsidRPr="00DC2618">
              <w:rPr>
                <w:rFonts w:ascii="Times New Roman" w:hAnsi="Times New Roman" w:cs="Times New Roman"/>
                <w:sz w:val="24"/>
                <w:szCs w:val="24"/>
              </w:rPr>
              <w:t>3152,494</w:t>
            </w:r>
          </w:p>
          <w:p w:rsidR="00DC2618" w:rsidRPr="00DC2618" w:rsidRDefault="00DC2618" w:rsidP="00DC2618">
            <w:pPr>
              <w:tabs>
                <w:tab w:val="left" w:pos="345"/>
                <w:tab w:val="center" w:pos="805"/>
              </w:tabs>
              <w:contextualSpacing/>
              <w:jc w:val="center"/>
              <w:rPr>
                <w:rFonts w:ascii="Times New Roman" w:hAnsi="Times New Roman" w:cs="Times New Roman"/>
                <w:sz w:val="24"/>
                <w:szCs w:val="24"/>
              </w:rPr>
            </w:pPr>
          </w:p>
          <w:p w:rsidR="00DC2618" w:rsidRPr="00DC2618" w:rsidRDefault="00DC2618" w:rsidP="00DC2618">
            <w:pPr>
              <w:tabs>
                <w:tab w:val="left" w:pos="345"/>
                <w:tab w:val="center" w:pos="805"/>
              </w:tabs>
              <w:contextualSpacing/>
              <w:rPr>
                <w:rFonts w:ascii="Times New Roman" w:hAnsi="Times New Roman" w:cs="Times New Roman"/>
                <w:sz w:val="24"/>
                <w:szCs w:val="24"/>
                <w:lang w:val="en-US"/>
              </w:rPr>
            </w:pPr>
          </w:p>
        </w:tc>
        <w:tc>
          <w:tcPr>
            <w:tcW w:w="1356"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3148,647</w:t>
            </w:r>
          </w:p>
          <w:p w:rsidR="00DC2618" w:rsidRPr="00DC2618" w:rsidRDefault="00DC2618" w:rsidP="00DC2618">
            <w:pPr>
              <w:contextualSpacing/>
              <w:jc w:val="center"/>
              <w:rPr>
                <w:rFonts w:ascii="Times New Roman" w:hAnsi="Times New Roman" w:cs="Times New Roman"/>
                <w:sz w:val="24"/>
                <w:szCs w:val="24"/>
              </w:rPr>
            </w:pPr>
          </w:p>
          <w:p w:rsidR="00DC2618" w:rsidRPr="00DC2618" w:rsidRDefault="00DC2618" w:rsidP="00DC2618">
            <w:pPr>
              <w:contextualSpacing/>
              <w:rPr>
                <w:rFonts w:ascii="Times New Roman" w:hAnsi="Times New Roman" w:cs="Times New Roman"/>
                <w:sz w:val="24"/>
                <w:szCs w:val="24"/>
                <w:lang w:val="en-US"/>
              </w:rPr>
            </w:pPr>
          </w:p>
        </w:tc>
        <w:tc>
          <w:tcPr>
            <w:tcW w:w="1378"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99,9</w:t>
            </w:r>
          </w:p>
          <w:p w:rsidR="00DC2618" w:rsidRPr="00DC2618" w:rsidRDefault="00DC2618" w:rsidP="00DC2618">
            <w:pPr>
              <w:contextualSpacing/>
              <w:rPr>
                <w:rFonts w:ascii="Times New Roman" w:hAnsi="Times New Roman" w:cs="Times New Roman"/>
                <w:sz w:val="24"/>
                <w:szCs w:val="24"/>
                <w:lang w:val="en-US"/>
              </w:rPr>
            </w:pPr>
          </w:p>
        </w:tc>
      </w:tr>
      <w:tr w:rsidR="00DC2618" w:rsidRPr="00DC2618" w:rsidTr="00DC2618">
        <w:trPr>
          <w:tblHeader/>
        </w:trPr>
        <w:tc>
          <w:tcPr>
            <w:tcW w:w="3702" w:type="dxa"/>
          </w:tcPr>
          <w:p w:rsidR="00DC2618" w:rsidRPr="00DC2618" w:rsidRDefault="00DC2618" w:rsidP="00DC2618">
            <w:pPr>
              <w:contextualSpacing/>
              <w:jc w:val="both"/>
              <w:rPr>
                <w:rFonts w:ascii="Times New Roman" w:hAnsi="Times New Roman" w:cs="Times New Roman"/>
                <w:sz w:val="24"/>
                <w:szCs w:val="24"/>
              </w:rPr>
            </w:pPr>
            <w:r w:rsidRPr="00DC2618">
              <w:rPr>
                <w:rFonts w:ascii="Times New Roman" w:hAnsi="Times New Roman" w:cs="Times New Roman"/>
                <w:sz w:val="24"/>
                <w:szCs w:val="24"/>
              </w:rPr>
              <w:t>- ремонт трибуны на стадионе</w:t>
            </w:r>
          </w:p>
        </w:tc>
        <w:tc>
          <w:tcPr>
            <w:tcW w:w="1496" w:type="dxa"/>
          </w:tcPr>
          <w:p w:rsidR="00DC2618" w:rsidRPr="00DC2618" w:rsidRDefault="00DC2618" w:rsidP="00DC2618">
            <w:pPr>
              <w:contextualSpacing/>
              <w:jc w:val="center"/>
              <w:rPr>
                <w:rFonts w:ascii="Times New Roman" w:hAnsi="Times New Roman" w:cs="Times New Roman"/>
                <w:sz w:val="24"/>
                <w:szCs w:val="24"/>
              </w:rPr>
            </w:pPr>
          </w:p>
        </w:tc>
        <w:tc>
          <w:tcPr>
            <w:tcW w:w="1815" w:type="dxa"/>
          </w:tcPr>
          <w:p w:rsidR="00DC2618" w:rsidRPr="00DC2618" w:rsidRDefault="00DC2618" w:rsidP="00DC2618">
            <w:pPr>
              <w:tabs>
                <w:tab w:val="left" w:pos="345"/>
                <w:tab w:val="center" w:pos="805"/>
              </w:tabs>
              <w:contextualSpacing/>
              <w:jc w:val="center"/>
              <w:rPr>
                <w:rFonts w:ascii="Times New Roman" w:hAnsi="Times New Roman" w:cs="Times New Roman"/>
                <w:sz w:val="24"/>
                <w:szCs w:val="24"/>
              </w:rPr>
            </w:pPr>
            <w:r w:rsidRPr="00DC2618">
              <w:rPr>
                <w:rFonts w:ascii="Times New Roman" w:hAnsi="Times New Roman" w:cs="Times New Roman"/>
                <w:sz w:val="24"/>
                <w:szCs w:val="24"/>
              </w:rPr>
              <w:t>601,37</w:t>
            </w:r>
          </w:p>
        </w:tc>
        <w:tc>
          <w:tcPr>
            <w:tcW w:w="1356"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601,343</w:t>
            </w:r>
          </w:p>
        </w:tc>
        <w:tc>
          <w:tcPr>
            <w:tcW w:w="1378"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100</w:t>
            </w:r>
          </w:p>
        </w:tc>
      </w:tr>
      <w:tr w:rsidR="00DC2618" w:rsidRPr="00DC2618" w:rsidTr="00DC2618">
        <w:trPr>
          <w:tblHeader/>
        </w:trPr>
        <w:tc>
          <w:tcPr>
            <w:tcW w:w="3702" w:type="dxa"/>
          </w:tcPr>
          <w:p w:rsidR="00DC2618" w:rsidRPr="00DC2618" w:rsidRDefault="00DC2618" w:rsidP="00DC2618">
            <w:pPr>
              <w:contextualSpacing/>
              <w:jc w:val="both"/>
              <w:rPr>
                <w:rFonts w:ascii="Times New Roman" w:hAnsi="Times New Roman" w:cs="Times New Roman"/>
                <w:sz w:val="24"/>
                <w:szCs w:val="24"/>
              </w:rPr>
            </w:pPr>
            <w:r w:rsidRPr="00DC2618">
              <w:rPr>
                <w:rFonts w:ascii="Times New Roman" w:hAnsi="Times New Roman" w:cs="Times New Roman"/>
                <w:sz w:val="24"/>
                <w:szCs w:val="24"/>
              </w:rPr>
              <w:t>- праздничное оформление ули</w:t>
            </w:r>
            <w:proofErr w:type="gramStart"/>
            <w:r w:rsidRPr="00DC2618">
              <w:rPr>
                <w:rFonts w:ascii="Times New Roman" w:hAnsi="Times New Roman" w:cs="Times New Roman"/>
                <w:sz w:val="24"/>
                <w:szCs w:val="24"/>
              </w:rPr>
              <w:t>ц-</w:t>
            </w:r>
            <w:proofErr w:type="gramEnd"/>
            <w:r w:rsidRPr="00DC2618">
              <w:rPr>
                <w:rFonts w:ascii="Times New Roman" w:hAnsi="Times New Roman" w:cs="Times New Roman"/>
                <w:sz w:val="24"/>
                <w:szCs w:val="24"/>
              </w:rPr>
              <w:t xml:space="preserve"> изготовление консолей</w:t>
            </w:r>
          </w:p>
        </w:tc>
        <w:tc>
          <w:tcPr>
            <w:tcW w:w="1496"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0</w:t>
            </w:r>
          </w:p>
        </w:tc>
        <w:tc>
          <w:tcPr>
            <w:tcW w:w="1815" w:type="dxa"/>
          </w:tcPr>
          <w:p w:rsidR="00DC2618" w:rsidRPr="00DC2618" w:rsidRDefault="00DC2618" w:rsidP="00DC2618">
            <w:pPr>
              <w:tabs>
                <w:tab w:val="left" w:pos="345"/>
                <w:tab w:val="center" w:pos="805"/>
              </w:tabs>
              <w:contextualSpacing/>
              <w:jc w:val="center"/>
              <w:rPr>
                <w:rFonts w:ascii="Times New Roman" w:hAnsi="Times New Roman" w:cs="Times New Roman"/>
                <w:sz w:val="24"/>
                <w:szCs w:val="24"/>
              </w:rPr>
            </w:pPr>
            <w:r w:rsidRPr="00DC2618">
              <w:rPr>
                <w:rFonts w:ascii="Times New Roman" w:hAnsi="Times New Roman" w:cs="Times New Roman"/>
                <w:sz w:val="24"/>
                <w:szCs w:val="24"/>
              </w:rPr>
              <w:t>343</w:t>
            </w:r>
          </w:p>
        </w:tc>
        <w:tc>
          <w:tcPr>
            <w:tcW w:w="1356"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342,952</w:t>
            </w:r>
          </w:p>
        </w:tc>
        <w:tc>
          <w:tcPr>
            <w:tcW w:w="1378"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90,8</w:t>
            </w:r>
          </w:p>
        </w:tc>
      </w:tr>
      <w:tr w:rsidR="00DC2618" w:rsidRPr="00DC2618" w:rsidTr="00DC2618">
        <w:trPr>
          <w:tblHeader/>
        </w:trPr>
        <w:tc>
          <w:tcPr>
            <w:tcW w:w="3702" w:type="dxa"/>
          </w:tcPr>
          <w:p w:rsidR="00DC2618" w:rsidRPr="00DC2618" w:rsidRDefault="00DC2618" w:rsidP="00DC2618">
            <w:pPr>
              <w:contextualSpacing/>
              <w:jc w:val="both"/>
              <w:rPr>
                <w:rFonts w:ascii="Times New Roman" w:hAnsi="Times New Roman" w:cs="Times New Roman"/>
                <w:sz w:val="24"/>
                <w:szCs w:val="24"/>
              </w:rPr>
            </w:pPr>
            <w:r w:rsidRPr="00DC2618">
              <w:rPr>
                <w:rFonts w:ascii="Times New Roman" w:hAnsi="Times New Roman" w:cs="Times New Roman"/>
                <w:sz w:val="24"/>
                <w:szCs w:val="24"/>
              </w:rPr>
              <w:t xml:space="preserve">- закладка памятного камня на набережной реки </w:t>
            </w:r>
            <w:proofErr w:type="spellStart"/>
            <w:r w:rsidRPr="00DC2618">
              <w:rPr>
                <w:rFonts w:ascii="Times New Roman" w:hAnsi="Times New Roman" w:cs="Times New Roman"/>
                <w:sz w:val="24"/>
                <w:szCs w:val="24"/>
              </w:rPr>
              <w:t>Б.Кинель</w:t>
            </w:r>
            <w:proofErr w:type="spellEnd"/>
          </w:p>
        </w:tc>
        <w:tc>
          <w:tcPr>
            <w:tcW w:w="1496"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0</w:t>
            </w:r>
          </w:p>
        </w:tc>
        <w:tc>
          <w:tcPr>
            <w:tcW w:w="1815" w:type="dxa"/>
          </w:tcPr>
          <w:p w:rsidR="00DC2618" w:rsidRPr="00DC2618" w:rsidRDefault="00DC2618" w:rsidP="00DC2618">
            <w:pPr>
              <w:tabs>
                <w:tab w:val="left" w:pos="345"/>
                <w:tab w:val="center" w:pos="805"/>
              </w:tabs>
              <w:contextualSpacing/>
              <w:jc w:val="center"/>
              <w:rPr>
                <w:rFonts w:ascii="Times New Roman" w:hAnsi="Times New Roman" w:cs="Times New Roman"/>
                <w:sz w:val="24"/>
                <w:szCs w:val="24"/>
                <w:lang w:val="en-US"/>
              </w:rPr>
            </w:pPr>
            <w:r w:rsidRPr="00DC2618">
              <w:rPr>
                <w:rFonts w:ascii="Times New Roman" w:hAnsi="Times New Roman" w:cs="Times New Roman"/>
                <w:sz w:val="24"/>
                <w:szCs w:val="24"/>
              </w:rPr>
              <w:t>98,2</w:t>
            </w:r>
            <w:r w:rsidRPr="00DC2618">
              <w:rPr>
                <w:rFonts w:ascii="Times New Roman" w:hAnsi="Times New Roman" w:cs="Times New Roman"/>
                <w:sz w:val="24"/>
                <w:szCs w:val="24"/>
                <w:lang w:val="en-US"/>
              </w:rPr>
              <w:t>15</w:t>
            </w:r>
          </w:p>
        </w:tc>
        <w:tc>
          <w:tcPr>
            <w:tcW w:w="1356"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98,215</w:t>
            </w:r>
          </w:p>
        </w:tc>
        <w:tc>
          <w:tcPr>
            <w:tcW w:w="1378" w:type="dxa"/>
          </w:tcPr>
          <w:p w:rsidR="00DC2618" w:rsidRPr="00DC2618" w:rsidRDefault="00DC2618" w:rsidP="00DC2618">
            <w:pPr>
              <w:contextualSpacing/>
              <w:jc w:val="center"/>
              <w:rPr>
                <w:rFonts w:ascii="Times New Roman" w:hAnsi="Times New Roman" w:cs="Times New Roman"/>
                <w:sz w:val="24"/>
                <w:szCs w:val="24"/>
                <w:lang w:val="en-US"/>
              </w:rPr>
            </w:pPr>
            <w:r w:rsidRPr="00DC2618">
              <w:rPr>
                <w:rFonts w:ascii="Times New Roman" w:hAnsi="Times New Roman" w:cs="Times New Roman"/>
                <w:sz w:val="24"/>
                <w:szCs w:val="24"/>
                <w:lang w:val="en-US"/>
              </w:rPr>
              <w:t>100</w:t>
            </w:r>
          </w:p>
        </w:tc>
      </w:tr>
      <w:tr w:rsidR="00DC2618" w:rsidRPr="00DC2618" w:rsidTr="00DC2618">
        <w:trPr>
          <w:tblHeader/>
        </w:trPr>
        <w:tc>
          <w:tcPr>
            <w:tcW w:w="3702" w:type="dxa"/>
          </w:tcPr>
          <w:p w:rsidR="00DC2618" w:rsidRPr="00DC2618" w:rsidRDefault="00DC2618" w:rsidP="00DC2618">
            <w:pPr>
              <w:contextualSpacing/>
              <w:jc w:val="both"/>
              <w:rPr>
                <w:rFonts w:ascii="Times New Roman" w:hAnsi="Times New Roman" w:cs="Times New Roman"/>
                <w:sz w:val="24"/>
                <w:szCs w:val="24"/>
              </w:rPr>
            </w:pPr>
            <w:r w:rsidRPr="00DC2618">
              <w:rPr>
                <w:rFonts w:ascii="Times New Roman" w:hAnsi="Times New Roman" w:cs="Times New Roman"/>
                <w:sz w:val="24"/>
                <w:szCs w:val="24"/>
              </w:rPr>
              <w:t>- ремонт сцены на городской площади</w:t>
            </w:r>
          </w:p>
        </w:tc>
        <w:tc>
          <w:tcPr>
            <w:tcW w:w="1496"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0</w:t>
            </w:r>
          </w:p>
        </w:tc>
        <w:tc>
          <w:tcPr>
            <w:tcW w:w="1815" w:type="dxa"/>
          </w:tcPr>
          <w:p w:rsidR="00DC2618" w:rsidRPr="00DC2618" w:rsidRDefault="00DC2618" w:rsidP="00DC2618">
            <w:pPr>
              <w:tabs>
                <w:tab w:val="left" w:pos="345"/>
                <w:tab w:val="center" w:pos="805"/>
              </w:tabs>
              <w:contextualSpacing/>
              <w:jc w:val="center"/>
              <w:rPr>
                <w:rFonts w:ascii="Times New Roman" w:hAnsi="Times New Roman" w:cs="Times New Roman"/>
                <w:sz w:val="24"/>
                <w:szCs w:val="24"/>
                <w:lang w:val="en-US"/>
              </w:rPr>
            </w:pPr>
            <w:r w:rsidRPr="00DC2618">
              <w:rPr>
                <w:rFonts w:ascii="Times New Roman" w:hAnsi="Times New Roman" w:cs="Times New Roman"/>
                <w:sz w:val="24"/>
                <w:szCs w:val="24"/>
                <w:lang w:val="en-US"/>
              </w:rPr>
              <w:t>17</w:t>
            </w:r>
            <w:r w:rsidRPr="00DC2618">
              <w:rPr>
                <w:rFonts w:ascii="Times New Roman" w:hAnsi="Times New Roman" w:cs="Times New Roman"/>
                <w:sz w:val="24"/>
                <w:szCs w:val="24"/>
              </w:rPr>
              <w:t>2,</w:t>
            </w:r>
            <w:r w:rsidRPr="00DC2618">
              <w:rPr>
                <w:rFonts w:ascii="Times New Roman" w:hAnsi="Times New Roman" w:cs="Times New Roman"/>
                <w:sz w:val="24"/>
                <w:szCs w:val="24"/>
                <w:lang w:val="en-US"/>
              </w:rPr>
              <w:t>429</w:t>
            </w:r>
          </w:p>
        </w:tc>
        <w:tc>
          <w:tcPr>
            <w:tcW w:w="1356"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lang w:val="en-US"/>
              </w:rPr>
              <w:t>17</w:t>
            </w:r>
            <w:r w:rsidRPr="00DC2618">
              <w:rPr>
                <w:rFonts w:ascii="Times New Roman" w:hAnsi="Times New Roman" w:cs="Times New Roman"/>
                <w:sz w:val="24"/>
                <w:szCs w:val="24"/>
              </w:rPr>
              <w:t>2,</w:t>
            </w:r>
            <w:r w:rsidRPr="00DC2618">
              <w:rPr>
                <w:rFonts w:ascii="Times New Roman" w:hAnsi="Times New Roman" w:cs="Times New Roman"/>
                <w:sz w:val="24"/>
                <w:szCs w:val="24"/>
                <w:lang w:val="en-US"/>
              </w:rPr>
              <w:t>429</w:t>
            </w:r>
          </w:p>
        </w:tc>
        <w:tc>
          <w:tcPr>
            <w:tcW w:w="1378"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100</w:t>
            </w:r>
          </w:p>
        </w:tc>
      </w:tr>
      <w:tr w:rsidR="00DC2618" w:rsidRPr="00DC2618" w:rsidTr="00DC2618">
        <w:trPr>
          <w:tblHeader/>
        </w:trPr>
        <w:tc>
          <w:tcPr>
            <w:tcW w:w="3702" w:type="dxa"/>
          </w:tcPr>
          <w:p w:rsidR="00DC2618" w:rsidRPr="00DC2618" w:rsidRDefault="00DC2618" w:rsidP="00DC2618">
            <w:pPr>
              <w:contextualSpacing/>
              <w:jc w:val="both"/>
              <w:rPr>
                <w:rFonts w:ascii="Times New Roman" w:hAnsi="Times New Roman" w:cs="Times New Roman"/>
                <w:sz w:val="24"/>
                <w:szCs w:val="24"/>
              </w:rPr>
            </w:pPr>
            <w:r w:rsidRPr="00DC2618">
              <w:rPr>
                <w:rFonts w:ascii="Times New Roman" w:hAnsi="Times New Roman" w:cs="Times New Roman"/>
                <w:sz w:val="24"/>
                <w:szCs w:val="24"/>
              </w:rPr>
              <w:t>- изготовление и размещение рекламных баннеров</w:t>
            </w:r>
          </w:p>
        </w:tc>
        <w:tc>
          <w:tcPr>
            <w:tcW w:w="1496"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0</w:t>
            </w:r>
          </w:p>
        </w:tc>
        <w:tc>
          <w:tcPr>
            <w:tcW w:w="1815" w:type="dxa"/>
          </w:tcPr>
          <w:p w:rsidR="00DC2618" w:rsidRPr="00DC2618" w:rsidRDefault="00DC2618" w:rsidP="00DC2618">
            <w:pPr>
              <w:tabs>
                <w:tab w:val="left" w:pos="345"/>
                <w:tab w:val="center" w:pos="805"/>
              </w:tabs>
              <w:contextualSpacing/>
              <w:jc w:val="center"/>
              <w:rPr>
                <w:rFonts w:ascii="Times New Roman" w:hAnsi="Times New Roman" w:cs="Times New Roman"/>
                <w:sz w:val="24"/>
                <w:szCs w:val="24"/>
              </w:rPr>
            </w:pPr>
            <w:r w:rsidRPr="00DC2618">
              <w:rPr>
                <w:rFonts w:ascii="Times New Roman" w:hAnsi="Times New Roman" w:cs="Times New Roman"/>
                <w:sz w:val="24"/>
                <w:szCs w:val="24"/>
              </w:rPr>
              <w:t>43,6</w:t>
            </w:r>
          </w:p>
        </w:tc>
        <w:tc>
          <w:tcPr>
            <w:tcW w:w="1356"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39,83</w:t>
            </w:r>
          </w:p>
        </w:tc>
        <w:tc>
          <w:tcPr>
            <w:tcW w:w="1378"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91,3</w:t>
            </w:r>
          </w:p>
        </w:tc>
      </w:tr>
      <w:tr w:rsidR="00DC2618" w:rsidRPr="00DC2618" w:rsidTr="00DC2618">
        <w:trPr>
          <w:tblHeader/>
        </w:trPr>
        <w:tc>
          <w:tcPr>
            <w:tcW w:w="3702" w:type="dxa"/>
          </w:tcPr>
          <w:p w:rsidR="00DC2618" w:rsidRPr="00DC2618" w:rsidRDefault="00DC2618" w:rsidP="00DC2618">
            <w:pPr>
              <w:contextualSpacing/>
              <w:jc w:val="both"/>
              <w:rPr>
                <w:rFonts w:ascii="Times New Roman" w:hAnsi="Times New Roman" w:cs="Times New Roman"/>
                <w:sz w:val="24"/>
                <w:szCs w:val="24"/>
              </w:rPr>
            </w:pPr>
            <w:r w:rsidRPr="00DC2618">
              <w:rPr>
                <w:rFonts w:ascii="Times New Roman" w:hAnsi="Times New Roman" w:cs="Times New Roman"/>
                <w:sz w:val="24"/>
                <w:szCs w:val="24"/>
              </w:rPr>
              <w:lastRenderedPageBreak/>
              <w:t>-установка мемориальной доски погибшим во имя спасения утопающего ребенка на привокзальной площади</w:t>
            </w:r>
          </w:p>
        </w:tc>
        <w:tc>
          <w:tcPr>
            <w:tcW w:w="1496" w:type="dxa"/>
          </w:tcPr>
          <w:p w:rsidR="00DC2618" w:rsidRPr="00DC2618" w:rsidRDefault="00DC2618" w:rsidP="00DC2618">
            <w:pPr>
              <w:contextualSpacing/>
              <w:jc w:val="center"/>
              <w:rPr>
                <w:rFonts w:ascii="Times New Roman" w:hAnsi="Times New Roman" w:cs="Times New Roman"/>
                <w:sz w:val="24"/>
                <w:szCs w:val="24"/>
              </w:rPr>
            </w:pPr>
          </w:p>
        </w:tc>
        <w:tc>
          <w:tcPr>
            <w:tcW w:w="1815" w:type="dxa"/>
          </w:tcPr>
          <w:p w:rsidR="00DC2618" w:rsidRPr="00DC2618" w:rsidRDefault="00DC2618" w:rsidP="00DC2618">
            <w:pPr>
              <w:tabs>
                <w:tab w:val="left" w:pos="345"/>
                <w:tab w:val="center" w:pos="805"/>
              </w:tabs>
              <w:contextualSpacing/>
              <w:jc w:val="center"/>
              <w:rPr>
                <w:rFonts w:ascii="Times New Roman" w:hAnsi="Times New Roman" w:cs="Times New Roman"/>
                <w:sz w:val="24"/>
                <w:szCs w:val="24"/>
              </w:rPr>
            </w:pPr>
            <w:r w:rsidRPr="00DC2618">
              <w:rPr>
                <w:rFonts w:ascii="Times New Roman" w:hAnsi="Times New Roman" w:cs="Times New Roman"/>
                <w:sz w:val="24"/>
                <w:szCs w:val="24"/>
              </w:rPr>
              <w:t>17,506</w:t>
            </w:r>
          </w:p>
        </w:tc>
        <w:tc>
          <w:tcPr>
            <w:tcW w:w="1356"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17,506</w:t>
            </w:r>
          </w:p>
        </w:tc>
        <w:tc>
          <w:tcPr>
            <w:tcW w:w="1378"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100</w:t>
            </w:r>
          </w:p>
        </w:tc>
      </w:tr>
      <w:tr w:rsidR="00DC2618" w:rsidRPr="00DC2618" w:rsidTr="00DC2618">
        <w:trPr>
          <w:tblHeader/>
        </w:trPr>
        <w:tc>
          <w:tcPr>
            <w:tcW w:w="3702" w:type="dxa"/>
          </w:tcPr>
          <w:p w:rsidR="00DC2618" w:rsidRPr="00DC2618" w:rsidRDefault="00DC2618" w:rsidP="00DC2618">
            <w:pPr>
              <w:contextualSpacing/>
              <w:jc w:val="both"/>
              <w:rPr>
                <w:rFonts w:ascii="Times New Roman" w:hAnsi="Times New Roman" w:cs="Times New Roman"/>
                <w:sz w:val="24"/>
                <w:szCs w:val="24"/>
              </w:rPr>
            </w:pPr>
            <w:r w:rsidRPr="00DC2618">
              <w:rPr>
                <w:rFonts w:ascii="Times New Roman" w:hAnsi="Times New Roman" w:cs="Times New Roman"/>
                <w:sz w:val="24"/>
                <w:szCs w:val="24"/>
              </w:rPr>
              <w:t>- проектирование и  установка   информационного стенда на городской площади</w:t>
            </w:r>
          </w:p>
        </w:tc>
        <w:tc>
          <w:tcPr>
            <w:tcW w:w="1496"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0</w:t>
            </w:r>
          </w:p>
        </w:tc>
        <w:tc>
          <w:tcPr>
            <w:tcW w:w="1815" w:type="dxa"/>
          </w:tcPr>
          <w:p w:rsidR="00DC2618" w:rsidRPr="00DC2618" w:rsidRDefault="00DC2618" w:rsidP="00DC2618">
            <w:pPr>
              <w:tabs>
                <w:tab w:val="left" w:pos="345"/>
                <w:tab w:val="center" w:pos="805"/>
              </w:tabs>
              <w:contextualSpacing/>
              <w:jc w:val="center"/>
              <w:rPr>
                <w:rFonts w:ascii="Times New Roman" w:hAnsi="Times New Roman" w:cs="Times New Roman"/>
                <w:sz w:val="24"/>
                <w:szCs w:val="24"/>
              </w:rPr>
            </w:pPr>
            <w:r w:rsidRPr="00DC2618">
              <w:rPr>
                <w:rFonts w:ascii="Times New Roman" w:hAnsi="Times New Roman" w:cs="Times New Roman"/>
                <w:sz w:val="24"/>
                <w:szCs w:val="24"/>
              </w:rPr>
              <w:t>1702,377</w:t>
            </w:r>
          </w:p>
        </w:tc>
        <w:tc>
          <w:tcPr>
            <w:tcW w:w="1356"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1702,377</w:t>
            </w:r>
          </w:p>
        </w:tc>
        <w:tc>
          <w:tcPr>
            <w:tcW w:w="1378"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100</w:t>
            </w:r>
          </w:p>
        </w:tc>
      </w:tr>
      <w:tr w:rsidR="00DC2618" w:rsidRPr="00DC2618" w:rsidTr="00DC2618">
        <w:trPr>
          <w:tblHeader/>
        </w:trPr>
        <w:tc>
          <w:tcPr>
            <w:tcW w:w="3702" w:type="dxa"/>
          </w:tcPr>
          <w:p w:rsidR="00DC2618" w:rsidRPr="00DC2618" w:rsidRDefault="00DC2618" w:rsidP="00DC2618">
            <w:pPr>
              <w:contextualSpacing/>
              <w:jc w:val="both"/>
              <w:rPr>
                <w:rFonts w:ascii="Times New Roman" w:hAnsi="Times New Roman" w:cs="Times New Roman"/>
                <w:sz w:val="24"/>
                <w:szCs w:val="24"/>
              </w:rPr>
            </w:pPr>
            <w:r w:rsidRPr="00DC2618">
              <w:rPr>
                <w:rFonts w:ascii="Times New Roman" w:hAnsi="Times New Roman" w:cs="Times New Roman"/>
                <w:sz w:val="24"/>
                <w:szCs w:val="24"/>
              </w:rPr>
              <w:t>-сквер любящих сердец на территории МБУК «ДК»</w:t>
            </w:r>
          </w:p>
        </w:tc>
        <w:tc>
          <w:tcPr>
            <w:tcW w:w="1496" w:type="dxa"/>
          </w:tcPr>
          <w:p w:rsidR="00DC2618" w:rsidRPr="00DC2618" w:rsidRDefault="00DC2618" w:rsidP="00DC2618">
            <w:pPr>
              <w:contextualSpacing/>
              <w:jc w:val="center"/>
              <w:rPr>
                <w:rFonts w:ascii="Times New Roman" w:hAnsi="Times New Roman" w:cs="Times New Roman"/>
                <w:sz w:val="24"/>
                <w:szCs w:val="24"/>
              </w:rPr>
            </w:pPr>
          </w:p>
        </w:tc>
        <w:tc>
          <w:tcPr>
            <w:tcW w:w="1815" w:type="dxa"/>
          </w:tcPr>
          <w:p w:rsidR="00DC2618" w:rsidRPr="00DC2618" w:rsidRDefault="00DC2618" w:rsidP="00DC2618">
            <w:pPr>
              <w:tabs>
                <w:tab w:val="left" w:pos="345"/>
                <w:tab w:val="center" w:pos="805"/>
              </w:tabs>
              <w:contextualSpacing/>
              <w:jc w:val="center"/>
              <w:rPr>
                <w:rFonts w:ascii="Times New Roman" w:hAnsi="Times New Roman" w:cs="Times New Roman"/>
                <w:sz w:val="24"/>
                <w:szCs w:val="24"/>
              </w:rPr>
            </w:pPr>
            <w:r w:rsidRPr="00DC2618">
              <w:rPr>
                <w:rFonts w:ascii="Times New Roman" w:hAnsi="Times New Roman" w:cs="Times New Roman"/>
                <w:sz w:val="24"/>
                <w:szCs w:val="24"/>
              </w:rPr>
              <w:t>350</w:t>
            </w:r>
          </w:p>
        </w:tc>
        <w:tc>
          <w:tcPr>
            <w:tcW w:w="1356"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350</w:t>
            </w:r>
          </w:p>
        </w:tc>
        <w:tc>
          <w:tcPr>
            <w:tcW w:w="1378" w:type="dxa"/>
          </w:tcPr>
          <w:p w:rsidR="00DC2618" w:rsidRPr="00DC2618" w:rsidRDefault="00DC2618" w:rsidP="00DC2618">
            <w:pPr>
              <w:contextualSpacing/>
              <w:jc w:val="center"/>
              <w:rPr>
                <w:rFonts w:ascii="Times New Roman" w:hAnsi="Times New Roman" w:cs="Times New Roman"/>
                <w:sz w:val="24"/>
                <w:szCs w:val="24"/>
              </w:rPr>
            </w:pPr>
            <w:r w:rsidRPr="00DC2618">
              <w:rPr>
                <w:rFonts w:ascii="Times New Roman" w:hAnsi="Times New Roman" w:cs="Times New Roman"/>
                <w:sz w:val="24"/>
                <w:szCs w:val="24"/>
              </w:rPr>
              <w:t>100</w:t>
            </w:r>
          </w:p>
        </w:tc>
      </w:tr>
    </w:tbl>
    <w:tbl>
      <w:tblPr>
        <w:tblpPr w:leftFromText="180" w:rightFromText="180"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2"/>
        <w:gridCol w:w="1496"/>
        <w:gridCol w:w="1815"/>
        <w:gridCol w:w="1356"/>
        <w:gridCol w:w="1378"/>
      </w:tblGrid>
      <w:tr w:rsidR="00DC2618" w:rsidRPr="00125E6F" w:rsidTr="00DC2618">
        <w:trPr>
          <w:tblHeader/>
        </w:trPr>
        <w:tc>
          <w:tcPr>
            <w:tcW w:w="3702" w:type="dxa"/>
            <w:vAlign w:val="center"/>
          </w:tcPr>
          <w:p w:rsidR="00DC2618" w:rsidRPr="00DC2618" w:rsidRDefault="00DC2618" w:rsidP="00DC2618">
            <w:pPr>
              <w:jc w:val="both"/>
              <w:rPr>
                <w:rFonts w:ascii="Times New Roman" w:hAnsi="Times New Roman" w:cs="Times New Roman"/>
                <w:b/>
              </w:rPr>
            </w:pPr>
            <w:r w:rsidRPr="00DC2618">
              <w:rPr>
                <w:rFonts w:ascii="Times New Roman" w:hAnsi="Times New Roman" w:cs="Times New Roman"/>
                <w:b/>
              </w:rPr>
              <w:t>Физическая культура и спорт, в т.ч.</w:t>
            </w:r>
          </w:p>
        </w:tc>
        <w:tc>
          <w:tcPr>
            <w:tcW w:w="1496" w:type="dxa"/>
            <w:vAlign w:val="center"/>
          </w:tcPr>
          <w:p w:rsidR="00DC2618" w:rsidRPr="00DC2618" w:rsidRDefault="00DC2618" w:rsidP="00DC2618">
            <w:pPr>
              <w:jc w:val="center"/>
              <w:rPr>
                <w:rFonts w:ascii="Times New Roman" w:hAnsi="Times New Roman" w:cs="Times New Roman"/>
                <w:b/>
              </w:rPr>
            </w:pPr>
            <w:r w:rsidRPr="00DC2618">
              <w:rPr>
                <w:rFonts w:ascii="Times New Roman" w:hAnsi="Times New Roman" w:cs="Times New Roman"/>
                <w:b/>
              </w:rPr>
              <w:t>868,683</w:t>
            </w:r>
          </w:p>
        </w:tc>
        <w:tc>
          <w:tcPr>
            <w:tcW w:w="1815" w:type="dxa"/>
            <w:vAlign w:val="center"/>
          </w:tcPr>
          <w:p w:rsidR="00DC2618" w:rsidRPr="00DC2618" w:rsidRDefault="00DC2618" w:rsidP="00DC2618">
            <w:pPr>
              <w:jc w:val="center"/>
              <w:rPr>
                <w:rFonts w:ascii="Times New Roman" w:hAnsi="Times New Roman" w:cs="Times New Roman"/>
                <w:b/>
              </w:rPr>
            </w:pPr>
            <w:r w:rsidRPr="00DC2618">
              <w:rPr>
                <w:rFonts w:ascii="Times New Roman" w:hAnsi="Times New Roman" w:cs="Times New Roman"/>
                <w:b/>
              </w:rPr>
              <w:t>4510,721</w:t>
            </w:r>
          </w:p>
        </w:tc>
        <w:tc>
          <w:tcPr>
            <w:tcW w:w="1356" w:type="dxa"/>
            <w:vAlign w:val="center"/>
          </w:tcPr>
          <w:p w:rsidR="00DC2618" w:rsidRPr="00DC2618" w:rsidRDefault="00DC2618" w:rsidP="00DC2618">
            <w:pPr>
              <w:jc w:val="center"/>
              <w:rPr>
                <w:rFonts w:ascii="Times New Roman" w:hAnsi="Times New Roman" w:cs="Times New Roman"/>
                <w:b/>
              </w:rPr>
            </w:pPr>
            <w:r w:rsidRPr="00DC2618">
              <w:rPr>
                <w:rFonts w:ascii="Times New Roman" w:hAnsi="Times New Roman" w:cs="Times New Roman"/>
                <w:b/>
              </w:rPr>
              <w:t>5130,4587</w:t>
            </w:r>
          </w:p>
        </w:tc>
        <w:tc>
          <w:tcPr>
            <w:tcW w:w="1378" w:type="dxa"/>
            <w:vAlign w:val="center"/>
          </w:tcPr>
          <w:p w:rsidR="00DC2618" w:rsidRPr="00DC2618" w:rsidRDefault="00DC2618" w:rsidP="00DC2618">
            <w:pPr>
              <w:jc w:val="center"/>
              <w:rPr>
                <w:rFonts w:ascii="Times New Roman" w:hAnsi="Times New Roman" w:cs="Times New Roman"/>
                <w:b/>
              </w:rPr>
            </w:pPr>
            <w:r w:rsidRPr="00DC2618">
              <w:rPr>
                <w:rFonts w:ascii="Times New Roman" w:hAnsi="Times New Roman" w:cs="Times New Roman"/>
                <w:b/>
              </w:rPr>
              <w:t>99,8</w:t>
            </w:r>
          </w:p>
        </w:tc>
      </w:tr>
      <w:tr w:rsidR="00DC2618" w:rsidRPr="00125E6F" w:rsidTr="00DC2618">
        <w:trPr>
          <w:tblHeader/>
        </w:trPr>
        <w:tc>
          <w:tcPr>
            <w:tcW w:w="3702" w:type="dxa"/>
            <w:vAlign w:val="bottom"/>
          </w:tcPr>
          <w:p w:rsidR="00DC2618" w:rsidRPr="00DC2618" w:rsidRDefault="00DC2618" w:rsidP="00DC2618">
            <w:pPr>
              <w:jc w:val="both"/>
              <w:rPr>
                <w:rFonts w:ascii="Times New Roman" w:hAnsi="Times New Roman" w:cs="Times New Roman"/>
                <w:color w:val="000000"/>
              </w:rPr>
            </w:pPr>
            <w:r w:rsidRPr="00DC2618">
              <w:rPr>
                <w:rFonts w:ascii="Times New Roman" w:hAnsi="Times New Roman" w:cs="Times New Roman"/>
                <w:color w:val="000000"/>
              </w:rPr>
              <w:t xml:space="preserve">Строительство универсальной спортивной площадки </w:t>
            </w:r>
          </w:p>
        </w:tc>
        <w:tc>
          <w:tcPr>
            <w:tcW w:w="1496" w:type="dxa"/>
            <w:vAlign w:val="center"/>
          </w:tcPr>
          <w:p w:rsidR="00DC2618" w:rsidRPr="00DC2618" w:rsidRDefault="00DC2618" w:rsidP="00DC2618">
            <w:pPr>
              <w:jc w:val="center"/>
              <w:rPr>
                <w:rFonts w:ascii="Times New Roman" w:hAnsi="Times New Roman" w:cs="Times New Roman"/>
              </w:rPr>
            </w:pPr>
            <w:r w:rsidRPr="00DC2618">
              <w:rPr>
                <w:rFonts w:ascii="Times New Roman" w:hAnsi="Times New Roman" w:cs="Times New Roman"/>
              </w:rPr>
              <w:t>868,683</w:t>
            </w:r>
          </w:p>
        </w:tc>
        <w:tc>
          <w:tcPr>
            <w:tcW w:w="1815" w:type="dxa"/>
            <w:vAlign w:val="center"/>
          </w:tcPr>
          <w:p w:rsidR="00DC2618" w:rsidRPr="00DC2618" w:rsidRDefault="00DC2618" w:rsidP="00DC2618">
            <w:pPr>
              <w:jc w:val="center"/>
              <w:rPr>
                <w:rFonts w:ascii="Times New Roman" w:hAnsi="Times New Roman" w:cs="Times New Roman"/>
              </w:rPr>
            </w:pPr>
            <w:r w:rsidRPr="00DC2618">
              <w:rPr>
                <w:rFonts w:ascii="Times New Roman" w:hAnsi="Times New Roman" w:cs="Times New Roman"/>
              </w:rPr>
              <w:t>45,721</w:t>
            </w:r>
          </w:p>
        </w:tc>
        <w:tc>
          <w:tcPr>
            <w:tcW w:w="1356" w:type="dxa"/>
            <w:vAlign w:val="center"/>
          </w:tcPr>
          <w:p w:rsidR="00DC2618" w:rsidRPr="00DC2618" w:rsidRDefault="00DC2618" w:rsidP="00DC2618">
            <w:pPr>
              <w:jc w:val="center"/>
              <w:rPr>
                <w:rFonts w:ascii="Times New Roman" w:hAnsi="Times New Roman" w:cs="Times New Roman"/>
              </w:rPr>
            </w:pPr>
            <w:r w:rsidRPr="00DC2618">
              <w:rPr>
                <w:rFonts w:ascii="Times New Roman" w:hAnsi="Times New Roman" w:cs="Times New Roman"/>
              </w:rPr>
              <w:t>914,403</w:t>
            </w:r>
          </w:p>
        </w:tc>
        <w:tc>
          <w:tcPr>
            <w:tcW w:w="1378" w:type="dxa"/>
            <w:vAlign w:val="center"/>
          </w:tcPr>
          <w:p w:rsidR="00DC2618" w:rsidRPr="00DC2618" w:rsidRDefault="00DC2618" w:rsidP="00DC2618">
            <w:pPr>
              <w:jc w:val="center"/>
              <w:rPr>
                <w:rFonts w:ascii="Times New Roman" w:hAnsi="Times New Roman" w:cs="Times New Roman"/>
              </w:rPr>
            </w:pPr>
            <w:r w:rsidRPr="00DC2618">
              <w:rPr>
                <w:rFonts w:ascii="Times New Roman" w:hAnsi="Times New Roman" w:cs="Times New Roman"/>
              </w:rPr>
              <w:t>100</w:t>
            </w:r>
          </w:p>
        </w:tc>
      </w:tr>
      <w:tr w:rsidR="00DC2618" w:rsidRPr="00125E6F" w:rsidTr="00DC2618">
        <w:trPr>
          <w:tblHeader/>
        </w:trPr>
        <w:tc>
          <w:tcPr>
            <w:tcW w:w="3702" w:type="dxa"/>
            <w:vAlign w:val="bottom"/>
          </w:tcPr>
          <w:p w:rsidR="00DC2618" w:rsidRPr="00DC2618" w:rsidRDefault="00DC2618" w:rsidP="00DC2618">
            <w:pPr>
              <w:jc w:val="both"/>
              <w:rPr>
                <w:rFonts w:ascii="Times New Roman" w:hAnsi="Times New Roman" w:cs="Times New Roman"/>
                <w:color w:val="000000"/>
              </w:rPr>
            </w:pPr>
            <w:r w:rsidRPr="00DC2618">
              <w:rPr>
                <w:rFonts w:ascii="Times New Roman" w:hAnsi="Times New Roman" w:cs="Times New Roman"/>
                <w:color w:val="000000"/>
              </w:rPr>
              <w:t>Капитальный ремонт спортивного комплекса по ул. Куйбышева</w:t>
            </w:r>
          </w:p>
        </w:tc>
        <w:tc>
          <w:tcPr>
            <w:tcW w:w="1496" w:type="dxa"/>
            <w:vAlign w:val="center"/>
          </w:tcPr>
          <w:p w:rsidR="00DC2618" w:rsidRPr="00DC2618" w:rsidRDefault="00DC2618" w:rsidP="00DC2618">
            <w:pPr>
              <w:jc w:val="center"/>
              <w:rPr>
                <w:rFonts w:ascii="Times New Roman" w:hAnsi="Times New Roman" w:cs="Times New Roman"/>
              </w:rPr>
            </w:pPr>
            <w:r w:rsidRPr="00DC2618">
              <w:rPr>
                <w:rFonts w:ascii="Times New Roman" w:hAnsi="Times New Roman" w:cs="Times New Roman"/>
              </w:rPr>
              <w:t>0</w:t>
            </w:r>
          </w:p>
        </w:tc>
        <w:tc>
          <w:tcPr>
            <w:tcW w:w="1815" w:type="dxa"/>
            <w:vAlign w:val="center"/>
          </w:tcPr>
          <w:p w:rsidR="00DC2618" w:rsidRPr="00DC2618" w:rsidRDefault="00DC2618" w:rsidP="00DC2618">
            <w:pPr>
              <w:jc w:val="center"/>
              <w:rPr>
                <w:rFonts w:ascii="Times New Roman" w:hAnsi="Times New Roman" w:cs="Times New Roman"/>
              </w:rPr>
            </w:pPr>
            <w:r w:rsidRPr="00DC2618">
              <w:rPr>
                <w:rFonts w:ascii="Times New Roman" w:hAnsi="Times New Roman" w:cs="Times New Roman"/>
              </w:rPr>
              <w:t>1153,071</w:t>
            </w:r>
          </w:p>
        </w:tc>
        <w:tc>
          <w:tcPr>
            <w:tcW w:w="1356" w:type="dxa"/>
            <w:vAlign w:val="center"/>
          </w:tcPr>
          <w:p w:rsidR="00DC2618" w:rsidRPr="00DC2618" w:rsidRDefault="00DC2618" w:rsidP="00DC2618">
            <w:pPr>
              <w:jc w:val="center"/>
              <w:rPr>
                <w:rFonts w:ascii="Times New Roman" w:hAnsi="Times New Roman" w:cs="Times New Roman"/>
              </w:rPr>
            </w:pPr>
            <w:r w:rsidRPr="00DC2618">
              <w:rPr>
                <w:rFonts w:ascii="Times New Roman" w:hAnsi="Times New Roman" w:cs="Times New Roman"/>
              </w:rPr>
              <w:t>1153,071</w:t>
            </w:r>
          </w:p>
        </w:tc>
        <w:tc>
          <w:tcPr>
            <w:tcW w:w="1378" w:type="dxa"/>
            <w:vAlign w:val="center"/>
          </w:tcPr>
          <w:p w:rsidR="00DC2618" w:rsidRPr="00DC2618" w:rsidRDefault="00DC2618" w:rsidP="00DC2618">
            <w:pPr>
              <w:jc w:val="center"/>
              <w:rPr>
                <w:rFonts w:ascii="Times New Roman" w:hAnsi="Times New Roman" w:cs="Times New Roman"/>
              </w:rPr>
            </w:pPr>
            <w:r w:rsidRPr="00DC2618">
              <w:rPr>
                <w:rFonts w:ascii="Times New Roman" w:hAnsi="Times New Roman" w:cs="Times New Roman"/>
              </w:rPr>
              <w:t>100</w:t>
            </w:r>
          </w:p>
        </w:tc>
      </w:tr>
      <w:tr w:rsidR="00DC2618" w:rsidRPr="00125E6F" w:rsidTr="00DC2618">
        <w:trPr>
          <w:tblHeader/>
        </w:trPr>
        <w:tc>
          <w:tcPr>
            <w:tcW w:w="3702" w:type="dxa"/>
            <w:vAlign w:val="bottom"/>
          </w:tcPr>
          <w:p w:rsidR="00DC2618" w:rsidRPr="00DC2618" w:rsidRDefault="00DC2618" w:rsidP="00DC2618">
            <w:pPr>
              <w:jc w:val="both"/>
              <w:rPr>
                <w:rFonts w:ascii="Times New Roman" w:hAnsi="Times New Roman" w:cs="Times New Roman"/>
                <w:color w:val="000000"/>
              </w:rPr>
            </w:pPr>
            <w:r w:rsidRPr="00DC2618">
              <w:rPr>
                <w:rFonts w:ascii="Times New Roman" w:hAnsi="Times New Roman" w:cs="Times New Roman"/>
                <w:color w:val="000000"/>
              </w:rPr>
              <w:t>Ремонт помещений здания ГБОУ СОШ №4 по ул. Бугурусланская,15</w:t>
            </w:r>
          </w:p>
        </w:tc>
        <w:tc>
          <w:tcPr>
            <w:tcW w:w="1496" w:type="dxa"/>
            <w:vAlign w:val="center"/>
          </w:tcPr>
          <w:p w:rsidR="00DC2618" w:rsidRPr="00DC2618" w:rsidRDefault="00DC2618" w:rsidP="00DC2618">
            <w:pPr>
              <w:jc w:val="center"/>
              <w:rPr>
                <w:rFonts w:ascii="Times New Roman" w:hAnsi="Times New Roman" w:cs="Times New Roman"/>
              </w:rPr>
            </w:pPr>
            <w:r w:rsidRPr="00DC2618">
              <w:rPr>
                <w:rFonts w:ascii="Times New Roman" w:hAnsi="Times New Roman" w:cs="Times New Roman"/>
              </w:rPr>
              <w:t>0</w:t>
            </w:r>
          </w:p>
        </w:tc>
        <w:tc>
          <w:tcPr>
            <w:tcW w:w="1815" w:type="dxa"/>
            <w:vAlign w:val="center"/>
          </w:tcPr>
          <w:p w:rsidR="00DC2618" w:rsidRPr="00DC2618" w:rsidRDefault="00DC2618" w:rsidP="00DC2618">
            <w:pPr>
              <w:jc w:val="center"/>
              <w:rPr>
                <w:rFonts w:ascii="Times New Roman" w:hAnsi="Times New Roman" w:cs="Times New Roman"/>
              </w:rPr>
            </w:pPr>
            <w:r w:rsidRPr="00DC2618">
              <w:rPr>
                <w:rFonts w:ascii="Times New Roman" w:hAnsi="Times New Roman" w:cs="Times New Roman"/>
              </w:rPr>
              <w:t>1024,838</w:t>
            </w:r>
          </w:p>
        </w:tc>
        <w:tc>
          <w:tcPr>
            <w:tcW w:w="1356" w:type="dxa"/>
            <w:vAlign w:val="center"/>
          </w:tcPr>
          <w:p w:rsidR="00DC2618" w:rsidRPr="00DC2618" w:rsidRDefault="00DC2618" w:rsidP="00DC2618">
            <w:pPr>
              <w:jc w:val="center"/>
              <w:rPr>
                <w:rFonts w:ascii="Times New Roman" w:hAnsi="Times New Roman" w:cs="Times New Roman"/>
              </w:rPr>
            </w:pPr>
            <w:r w:rsidRPr="00DC2618">
              <w:rPr>
                <w:rFonts w:ascii="Times New Roman" w:hAnsi="Times New Roman" w:cs="Times New Roman"/>
              </w:rPr>
              <w:t>1013,892</w:t>
            </w:r>
          </w:p>
        </w:tc>
        <w:tc>
          <w:tcPr>
            <w:tcW w:w="1378" w:type="dxa"/>
            <w:vAlign w:val="center"/>
          </w:tcPr>
          <w:p w:rsidR="00DC2618" w:rsidRPr="00DC2618" w:rsidRDefault="00DC2618" w:rsidP="00DC2618">
            <w:pPr>
              <w:jc w:val="center"/>
              <w:rPr>
                <w:rFonts w:ascii="Times New Roman" w:hAnsi="Times New Roman" w:cs="Times New Roman"/>
              </w:rPr>
            </w:pPr>
            <w:r w:rsidRPr="00DC2618">
              <w:rPr>
                <w:rFonts w:ascii="Times New Roman" w:hAnsi="Times New Roman" w:cs="Times New Roman"/>
              </w:rPr>
              <w:t>98,9</w:t>
            </w:r>
          </w:p>
        </w:tc>
      </w:tr>
      <w:tr w:rsidR="00DC2618" w:rsidRPr="00125E6F" w:rsidTr="00DC2618">
        <w:trPr>
          <w:tblHeader/>
        </w:trPr>
        <w:tc>
          <w:tcPr>
            <w:tcW w:w="3702" w:type="dxa"/>
            <w:vAlign w:val="bottom"/>
          </w:tcPr>
          <w:p w:rsidR="00DC2618" w:rsidRPr="00DC2618" w:rsidRDefault="00DC2618" w:rsidP="00DC2618">
            <w:pPr>
              <w:jc w:val="both"/>
              <w:rPr>
                <w:rFonts w:ascii="Times New Roman" w:hAnsi="Times New Roman" w:cs="Times New Roman"/>
                <w:color w:val="000000"/>
              </w:rPr>
            </w:pPr>
            <w:r w:rsidRPr="00DC2618">
              <w:rPr>
                <w:rFonts w:ascii="Times New Roman" w:hAnsi="Times New Roman" w:cs="Times New Roman"/>
                <w:color w:val="000000"/>
              </w:rPr>
              <w:t xml:space="preserve">Ремонт СП «ДЮСШ» ГБОУ СОШ №1 по ул. </w:t>
            </w:r>
            <w:proofErr w:type="gramStart"/>
            <w:r w:rsidRPr="00DC2618">
              <w:rPr>
                <w:rFonts w:ascii="Times New Roman" w:hAnsi="Times New Roman" w:cs="Times New Roman"/>
                <w:color w:val="000000"/>
              </w:rPr>
              <w:t>Кооперативная</w:t>
            </w:r>
            <w:proofErr w:type="gramEnd"/>
            <w:r w:rsidRPr="00DC2618">
              <w:rPr>
                <w:rFonts w:ascii="Times New Roman" w:hAnsi="Times New Roman" w:cs="Times New Roman"/>
                <w:color w:val="000000"/>
              </w:rPr>
              <w:t>,188</w:t>
            </w:r>
          </w:p>
        </w:tc>
        <w:tc>
          <w:tcPr>
            <w:tcW w:w="1496" w:type="dxa"/>
            <w:vAlign w:val="center"/>
          </w:tcPr>
          <w:p w:rsidR="00DC2618" w:rsidRPr="00DC2618" w:rsidRDefault="00DC2618" w:rsidP="00DC2618">
            <w:pPr>
              <w:jc w:val="center"/>
              <w:rPr>
                <w:rFonts w:ascii="Times New Roman" w:hAnsi="Times New Roman" w:cs="Times New Roman"/>
              </w:rPr>
            </w:pPr>
            <w:r w:rsidRPr="00DC2618">
              <w:rPr>
                <w:rFonts w:ascii="Times New Roman" w:hAnsi="Times New Roman" w:cs="Times New Roman"/>
              </w:rPr>
              <w:t>0</w:t>
            </w:r>
          </w:p>
        </w:tc>
        <w:tc>
          <w:tcPr>
            <w:tcW w:w="1815" w:type="dxa"/>
            <w:vAlign w:val="center"/>
          </w:tcPr>
          <w:p w:rsidR="00DC2618" w:rsidRPr="00DC2618" w:rsidRDefault="00DC2618" w:rsidP="00DC2618">
            <w:pPr>
              <w:jc w:val="center"/>
              <w:rPr>
                <w:rFonts w:ascii="Times New Roman" w:hAnsi="Times New Roman" w:cs="Times New Roman"/>
              </w:rPr>
            </w:pPr>
            <w:r w:rsidRPr="00DC2618">
              <w:rPr>
                <w:rFonts w:ascii="Times New Roman" w:hAnsi="Times New Roman" w:cs="Times New Roman"/>
              </w:rPr>
              <w:t>2287,091</w:t>
            </w:r>
          </w:p>
        </w:tc>
        <w:tc>
          <w:tcPr>
            <w:tcW w:w="1356" w:type="dxa"/>
            <w:vAlign w:val="center"/>
          </w:tcPr>
          <w:p w:rsidR="00DC2618" w:rsidRPr="00DC2618" w:rsidRDefault="00DC2618" w:rsidP="00DC2618">
            <w:pPr>
              <w:jc w:val="center"/>
              <w:rPr>
                <w:rFonts w:ascii="Times New Roman" w:hAnsi="Times New Roman" w:cs="Times New Roman"/>
              </w:rPr>
            </w:pPr>
            <w:r w:rsidRPr="00DC2618">
              <w:rPr>
                <w:rFonts w:ascii="Times New Roman" w:hAnsi="Times New Roman" w:cs="Times New Roman"/>
              </w:rPr>
              <w:t>2287,091</w:t>
            </w:r>
          </w:p>
        </w:tc>
        <w:tc>
          <w:tcPr>
            <w:tcW w:w="1378" w:type="dxa"/>
            <w:vAlign w:val="center"/>
          </w:tcPr>
          <w:p w:rsidR="00DC2618" w:rsidRPr="00DC2618" w:rsidRDefault="00DC2618" w:rsidP="00DC2618">
            <w:pPr>
              <w:jc w:val="center"/>
              <w:rPr>
                <w:rFonts w:ascii="Times New Roman" w:hAnsi="Times New Roman" w:cs="Times New Roman"/>
              </w:rPr>
            </w:pPr>
            <w:r w:rsidRPr="00DC2618">
              <w:rPr>
                <w:rFonts w:ascii="Times New Roman" w:hAnsi="Times New Roman" w:cs="Times New Roman"/>
              </w:rPr>
              <w:t>100</w:t>
            </w:r>
          </w:p>
        </w:tc>
      </w:tr>
    </w:tbl>
    <w:p w:rsidR="00392A08" w:rsidRDefault="00392A08" w:rsidP="00AB5D1B">
      <w:pPr>
        <w:pStyle w:val="2"/>
        <w:spacing w:after="0" w:line="276" w:lineRule="auto"/>
        <w:ind w:firstLine="709"/>
        <w:contextualSpacing/>
        <w:jc w:val="right"/>
        <w:rPr>
          <w:snapToGrid w:val="0"/>
          <w:sz w:val="28"/>
        </w:rPr>
      </w:pPr>
    </w:p>
    <w:p w:rsidR="00392A08" w:rsidRDefault="00392A08">
      <w:pPr>
        <w:rPr>
          <w:rFonts w:ascii="Times New Roman" w:eastAsia="Times New Roman" w:hAnsi="Times New Roman" w:cs="Times New Roman"/>
          <w:snapToGrid w:val="0"/>
          <w:sz w:val="28"/>
          <w:szCs w:val="20"/>
          <w:lang w:eastAsia="ru-RU"/>
        </w:rPr>
      </w:pPr>
      <w:r>
        <w:rPr>
          <w:snapToGrid w:val="0"/>
          <w:sz w:val="28"/>
        </w:rPr>
        <w:br w:type="page"/>
      </w:r>
    </w:p>
    <w:p w:rsidR="00392A08" w:rsidRDefault="00392A08" w:rsidP="00392A08">
      <w:pPr>
        <w:pStyle w:val="2"/>
        <w:spacing w:after="0" w:line="276" w:lineRule="auto"/>
        <w:ind w:firstLine="709"/>
        <w:contextualSpacing/>
        <w:jc w:val="right"/>
        <w:rPr>
          <w:snapToGrid w:val="0"/>
          <w:sz w:val="28"/>
        </w:rPr>
      </w:pPr>
      <w:r>
        <w:rPr>
          <w:snapToGrid w:val="0"/>
          <w:sz w:val="28"/>
        </w:rPr>
        <w:lastRenderedPageBreak/>
        <w:t>Приложение №</w:t>
      </w:r>
      <w:r w:rsidR="00AD6245">
        <w:rPr>
          <w:snapToGrid w:val="0"/>
          <w:sz w:val="28"/>
        </w:rPr>
        <w:t>8</w:t>
      </w:r>
    </w:p>
    <w:p w:rsidR="00DC2618" w:rsidRDefault="00392A08" w:rsidP="00AD6245">
      <w:pPr>
        <w:pStyle w:val="2"/>
        <w:spacing w:after="0" w:line="276" w:lineRule="auto"/>
        <w:ind w:firstLine="709"/>
        <w:contextualSpacing/>
        <w:jc w:val="right"/>
        <w:rPr>
          <w:snapToGrid w:val="0"/>
          <w:sz w:val="28"/>
        </w:rPr>
      </w:pPr>
      <w:r>
        <w:rPr>
          <w:snapToGrid w:val="0"/>
          <w:sz w:val="28"/>
        </w:rPr>
        <w:t xml:space="preserve"> </w:t>
      </w:r>
    </w:p>
    <w:p w:rsidR="00392A08" w:rsidRPr="005A0E36" w:rsidRDefault="00392A08" w:rsidP="00392A08">
      <w:pPr>
        <w:tabs>
          <w:tab w:val="left" w:pos="284"/>
          <w:tab w:val="left" w:pos="426"/>
          <w:tab w:val="left" w:pos="709"/>
          <w:tab w:val="left" w:pos="851"/>
          <w:tab w:val="left" w:pos="993"/>
        </w:tabs>
        <w:ind w:firstLine="709"/>
        <w:contextualSpacing/>
        <w:jc w:val="center"/>
        <w:rPr>
          <w:rFonts w:ascii="Times New Roman" w:hAnsi="Times New Roman" w:cs="Times New Roman"/>
          <w:b/>
          <w:bCs/>
          <w:sz w:val="28"/>
          <w:szCs w:val="28"/>
        </w:rPr>
      </w:pPr>
      <w:r w:rsidRPr="005A0E36">
        <w:rPr>
          <w:rFonts w:ascii="Times New Roman" w:hAnsi="Times New Roman" w:cs="Times New Roman"/>
          <w:b/>
          <w:bCs/>
          <w:sz w:val="28"/>
          <w:szCs w:val="28"/>
        </w:rPr>
        <w:t>Строительство, ремонт и текущее содержание иных объектов городского о</w:t>
      </w:r>
      <w:r>
        <w:rPr>
          <w:rFonts w:ascii="Times New Roman" w:hAnsi="Times New Roman" w:cs="Times New Roman"/>
          <w:b/>
          <w:bCs/>
          <w:sz w:val="28"/>
          <w:szCs w:val="28"/>
        </w:rPr>
        <w:t xml:space="preserve">круга за счет бюджетных средств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2"/>
        <w:gridCol w:w="1496"/>
        <w:gridCol w:w="1815"/>
        <w:gridCol w:w="1356"/>
        <w:gridCol w:w="1378"/>
      </w:tblGrid>
      <w:tr w:rsidR="00392A08" w:rsidRPr="00392A08" w:rsidTr="00392A08">
        <w:trPr>
          <w:tblHeader/>
        </w:trPr>
        <w:tc>
          <w:tcPr>
            <w:tcW w:w="3702"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Показатель</w:t>
            </w:r>
          </w:p>
        </w:tc>
        <w:tc>
          <w:tcPr>
            <w:tcW w:w="1496"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 xml:space="preserve">Из областного бюджета на 2013г., </w:t>
            </w:r>
          </w:p>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тыс. руб.</w:t>
            </w:r>
          </w:p>
        </w:tc>
        <w:tc>
          <w:tcPr>
            <w:tcW w:w="1815"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Из местного бюджета        на 2013г.,     тыс. руб.</w:t>
            </w:r>
          </w:p>
          <w:p w:rsidR="00392A08" w:rsidRPr="00392A08" w:rsidRDefault="00392A08" w:rsidP="00392A08">
            <w:pPr>
              <w:contextualSpacing/>
              <w:jc w:val="center"/>
              <w:rPr>
                <w:rFonts w:ascii="Times New Roman" w:hAnsi="Times New Roman" w:cs="Times New Roman"/>
              </w:rPr>
            </w:pPr>
          </w:p>
        </w:tc>
        <w:tc>
          <w:tcPr>
            <w:tcW w:w="1356"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Освоение, тыс. руб.</w:t>
            </w:r>
          </w:p>
        </w:tc>
        <w:tc>
          <w:tcPr>
            <w:tcW w:w="1378" w:type="dxa"/>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 освоения</w:t>
            </w:r>
          </w:p>
        </w:tc>
      </w:tr>
      <w:tr w:rsidR="00392A08" w:rsidRPr="00392A08" w:rsidTr="00392A08">
        <w:trPr>
          <w:tblHeader/>
        </w:trPr>
        <w:tc>
          <w:tcPr>
            <w:tcW w:w="3702" w:type="dxa"/>
            <w:vAlign w:val="center"/>
          </w:tcPr>
          <w:p w:rsidR="00392A08" w:rsidRPr="00392A08" w:rsidRDefault="00392A08" w:rsidP="00392A08">
            <w:pPr>
              <w:shd w:val="clear" w:color="auto" w:fill="FFFFFF"/>
              <w:contextualSpacing/>
              <w:jc w:val="both"/>
              <w:rPr>
                <w:rFonts w:ascii="Times New Roman" w:hAnsi="Times New Roman" w:cs="Times New Roman"/>
              </w:rPr>
            </w:pPr>
            <w:r w:rsidRPr="00392A08">
              <w:rPr>
                <w:rFonts w:ascii="Times New Roman" w:hAnsi="Times New Roman" w:cs="Times New Roman"/>
                <w:b/>
                <w:bCs/>
              </w:rPr>
              <w:t>Другие общегосударственные вопросы</w:t>
            </w:r>
          </w:p>
        </w:tc>
        <w:tc>
          <w:tcPr>
            <w:tcW w:w="1496" w:type="dxa"/>
            <w:vAlign w:val="center"/>
          </w:tcPr>
          <w:p w:rsidR="00392A08" w:rsidRPr="00392A08" w:rsidRDefault="00392A08" w:rsidP="00392A08">
            <w:pPr>
              <w:contextualSpacing/>
              <w:jc w:val="center"/>
              <w:rPr>
                <w:rFonts w:ascii="Times New Roman" w:hAnsi="Times New Roman" w:cs="Times New Roman"/>
                <w:b/>
              </w:rPr>
            </w:pPr>
            <w:r w:rsidRPr="00392A08">
              <w:rPr>
                <w:rFonts w:ascii="Times New Roman" w:hAnsi="Times New Roman" w:cs="Times New Roman"/>
                <w:b/>
              </w:rPr>
              <w:t>12205,53</w:t>
            </w:r>
          </w:p>
        </w:tc>
        <w:tc>
          <w:tcPr>
            <w:tcW w:w="1815" w:type="dxa"/>
            <w:vAlign w:val="center"/>
          </w:tcPr>
          <w:p w:rsidR="00392A08" w:rsidRPr="00392A08" w:rsidRDefault="00392A08" w:rsidP="00392A08">
            <w:pPr>
              <w:contextualSpacing/>
              <w:jc w:val="center"/>
              <w:rPr>
                <w:rFonts w:ascii="Times New Roman" w:hAnsi="Times New Roman" w:cs="Times New Roman"/>
                <w:b/>
              </w:rPr>
            </w:pPr>
            <w:r w:rsidRPr="00392A08">
              <w:rPr>
                <w:rFonts w:ascii="Times New Roman" w:hAnsi="Times New Roman" w:cs="Times New Roman"/>
                <w:b/>
              </w:rPr>
              <w:t>2774,731</w:t>
            </w:r>
          </w:p>
        </w:tc>
        <w:tc>
          <w:tcPr>
            <w:tcW w:w="1356" w:type="dxa"/>
            <w:vAlign w:val="center"/>
          </w:tcPr>
          <w:p w:rsidR="00392A08" w:rsidRPr="00392A08" w:rsidRDefault="00392A08" w:rsidP="00392A08">
            <w:pPr>
              <w:contextualSpacing/>
              <w:jc w:val="center"/>
              <w:rPr>
                <w:rFonts w:ascii="Times New Roman" w:hAnsi="Times New Roman" w:cs="Times New Roman"/>
                <w:b/>
              </w:rPr>
            </w:pPr>
            <w:r w:rsidRPr="00392A08">
              <w:rPr>
                <w:rFonts w:ascii="Times New Roman" w:hAnsi="Times New Roman" w:cs="Times New Roman"/>
                <w:b/>
              </w:rPr>
              <w:t>2633,544</w:t>
            </w:r>
          </w:p>
        </w:tc>
        <w:tc>
          <w:tcPr>
            <w:tcW w:w="1378" w:type="dxa"/>
            <w:vAlign w:val="center"/>
          </w:tcPr>
          <w:p w:rsidR="00392A08" w:rsidRPr="00392A08" w:rsidRDefault="00392A08" w:rsidP="00392A08">
            <w:pPr>
              <w:contextualSpacing/>
              <w:jc w:val="center"/>
              <w:rPr>
                <w:rFonts w:ascii="Times New Roman" w:hAnsi="Times New Roman" w:cs="Times New Roman"/>
                <w:b/>
              </w:rPr>
            </w:pPr>
            <w:r w:rsidRPr="00392A08">
              <w:rPr>
                <w:rFonts w:ascii="Times New Roman" w:hAnsi="Times New Roman" w:cs="Times New Roman"/>
                <w:b/>
              </w:rPr>
              <w:t>17,6</w:t>
            </w:r>
          </w:p>
        </w:tc>
      </w:tr>
      <w:tr w:rsidR="00392A08" w:rsidRPr="00392A08" w:rsidTr="00392A08">
        <w:trPr>
          <w:tblHeader/>
        </w:trPr>
        <w:tc>
          <w:tcPr>
            <w:tcW w:w="3702" w:type="dxa"/>
            <w:vAlign w:val="center"/>
          </w:tcPr>
          <w:p w:rsidR="00392A08" w:rsidRPr="00392A08" w:rsidRDefault="00392A08" w:rsidP="00392A08">
            <w:pPr>
              <w:shd w:val="clear" w:color="auto" w:fill="FFFFFF"/>
              <w:contextualSpacing/>
              <w:jc w:val="both"/>
              <w:rPr>
                <w:rFonts w:ascii="Times New Roman" w:hAnsi="Times New Roman" w:cs="Times New Roman"/>
                <w:bCs/>
              </w:rPr>
            </w:pPr>
            <w:r w:rsidRPr="00392A08">
              <w:rPr>
                <w:rFonts w:ascii="Times New Roman" w:hAnsi="Times New Roman" w:cs="Times New Roman"/>
                <w:bCs/>
              </w:rPr>
              <w:t>Оплата услуг по техническому обслуживанию и ремонту вычислительной техники ГУ ГКХ</w:t>
            </w:r>
          </w:p>
        </w:tc>
        <w:tc>
          <w:tcPr>
            <w:tcW w:w="1496"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0</w:t>
            </w:r>
          </w:p>
        </w:tc>
        <w:tc>
          <w:tcPr>
            <w:tcW w:w="1815"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24,033</w:t>
            </w:r>
          </w:p>
        </w:tc>
        <w:tc>
          <w:tcPr>
            <w:tcW w:w="1356"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24,033</w:t>
            </w:r>
          </w:p>
        </w:tc>
        <w:tc>
          <w:tcPr>
            <w:tcW w:w="1378"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100</w:t>
            </w:r>
          </w:p>
        </w:tc>
      </w:tr>
      <w:tr w:rsidR="00392A08" w:rsidRPr="00392A08" w:rsidTr="00392A08">
        <w:trPr>
          <w:tblHeader/>
        </w:trPr>
        <w:tc>
          <w:tcPr>
            <w:tcW w:w="3702" w:type="dxa"/>
          </w:tcPr>
          <w:p w:rsidR="00392A08" w:rsidRPr="00392A08" w:rsidRDefault="00392A08" w:rsidP="00392A08">
            <w:pPr>
              <w:contextualSpacing/>
              <w:jc w:val="both"/>
              <w:rPr>
                <w:rFonts w:ascii="Times New Roman" w:hAnsi="Times New Roman" w:cs="Times New Roman"/>
                <w:color w:val="000000"/>
              </w:rPr>
            </w:pPr>
            <w:proofErr w:type="gramStart"/>
            <w:r w:rsidRPr="00392A08">
              <w:rPr>
                <w:rFonts w:ascii="Times New Roman" w:hAnsi="Times New Roman" w:cs="Times New Roman"/>
                <w:color w:val="000000"/>
              </w:rPr>
              <w:t>Восстановление пожарной насосной установки МУКП «Общежитие городского округа Похвистнево» расположенного по адресу г. Похвистнево ул. Революционная,163</w:t>
            </w:r>
            <w:proofErr w:type="gramEnd"/>
          </w:p>
        </w:tc>
        <w:tc>
          <w:tcPr>
            <w:tcW w:w="1496" w:type="dxa"/>
            <w:vAlign w:val="bottom"/>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0</w:t>
            </w:r>
          </w:p>
        </w:tc>
        <w:tc>
          <w:tcPr>
            <w:tcW w:w="1815" w:type="dxa"/>
            <w:vAlign w:val="bottom"/>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587,58</w:t>
            </w:r>
          </w:p>
        </w:tc>
        <w:tc>
          <w:tcPr>
            <w:tcW w:w="1356" w:type="dxa"/>
            <w:vAlign w:val="bottom"/>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587,579</w:t>
            </w:r>
          </w:p>
        </w:tc>
        <w:tc>
          <w:tcPr>
            <w:tcW w:w="1378" w:type="dxa"/>
            <w:vAlign w:val="bottom"/>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100</w:t>
            </w:r>
          </w:p>
        </w:tc>
      </w:tr>
      <w:tr w:rsidR="00392A08" w:rsidRPr="00392A08" w:rsidTr="00392A08">
        <w:trPr>
          <w:tblHeader/>
        </w:trPr>
        <w:tc>
          <w:tcPr>
            <w:tcW w:w="3702" w:type="dxa"/>
          </w:tcPr>
          <w:p w:rsidR="00392A08" w:rsidRPr="00392A08" w:rsidRDefault="00392A08" w:rsidP="00392A08">
            <w:pPr>
              <w:contextualSpacing/>
              <w:jc w:val="both"/>
              <w:rPr>
                <w:rFonts w:ascii="Times New Roman" w:hAnsi="Times New Roman" w:cs="Times New Roman"/>
                <w:color w:val="000000"/>
              </w:rPr>
            </w:pPr>
            <w:r w:rsidRPr="00392A08">
              <w:rPr>
                <w:rFonts w:ascii="Times New Roman" w:hAnsi="Times New Roman" w:cs="Times New Roman"/>
                <w:color w:val="000000"/>
              </w:rPr>
              <w:t xml:space="preserve">Огнезащитная обработка деревянных конструкций чердачной крыши здания Администрации пос. </w:t>
            </w:r>
            <w:proofErr w:type="gramStart"/>
            <w:r w:rsidRPr="00392A08">
              <w:rPr>
                <w:rFonts w:ascii="Times New Roman" w:hAnsi="Times New Roman" w:cs="Times New Roman"/>
                <w:color w:val="000000"/>
              </w:rPr>
              <w:t>Октябрьский</w:t>
            </w:r>
            <w:proofErr w:type="gramEnd"/>
            <w:r w:rsidRPr="00392A08">
              <w:rPr>
                <w:rFonts w:ascii="Times New Roman" w:hAnsi="Times New Roman" w:cs="Times New Roman"/>
                <w:color w:val="000000"/>
              </w:rPr>
              <w:t xml:space="preserve"> г.о. Похвистнево</w:t>
            </w:r>
          </w:p>
        </w:tc>
        <w:tc>
          <w:tcPr>
            <w:tcW w:w="1496"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0</w:t>
            </w:r>
          </w:p>
        </w:tc>
        <w:tc>
          <w:tcPr>
            <w:tcW w:w="1815"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84,213</w:t>
            </w:r>
          </w:p>
        </w:tc>
        <w:tc>
          <w:tcPr>
            <w:tcW w:w="1356"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84,213</w:t>
            </w:r>
          </w:p>
        </w:tc>
        <w:tc>
          <w:tcPr>
            <w:tcW w:w="1378"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100</w:t>
            </w:r>
          </w:p>
        </w:tc>
      </w:tr>
      <w:tr w:rsidR="00392A08" w:rsidRPr="00392A08" w:rsidTr="00392A08">
        <w:trPr>
          <w:tblHeader/>
        </w:trPr>
        <w:tc>
          <w:tcPr>
            <w:tcW w:w="3702" w:type="dxa"/>
          </w:tcPr>
          <w:p w:rsidR="00392A08" w:rsidRPr="00392A08" w:rsidRDefault="00392A08" w:rsidP="00392A08">
            <w:pPr>
              <w:contextualSpacing/>
              <w:jc w:val="both"/>
              <w:rPr>
                <w:rFonts w:ascii="Times New Roman" w:hAnsi="Times New Roman" w:cs="Times New Roman"/>
                <w:color w:val="000000"/>
              </w:rPr>
            </w:pPr>
            <w:r w:rsidRPr="00392A08">
              <w:rPr>
                <w:rFonts w:ascii="Times New Roman" w:hAnsi="Times New Roman" w:cs="Times New Roman"/>
                <w:color w:val="000000"/>
              </w:rPr>
              <w:t xml:space="preserve">Обеспечение противопожарных мероприятий в здании Администрации пос. Октябрьский (ремонт стен полов в коридоре и запасной выход) </w:t>
            </w:r>
          </w:p>
        </w:tc>
        <w:tc>
          <w:tcPr>
            <w:tcW w:w="1496"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0</w:t>
            </w:r>
          </w:p>
        </w:tc>
        <w:tc>
          <w:tcPr>
            <w:tcW w:w="1815"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153,719</w:t>
            </w:r>
          </w:p>
        </w:tc>
        <w:tc>
          <w:tcPr>
            <w:tcW w:w="1356"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153,719</w:t>
            </w:r>
          </w:p>
        </w:tc>
        <w:tc>
          <w:tcPr>
            <w:tcW w:w="1378"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100</w:t>
            </w:r>
          </w:p>
        </w:tc>
      </w:tr>
      <w:tr w:rsidR="00392A08" w:rsidRPr="00392A08" w:rsidTr="00392A08">
        <w:trPr>
          <w:tblHeader/>
        </w:trPr>
        <w:tc>
          <w:tcPr>
            <w:tcW w:w="3702" w:type="dxa"/>
          </w:tcPr>
          <w:p w:rsidR="00392A08" w:rsidRPr="00392A08" w:rsidRDefault="00392A08" w:rsidP="00392A08">
            <w:pPr>
              <w:contextualSpacing/>
              <w:jc w:val="both"/>
              <w:rPr>
                <w:rFonts w:ascii="Times New Roman" w:hAnsi="Times New Roman" w:cs="Times New Roman"/>
                <w:color w:val="000000"/>
              </w:rPr>
            </w:pPr>
            <w:r w:rsidRPr="00392A08">
              <w:rPr>
                <w:rFonts w:ascii="Times New Roman" w:hAnsi="Times New Roman" w:cs="Times New Roman"/>
                <w:color w:val="000000"/>
              </w:rPr>
              <w:t>Услуги в области информационных технологий ГУ ГКХ</w:t>
            </w:r>
          </w:p>
        </w:tc>
        <w:tc>
          <w:tcPr>
            <w:tcW w:w="1496"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0</w:t>
            </w:r>
          </w:p>
        </w:tc>
        <w:tc>
          <w:tcPr>
            <w:tcW w:w="1815"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250,349</w:t>
            </w:r>
          </w:p>
        </w:tc>
        <w:tc>
          <w:tcPr>
            <w:tcW w:w="1356"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249,949</w:t>
            </w:r>
          </w:p>
        </w:tc>
        <w:tc>
          <w:tcPr>
            <w:tcW w:w="1378"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99,8</w:t>
            </w:r>
          </w:p>
        </w:tc>
      </w:tr>
      <w:tr w:rsidR="00392A08" w:rsidRPr="00392A08" w:rsidTr="00392A08">
        <w:trPr>
          <w:tblHeader/>
        </w:trPr>
        <w:tc>
          <w:tcPr>
            <w:tcW w:w="3702" w:type="dxa"/>
          </w:tcPr>
          <w:p w:rsidR="00392A08" w:rsidRPr="00392A08" w:rsidRDefault="00392A08" w:rsidP="00392A08">
            <w:pPr>
              <w:contextualSpacing/>
              <w:jc w:val="both"/>
              <w:rPr>
                <w:rFonts w:ascii="Times New Roman" w:hAnsi="Times New Roman" w:cs="Times New Roman"/>
                <w:color w:val="000000"/>
              </w:rPr>
            </w:pPr>
            <w:r w:rsidRPr="00392A08">
              <w:rPr>
                <w:rFonts w:ascii="Times New Roman" w:hAnsi="Times New Roman" w:cs="Times New Roman"/>
                <w:color w:val="000000"/>
              </w:rPr>
              <w:t xml:space="preserve">Проектирование автоматической пожарной сигнализации в здании Администрации пос. </w:t>
            </w:r>
            <w:proofErr w:type="gramStart"/>
            <w:r w:rsidRPr="00392A08">
              <w:rPr>
                <w:rFonts w:ascii="Times New Roman" w:hAnsi="Times New Roman" w:cs="Times New Roman"/>
                <w:color w:val="000000"/>
              </w:rPr>
              <w:t>Октябрьский</w:t>
            </w:r>
            <w:proofErr w:type="gramEnd"/>
          </w:p>
        </w:tc>
        <w:tc>
          <w:tcPr>
            <w:tcW w:w="1496"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0</w:t>
            </w:r>
          </w:p>
        </w:tc>
        <w:tc>
          <w:tcPr>
            <w:tcW w:w="1815"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14</w:t>
            </w:r>
          </w:p>
        </w:tc>
        <w:tc>
          <w:tcPr>
            <w:tcW w:w="1356"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14</w:t>
            </w:r>
          </w:p>
        </w:tc>
        <w:tc>
          <w:tcPr>
            <w:tcW w:w="1378"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100</w:t>
            </w:r>
          </w:p>
        </w:tc>
      </w:tr>
      <w:tr w:rsidR="00392A08" w:rsidRPr="00392A08" w:rsidTr="00392A08">
        <w:trPr>
          <w:tblHeader/>
        </w:trPr>
        <w:tc>
          <w:tcPr>
            <w:tcW w:w="3702" w:type="dxa"/>
          </w:tcPr>
          <w:p w:rsidR="00392A08" w:rsidRPr="00392A08" w:rsidRDefault="00392A08" w:rsidP="00392A08">
            <w:pPr>
              <w:contextualSpacing/>
              <w:jc w:val="both"/>
              <w:rPr>
                <w:rFonts w:ascii="Times New Roman" w:hAnsi="Times New Roman" w:cs="Times New Roman"/>
                <w:color w:val="000000"/>
              </w:rPr>
            </w:pPr>
            <w:r w:rsidRPr="00392A08">
              <w:rPr>
                <w:rFonts w:ascii="Times New Roman" w:hAnsi="Times New Roman" w:cs="Times New Roman"/>
                <w:color w:val="000000"/>
              </w:rPr>
              <w:t>Монтаж автоматической пожарной сигнализации в здании Администрации пос. Октябрьский</w:t>
            </w:r>
          </w:p>
        </w:tc>
        <w:tc>
          <w:tcPr>
            <w:tcW w:w="1496"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0</w:t>
            </w:r>
          </w:p>
        </w:tc>
        <w:tc>
          <w:tcPr>
            <w:tcW w:w="1815"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71,247</w:t>
            </w:r>
          </w:p>
        </w:tc>
        <w:tc>
          <w:tcPr>
            <w:tcW w:w="1356"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71,247</w:t>
            </w:r>
          </w:p>
        </w:tc>
        <w:tc>
          <w:tcPr>
            <w:tcW w:w="1378"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100</w:t>
            </w:r>
          </w:p>
        </w:tc>
      </w:tr>
      <w:tr w:rsidR="00392A08" w:rsidRPr="00392A08" w:rsidTr="00392A08">
        <w:trPr>
          <w:tblHeader/>
        </w:trPr>
        <w:tc>
          <w:tcPr>
            <w:tcW w:w="3702" w:type="dxa"/>
          </w:tcPr>
          <w:p w:rsidR="00392A08" w:rsidRPr="00392A08" w:rsidRDefault="00392A08" w:rsidP="00392A08">
            <w:pPr>
              <w:contextualSpacing/>
              <w:jc w:val="both"/>
              <w:rPr>
                <w:rFonts w:ascii="Times New Roman" w:hAnsi="Times New Roman" w:cs="Times New Roman"/>
                <w:color w:val="000000"/>
              </w:rPr>
            </w:pPr>
            <w:r w:rsidRPr="00392A08">
              <w:rPr>
                <w:rFonts w:ascii="Times New Roman" w:hAnsi="Times New Roman" w:cs="Times New Roman"/>
                <w:color w:val="000000"/>
              </w:rPr>
              <w:t>Увеличение стоимости основных средств ГУ ГКХ</w:t>
            </w:r>
          </w:p>
        </w:tc>
        <w:tc>
          <w:tcPr>
            <w:tcW w:w="1496"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0</w:t>
            </w:r>
          </w:p>
        </w:tc>
        <w:tc>
          <w:tcPr>
            <w:tcW w:w="1815"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150</w:t>
            </w:r>
          </w:p>
        </w:tc>
        <w:tc>
          <w:tcPr>
            <w:tcW w:w="1356"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150</w:t>
            </w:r>
          </w:p>
        </w:tc>
        <w:tc>
          <w:tcPr>
            <w:tcW w:w="1378"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100</w:t>
            </w:r>
          </w:p>
        </w:tc>
      </w:tr>
      <w:tr w:rsidR="00392A08" w:rsidRPr="00392A08" w:rsidTr="00392A08">
        <w:trPr>
          <w:tblHeader/>
        </w:trPr>
        <w:tc>
          <w:tcPr>
            <w:tcW w:w="3702" w:type="dxa"/>
          </w:tcPr>
          <w:p w:rsidR="00392A08" w:rsidRPr="00392A08" w:rsidRDefault="00392A08" w:rsidP="00392A08">
            <w:pPr>
              <w:contextualSpacing/>
              <w:jc w:val="both"/>
              <w:rPr>
                <w:rFonts w:ascii="Times New Roman" w:hAnsi="Times New Roman" w:cs="Times New Roman"/>
                <w:color w:val="000000"/>
              </w:rPr>
            </w:pPr>
            <w:r w:rsidRPr="00392A08">
              <w:rPr>
                <w:rFonts w:ascii="Times New Roman" w:hAnsi="Times New Roman" w:cs="Times New Roman"/>
                <w:color w:val="000000"/>
              </w:rPr>
              <w:t xml:space="preserve">Приобретение запасных частей ко всем видам вычислительной организационной техники </w:t>
            </w:r>
          </w:p>
        </w:tc>
        <w:tc>
          <w:tcPr>
            <w:tcW w:w="1496"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0</w:t>
            </w:r>
          </w:p>
        </w:tc>
        <w:tc>
          <w:tcPr>
            <w:tcW w:w="1815"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40,593</w:t>
            </w:r>
          </w:p>
        </w:tc>
        <w:tc>
          <w:tcPr>
            <w:tcW w:w="1356"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40,328</w:t>
            </w:r>
          </w:p>
        </w:tc>
        <w:tc>
          <w:tcPr>
            <w:tcW w:w="1378"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99,3</w:t>
            </w:r>
          </w:p>
        </w:tc>
      </w:tr>
      <w:tr w:rsidR="00392A08" w:rsidRPr="00392A08" w:rsidTr="00392A08">
        <w:trPr>
          <w:tblHeader/>
        </w:trPr>
        <w:tc>
          <w:tcPr>
            <w:tcW w:w="3702" w:type="dxa"/>
          </w:tcPr>
          <w:p w:rsidR="00392A08" w:rsidRPr="00392A08" w:rsidRDefault="00392A08" w:rsidP="00392A08">
            <w:pPr>
              <w:contextualSpacing/>
              <w:jc w:val="both"/>
              <w:rPr>
                <w:rFonts w:ascii="Times New Roman" w:hAnsi="Times New Roman" w:cs="Times New Roman"/>
                <w:b/>
                <w:color w:val="000000"/>
              </w:rPr>
            </w:pPr>
            <w:r w:rsidRPr="00392A08">
              <w:rPr>
                <w:rFonts w:ascii="Times New Roman" w:hAnsi="Times New Roman" w:cs="Times New Roman"/>
                <w:color w:val="000000"/>
              </w:rPr>
              <w:t xml:space="preserve">Создание и развитие  многофункционального центра в целях предоставления государственных и муниципальных  услуг на территории городского округа Похвистнево </w:t>
            </w:r>
          </w:p>
        </w:tc>
        <w:tc>
          <w:tcPr>
            <w:tcW w:w="1496" w:type="dxa"/>
            <w:vAlign w:val="bottom"/>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12205,53</w:t>
            </w:r>
          </w:p>
        </w:tc>
        <w:tc>
          <w:tcPr>
            <w:tcW w:w="1815" w:type="dxa"/>
            <w:vAlign w:val="bottom"/>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876,5</w:t>
            </w:r>
          </w:p>
        </w:tc>
        <w:tc>
          <w:tcPr>
            <w:tcW w:w="1356" w:type="dxa"/>
            <w:vAlign w:val="bottom"/>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736,101</w:t>
            </w:r>
          </w:p>
        </w:tc>
        <w:tc>
          <w:tcPr>
            <w:tcW w:w="1378" w:type="dxa"/>
            <w:vAlign w:val="bottom"/>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5,6</w:t>
            </w:r>
          </w:p>
        </w:tc>
      </w:tr>
      <w:tr w:rsidR="00392A08" w:rsidRPr="00392A08" w:rsidTr="00392A08">
        <w:trPr>
          <w:tblHeader/>
        </w:trPr>
        <w:tc>
          <w:tcPr>
            <w:tcW w:w="3702" w:type="dxa"/>
          </w:tcPr>
          <w:p w:rsidR="00392A08" w:rsidRPr="00392A08" w:rsidRDefault="00392A08" w:rsidP="00392A08">
            <w:pPr>
              <w:contextualSpacing/>
              <w:jc w:val="both"/>
              <w:rPr>
                <w:rFonts w:ascii="Times New Roman" w:hAnsi="Times New Roman" w:cs="Times New Roman"/>
                <w:color w:val="000000"/>
              </w:rPr>
            </w:pPr>
            <w:r w:rsidRPr="00392A08">
              <w:rPr>
                <w:rFonts w:ascii="Times New Roman" w:hAnsi="Times New Roman" w:cs="Times New Roman"/>
                <w:color w:val="000000"/>
              </w:rPr>
              <w:lastRenderedPageBreak/>
              <w:t xml:space="preserve">Проверка достоверности определения сметной стоимости объекта: «Капитальный ремонт одноэтажного здания под размещение МФЦ по адресу» ул. Лермонтова, 2а </w:t>
            </w:r>
          </w:p>
        </w:tc>
        <w:tc>
          <w:tcPr>
            <w:tcW w:w="1496"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0</w:t>
            </w:r>
          </w:p>
        </w:tc>
        <w:tc>
          <w:tcPr>
            <w:tcW w:w="1815"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12,523</w:t>
            </w:r>
          </w:p>
        </w:tc>
        <w:tc>
          <w:tcPr>
            <w:tcW w:w="1356"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12,522</w:t>
            </w:r>
          </w:p>
        </w:tc>
        <w:tc>
          <w:tcPr>
            <w:tcW w:w="1378" w:type="dxa"/>
            <w:vAlign w:val="center"/>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100</w:t>
            </w:r>
          </w:p>
        </w:tc>
      </w:tr>
      <w:tr w:rsidR="00392A08" w:rsidRPr="00392A08" w:rsidTr="00392A08">
        <w:trPr>
          <w:tblHeader/>
        </w:trPr>
        <w:tc>
          <w:tcPr>
            <w:tcW w:w="3702" w:type="dxa"/>
            <w:vAlign w:val="bottom"/>
          </w:tcPr>
          <w:p w:rsidR="00392A08" w:rsidRPr="00392A08" w:rsidRDefault="00392A08" w:rsidP="00392A08">
            <w:pPr>
              <w:contextualSpacing/>
              <w:jc w:val="both"/>
              <w:rPr>
                <w:rFonts w:ascii="Times New Roman" w:hAnsi="Times New Roman" w:cs="Times New Roman"/>
                <w:color w:val="000000"/>
              </w:rPr>
            </w:pPr>
            <w:r w:rsidRPr="00392A08">
              <w:rPr>
                <w:rFonts w:ascii="Times New Roman" w:hAnsi="Times New Roman" w:cs="Times New Roman"/>
                <w:color w:val="000000"/>
              </w:rPr>
              <w:t xml:space="preserve">Строительство фундамента и прокладка инженерных сетей для размещения модуля ФАП по адресу: пос. </w:t>
            </w:r>
            <w:proofErr w:type="gramStart"/>
            <w:r w:rsidRPr="00392A08">
              <w:rPr>
                <w:rFonts w:ascii="Times New Roman" w:hAnsi="Times New Roman" w:cs="Times New Roman"/>
                <w:color w:val="000000"/>
              </w:rPr>
              <w:t>Октябрьский</w:t>
            </w:r>
            <w:proofErr w:type="gramEnd"/>
            <w:r w:rsidRPr="00392A08">
              <w:rPr>
                <w:rFonts w:ascii="Times New Roman" w:hAnsi="Times New Roman" w:cs="Times New Roman"/>
                <w:color w:val="000000"/>
              </w:rPr>
              <w:t xml:space="preserve"> ул. Кооперативная,5а</w:t>
            </w:r>
          </w:p>
        </w:tc>
        <w:tc>
          <w:tcPr>
            <w:tcW w:w="1496" w:type="dxa"/>
            <w:vAlign w:val="bottom"/>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0</w:t>
            </w:r>
          </w:p>
        </w:tc>
        <w:tc>
          <w:tcPr>
            <w:tcW w:w="1815" w:type="dxa"/>
            <w:vAlign w:val="bottom"/>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445,968</w:t>
            </w:r>
          </w:p>
        </w:tc>
        <w:tc>
          <w:tcPr>
            <w:tcW w:w="1356" w:type="dxa"/>
            <w:vAlign w:val="bottom"/>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445,968</w:t>
            </w:r>
          </w:p>
        </w:tc>
        <w:tc>
          <w:tcPr>
            <w:tcW w:w="1378" w:type="dxa"/>
            <w:vAlign w:val="bottom"/>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100</w:t>
            </w:r>
          </w:p>
        </w:tc>
      </w:tr>
      <w:tr w:rsidR="00392A08" w:rsidRPr="00392A08" w:rsidTr="00392A08">
        <w:trPr>
          <w:tblHeader/>
        </w:trPr>
        <w:tc>
          <w:tcPr>
            <w:tcW w:w="3702" w:type="dxa"/>
            <w:vAlign w:val="bottom"/>
          </w:tcPr>
          <w:p w:rsidR="00392A08" w:rsidRPr="00392A08" w:rsidRDefault="00392A08" w:rsidP="00392A08">
            <w:pPr>
              <w:contextualSpacing/>
              <w:jc w:val="both"/>
              <w:rPr>
                <w:rFonts w:ascii="Times New Roman" w:hAnsi="Times New Roman" w:cs="Times New Roman"/>
                <w:color w:val="000000"/>
              </w:rPr>
            </w:pPr>
            <w:r w:rsidRPr="00392A08">
              <w:rPr>
                <w:rFonts w:ascii="Times New Roman" w:hAnsi="Times New Roman" w:cs="Times New Roman"/>
                <w:color w:val="000000"/>
              </w:rPr>
              <w:t xml:space="preserve">Взносы СРО, страхование </w:t>
            </w:r>
          </w:p>
        </w:tc>
        <w:tc>
          <w:tcPr>
            <w:tcW w:w="1496" w:type="dxa"/>
            <w:vAlign w:val="bottom"/>
          </w:tcPr>
          <w:p w:rsidR="00392A08" w:rsidRPr="00392A08" w:rsidRDefault="00392A08" w:rsidP="00392A08">
            <w:pPr>
              <w:contextualSpacing/>
              <w:jc w:val="center"/>
              <w:rPr>
                <w:rFonts w:ascii="Times New Roman" w:hAnsi="Times New Roman" w:cs="Times New Roman"/>
              </w:rPr>
            </w:pPr>
          </w:p>
        </w:tc>
        <w:tc>
          <w:tcPr>
            <w:tcW w:w="1815" w:type="dxa"/>
            <w:vAlign w:val="bottom"/>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64</w:t>
            </w:r>
          </w:p>
        </w:tc>
        <w:tc>
          <w:tcPr>
            <w:tcW w:w="1356" w:type="dxa"/>
            <w:vAlign w:val="bottom"/>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64</w:t>
            </w:r>
          </w:p>
        </w:tc>
        <w:tc>
          <w:tcPr>
            <w:tcW w:w="1378" w:type="dxa"/>
            <w:vAlign w:val="bottom"/>
          </w:tcPr>
          <w:p w:rsidR="00392A08" w:rsidRPr="00392A08" w:rsidRDefault="00392A08" w:rsidP="00392A08">
            <w:pPr>
              <w:contextualSpacing/>
              <w:jc w:val="center"/>
              <w:rPr>
                <w:rFonts w:ascii="Times New Roman" w:hAnsi="Times New Roman" w:cs="Times New Roman"/>
              </w:rPr>
            </w:pPr>
            <w:r w:rsidRPr="00392A08">
              <w:rPr>
                <w:rFonts w:ascii="Times New Roman" w:hAnsi="Times New Roman" w:cs="Times New Roman"/>
              </w:rPr>
              <w:t>100</w:t>
            </w:r>
          </w:p>
        </w:tc>
      </w:tr>
    </w:tbl>
    <w:p w:rsidR="00392A08" w:rsidRDefault="00392A08" w:rsidP="00AB5D1B">
      <w:pPr>
        <w:pStyle w:val="2"/>
        <w:spacing w:after="0" w:line="276" w:lineRule="auto"/>
        <w:ind w:firstLine="709"/>
        <w:contextualSpacing/>
        <w:jc w:val="right"/>
        <w:rPr>
          <w:snapToGrid w:val="0"/>
          <w:sz w:val="28"/>
        </w:rPr>
      </w:pPr>
    </w:p>
    <w:sectPr w:rsidR="00392A08" w:rsidSect="00053A9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08A" w:rsidRDefault="0096608A" w:rsidP="00B83EDA">
      <w:pPr>
        <w:spacing w:after="0" w:line="240" w:lineRule="auto"/>
      </w:pPr>
      <w:r>
        <w:separator/>
      </w:r>
    </w:p>
  </w:endnote>
  <w:endnote w:type="continuationSeparator" w:id="0">
    <w:p w:rsidR="0096608A" w:rsidRDefault="0096608A" w:rsidP="00B83E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roid Sans Fallback">
    <w:charset w:val="80"/>
    <w:family w:val="auto"/>
    <w:pitch w:val="variable"/>
    <w:sig w:usb0="00000000" w:usb1="00000000" w:usb2="00000000" w:usb3="00000000" w:csb0="00000000" w:csb1="00000000"/>
  </w:font>
  <w:font w:name="Lucida Sans">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95684"/>
      <w:docPartObj>
        <w:docPartGallery w:val="Page Numbers (Bottom of Page)"/>
        <w:docPartUnique/>
      </w:docPartObj>
    </w:sdtPr>
    <w:sdtContent>
      <w:p w:rsidR="00944A96" w:rsidRDefault="00944A96">
        <w:pPr>
          <w:pStyle w:val="af0"/>
          <w:jc w:val="center"/>
        </w:pPr>
        <w:fldSimple w:instr=" PAGE   \* MERGEFORMAT ">
          <w:r w:rsidR="00BA7347">
            <w:rPr>
              <w:noProof/>
            </w:rPr>
            <w:t>13</w:t>
          </w:r>
        </w:fldSimple>
      </w:p>
    </w:sdtContent>
  </w:sdt>
  <w:p w:rsidR="00944A96" w:rsidRDefault="00944A96">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08A" w:rsidRDefault="0096608A" w:rsidP="00B83EDA">
      <w:pPr>
        <w:spacing w:after="0" w:line="240" w:lineRule="auto"/>
      </w:pPr>
      <w:r>
        <w:separator/>
      </w:r>
    </w:p>
  </w:footnote>
  <w:footnote w:type="continuationSeparator" w:id="0">
    <w:p w:rsidR="0096608A" w:rsidRDefault="0096608A" w:rsidP="00B83E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A722BE6"/>
    <w:name w:val="WW8Num1"/>
    <w:lvl w:ilvl="0">
      <w:start w:val="1"/>
      <w:numFmt w:val="upperRoman"/>
      <w:lvlText w:val="%1."/>
      <w:lvlJc w:val="left"/>
      <w:pPr>
        <w:tabs>
          <w:tab w:val="num" w:pos="1146"/>
        </w:tabs>
        <w:ind w:left="1146" w:hanging="72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5"/>
    <w:multiLevelType w:val="multilevel"/>
    <w:tmpl w:val="A3E87FA0"/>
    <w:lvl w:ilvl="0">
      <w:start w:val="1"/>
      <w:numFmt w:val="decimal"/>
      <w:lvlText w:val="%1."/>
      <w:lvlJc w:val="left"/>
      <w:pPr>
        <w:tabs>
          <w:tab w:val="num" w:pos="0"/>
        </w:tabs>
        <w:ind w:left="0" w:firstLine="0"/>
      </w:pPr>
      <w:rPr>
        <w:b/>
      </w:rPr>
    </w:lvl>
    <w:lvl w:ilvl="1">
      <w:start w:val="1"/>
      <w:numFmt w:val="decimal"/>
      <w:lvlText w:val="%2."/>
      <w:lvlJc w:val="left"/>
      <w:pPr>
        <w:tabs>
          <w:tab w:val="num" w:pos="0"/>
        </w:tabs>
        <w:ind w:left="0" w:firstLine="0"/>
      </w:pPr>
      <w:rPr>
        <w:b/>
      </w:r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nsid w:val="00933711"/>
    <w:multiLevelType w:val="hybridMultilevel"/>
    <w:tmpl w:val="7FE26CCC"/>
    <w:lvl w:ilvl="0" w:tplc="0419000D">
      <w:start w:val="1"/>
      <w:numFmt w:val="bullet"/>
      <w:lvlText w:val=""/>
      <w:lvlJc w:val="left"/>
      <w:pPr>
        <w:ind w:left="1620" w:hanging="360"/>
      </w:pPr>
      <w:rPr>
        <w:rFonts w:ascii="Wingdings" w:hAnsi="Wingdings"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4">
    <w:nsid w:val="087A5C78"/>
    <w:multiLevelType w:val="multilevel"/>
    <w:tmpl w:val="88966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C472DD"/>
    <w:multiLevelType w:val="hybridMultilevel"/>
    <w:tmpl w:val="C9403B22"/>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6">
    <w:nsid w:val="140009D8"/>
    <w:multiLevelType w:val="hybridMultilevel"/>
    <w:tmpl w:val="DBF24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F008C9"/>
    <w:multiLevelType w:val="hybridMultilevel"/>
    <w:tmpl w:val="E3A6E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5030C5"/>
    <w:multiLevelType w:val="hybridMultilevel"/>
    <w:tmpl w:val="8398C90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4C73110B"/>
    <w:multiLevelType w:val="hybridMultilevel"/>
    <w:tmpl w:val="D7D6A4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14913DA"/>
    <w:multiLevelType w:val="hybridMultilevel"/>
    <w:tmpl w:val="847AB11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5"/>
  </w:num>
  <w:num w:numId="2">
    <w:abstractNumId w:val="4"/>
  </w:num>
  <w:num w:numId="3">
    <w:abstractNumId w:val="7"/>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 w:numId="10">
    <w:abstractNumId w:val="9"/>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C4E4D"/>
    <w:rsid w:val="000024DE"/>
    <w:rsid w:val="00003D01"/>
    <w:rsid w:val="00005AF8"/>
    <w:rsid w:val="00012685"/>
    <w:rsid w:val="00013356"/>
    <w:rsid w:val="00013DF4"/>
    <w:rsid w:val="00014AC2"/>
    <w:rsid w:val="00016EBA"/>
    <w:rsid w:val="00021604"/>
    <w:rsid w:val="00022A86"/>
    <w:rsid w:val="00025291"/>
    <w:rsid w:val="0002764E"/>
    <w:rsid w:val="00031990"/>
    <w:rsid w:val="000343C5"/>
    <w:rsid w:val="000375B2"/>
    <w:rsid w:val="00037697"/>
    <w:rsid w:val="0004314A"/>
    <w:rsid w:val="00053A98"/>
    <w:rsid w:val="00060480"/>
    <w:rsid w:val="0006247E"/>
    <w:rsid w:val="00064BF4"/>
    <w:rsid w:val="00073BA7"/>
    <w:rsid w:val="000769F5"/>
    <w:rsid w:val="0008385D"/>
    <w:rsid w:val="0008721A"/>
    <w:rsid w:val="0008744B"/>
    <w:rsid w:val="000877C4"/>
    <w:rsid w:val="0009091D"/>
    <w:rsid w:val="00090AD0"/>
    <w:rsid w:val="0009347B"/>
    <w:rsid w:val="000950A6"/>
    <w:rsid w:val="000A1CDE"/>
    <w:rsid w:val="000A1E1D"/>
    <w:rsid w:val="000A653A"/>
    <w:rsid w:val="000A6B05"/>
    <w:rsid w:val="000B48D4"/>
    <w:rsid w:val="000B5E4E"/>
    <w:rsid w:val="000B74DD"/>
    <w:rsid w:val="000B7728"/>
    <w:rsid w:val="000C08CA"/>
    <w:rsid w:val="000C3133"/>
    <w:rsid w:val="000C479A"/>
    <w:rsid w:val="000C5E17"/>
    <w:rsid w:val="000C5FAE"/>
    <w:rsid w:val="000D1B8F"/>
    <w:rsid w:val="000D3E79"/>
    <w:rsid w:val="000D56AA"/>
    <w:rsid w:val="000D6598"/>
    <w:rsid w:val="000E6F05"/>
    <w:rsid w:val="000F2197"/>
    <w:rsid w:val="0010168C"/>
    <w:rsid w:val="00101C1D"/>
    <w:rsid w:val="001038E3"/>
    <w:rsid w:val="00110F2F"/>
    <w:rsid w:val="0011593F"/>
    <w:rsid w:val="001206D2"/>
    <w:rsid w:val="001216C3"/>
    <w:rsid w:val="0012662D"/>
    <w:rsid w:val="001277F1"/>
    <w:rsid w:val="00130074"/>
    <w:rsid w:val="00131B6B"/>
    <w:rsid w:val="001374EB"/>
    <w:rsid w:val="00140131"/>
    <w:rsid w:val="001428EA"/>
    <w:rsid w:val="001457A6"/>
    <w:rsid w:val="0015505B"/>
    <w:rsid w:val="0015682B"/>
    <w:rsid w:val="00164AA1"/>
    <w:rsid w:val="00165785"/>
    <w:rsid w:val="00167460"/>
    <w:rsid w:val="00170274"/>
    <w:rsid w:val="0017095F"/>
    <w:rsid w:val="0017168D"/>
    <w:rsid w:val="00172D56"/>
    <w:rsid w:val="001737F2"/>
    <w:rsid w:val="00173FE5"/>
    <w:rsid w:val="001774EF"/>
    <w:rsid w:val="0017797D"/>
    <w:rsid w:val="00184347"/>
    <w:rsid w:val="00191418"/>
    <w:rsid w:val="0019223E"/>
    <w:rsid w:val="00195682"/>
    <w:rsid w:val="001A317A"/>
    <w:rsid w:val="001A7EF1"/>
    <w:rsid w:val="001B16C4"/>
    <w:rsid w:val="001B23B2"/>
    <w:rsid w:val="001B2EB4"/>
    <w:rsid w:val="001C0AEC"/>
    <w:rsid w:val="001C1996"/>
    <w:rsid w:val="001D03BA"/>
    <w:rsid w:val="001D1C2A"/>
    <w:rsid w:val="001D616F"/>
    <w:rsid w:val="001D6A41"/>
    <w:rsid w:val="001D7490"/>
    <w:rsid w:val="001E3FF1"/>
    <w:rsid w:val="001E7BA6"/>
    <w:rsid w:val="001F2DA7"/>
    <w:rsid w:val="001F3172"/>
    <w:rsid w:val="001F4440"/>
    <w:rsid w:val="00200C18"/>
    <w:rsid w:val="00201D58"/>
    <w:rsid w:val="002034D6"/>
    <w:rsid w:val="00205500"/>
    <w:rsid w:val="00207CAA"/>
    <w:rsid w:val="00213F5B"/>
    <w:rsid w:val="00215B8E"/>
    <w:rsid w:val="00220257"/>
    <w:rsid w:val="002205A3"/>
    <w:rsid w:val="002222C0"/>
    <w:rsid w:val="00226EE7"/>
    <w:rsid w:val="0023437A"/>
    <w:rsid w:val="00234477"/>
    <w:rsid w:val="002356AB"/>
    <w:rsid w:val="00236A79"/>
    <w:rsid w:val="00237CF1"/>
    <w:rsid w:val="002413A1"/>
    <w:rsid w:val="00242DAB"/>
    <w:rsid w:val="00244BB8"/>
    <w:rsid w:val="00244F53"/>
    <w:rsid w:val="00247785"/>
    <w:rsid w:val="002503B6"/>
    <w:rsid w:val="00251EBF"/>
    <w:rsid w:val="002548E1"/>
    <w:rsid w:val="00255DE3"/>
    <w:rsid w:val="00256194"/>
    <w:rsid w:val="00262313"/>
    <w:rsid w:val="0026286F"/>
    <w:rsid w:val="00265DE9"/>
    <w:rsid w:val="00271091"/>
    <w:rsid w:val="00271D0D"/>
    <w:rsid w:val="002731F5"/>
    <w:rsid w:val="00274B63"/>
    <w:rsid w:val="00280BF5"/>
    <w:rsid w:val="002827F7"/>
    <w:rsid w:val="00284A03"/>
    <w:rsid w:val="00290F6B"/>
    <w:rsid w:val="00296E81"/>
    <w:rsid w:val="0029782C"/>
    <w:rsid w:val="002A5EDE"/>
    <w:rsid w:val="002C6F91"/>
    <w:rsid w:val="002C74F8"/>
    <w:rsid w:val="002D61CE"/>
    <w:rsid w:val="002D6AD6"/>
    <w:rsid w:val="002E0599"/>
    <w:rsid w:val="002E173C"/>
    <w:rsid w:val="002E4766"/>
    <w:rsid w:val="002E4D0B"/>
    <w:rsid w:val="002E5416"/>
    <w:rsid w:val="002E5A99"/>
    <w:rsid w:val="002F21B8"/>
    <w:rsid w:val="002F2FA8"/>
    <w:rsid w:val="002F4EE2"/>
    <w:rsid w:val="002F51E2"/>
    <w:rsid w:val="002F6305"/>
    <w:rsid w:val="00300EA1"/>
    <w:rsid w:val="00303A58"/>
    <w:rsid w:val="00306309"/>
    <w:rsid w:val="00310CBF"/>
    <w:rsid w:val="00321151"/>
    <w:rsid w:val="0032594E"/>
    <w:rsid w:val="003265F4"/>
    <w:rsid w:val="003320F3"/>
    <w:rsid w:val="0033237C"/>
    <w:rsid w:val="00333B66"/>
    <w:rsid w:val="00335D0A"/>
    <w:rsid w:val="00335D0F"/>
    <w:rsid w:val="00337B48"/>
    <w:rsid w:val="003414E4"/>
    <w:rsid w:val="003432C4"/>
    <w:rsid w:val="0034672F"/>
    <w:rsid w:val="0035308F"/>
    <w:rsid w:val="00353CD5"/>
    <w:rsid w:val="00354BAD"/>
    <w:rsid w:val="00355B0B"/>
    <w:rsid w:val="00357704"/>
    <w:rsid w:val="00367393"/>
    <w:rsid w:val="00370C31"/>
    <w:rsid w:val="00373630"/>
    <w:rsid w:val="00373989"/>
    <w:rsid w:val="003745D3"/>
    <w:rsid w:val="003771E9"/>
    <w:rsid w:val="003778A1"/>
    <w:rsid w:val="00382461"/>
    <w:rsid w:val="00385AC4"/>
    <w:rsid w:val="00385FFB"/>
    <w:rsid w:val="00392A08"/>
    <w:rsid w:val="00393628"/>
    <w:rsid w:val="00395279"/>
    <w:rsid w:val="003956CD"/>
    <w:rsid w:val="003957AB"/>
    <w:rsid w:val="003A3149"/>
    <w:rsid w:val="003A7CAC"/>
    <w:rsid w:val="003B1255"/>
    <w:rsid w:val="003B41C9"/>
    <w:rsid w:val="003B687E"/>
    <w:rsid w:val="003C3860"/>
    <w:rsid w:val="003C3D49"/>
    <w:rsid w:val="003C5B1B"/>
    <w:rsid w:val="003D1914"/>
    <w:rsid w:val="003D6A25"/>
    <w:rsid w:val="003E0565"/>
    <w:rsid w:val="003F4077"/>
    <w:rsid w:val="003F7C17"/>
    <w:rsid w:val="00401650"/>
    <w:rsid w:val="00402862"/>
    <w:rsid w:val="004030BF"/>
    <w:rsid w:val="004048E5"/>
    <w:rsid w:val="00405403"/>
    <w:rsid w:val="00406343"/>
    <w:rsid w:val="004148E9"/>
    <w:rsid w:val="0041680D"/>
    <w:rsid w:val="004169DE"/>
    <w:rsid w:val="00423427"/>
    <w:rsid w:val="00424B6E"/>
    <w:rsid w:val="0042544B"/>
    <w:rsid w:val="004306FF"/>
    <w:rsid w:val="00430B42"/>
    <w:rsid w:val="0043334E"/>
    <w:rsid w:val="00434795"/>
    <w:rsid w:val="004353E2"/>
    <w:rsid w:val="004356FB"/>
    <w:rsid w:val="0043781E"/>
    <w:rsid w:val="004409B7"/>
    <w:rsid w:val="00442637"/>
    <w:rsid w:val="00442888"/>
    <w:rsid w:val="00442D4F"/>
    <w:rsid w:val="0045142B"/>
    <w:rsid w:val="00453D27"/>
    <w:rsid w:val="0045473F"/>
    <w:rsid w:val="00461FEC"/>
    <w:rsid w:val="00462B76"/>
    <w:rsid w:val="00471A1C"/>
    <w:rsid w:val="0047779E"/>
    <w:rsid w:val="00490EFD"/>
    <w:rsid w:val="00491800"/>
    <w:rsid w:val="00491EE8"/>
    <w:rsid w:val="00492D68"/>
    <w:rsid w:val="0049450B"/>
    <w:rsid w:val="00494868"/>
    <w:rsid w:val="004948EC"/>
    <w:rsid w:val="0049615A"/>
    <w:rsid w:val="004A36BF"/>
    <w:rsid w:val="004A7BAA"/>
    <w:rsid w:val="004B41AD"/>
    <w:rsid w:val="004B5DB7"/>
    <w:rsid w:val="004B7B16"/>
    <w:rsid w:val="004C1247"/>
    <w:rsid w:val="004C4B6E"/>
    <w:rsid w:val="004C4C8D"/>
    <w:rsid w:val="004C55BB"/>
    <w:rsid w:val="004C72D0"/>
    <w:rsid w:val="004D193B"/>
    <w:rsid w:val="004D3592"/>
    <w:rsid w:val="004D61D0"/>
    <w:rsid w:val="004D6313"/>
    <w:rsid w:val="004D767A"/>
    <w:rsid w:val="00504B36"/>
    <w:rsid w:val="005070A6"/>
    <w:rsid w:val="00507235"/>
    <w:rsid w:val="005112AD"/>
    <w:rsid w:val="0051243E"/>
    <w:rsid w:val="005169CA"/>
    <w:rsid w:val="00525309"/>
    <w:rsid w:val="0052634D"/>
    <w:rsid w:val="00531D55"/>
    <w:rsid w:val="005324B3"/>
    <w:rsid w:val="0053268C"/>
    <w:rsid w:val="005334CF"/>
    <w:rsid w:val="00541EE8"/>
    <w:rsid w:val="00542C19"/>
    <w:rsid w:val="0055001B"/>
    <w:rsid w:val="0055529B"/>
    <w:rsid w:val="00555B74"/>
    <w:rsid w:val="00557C8D"/>
    <w:rsid w:val="00560DAF"/>
    <w:rsid w:val="0056460C"/>
    <w:rsid w:val="00564BD4"/>
    <w:rsid w:val="005769AE"/>
    <w:rsid w:val="005769C3"/>
    <w:rsid w:val="00577A7C"/>
    <w:rsid w:val="00581980"/>
    <w:rsid w:val="00581BE2"/>
    <w:rsid w:val="00586B6A"/>
    <w:rsid w:val="00590983"/>
    <w:rsid w:val="0059474D"/>
    <w:rsid w:val="005A0175"/>
    <w:rsid w:val="005A0E36"/>
    <w:rsid w:val="005A2099"/>
    <w:rsid w:val="005A7334"/>
    <w:rsid w:val="005B35EA"/>
    <w:rsid w:val="005B38C7"/>
    <w:rsid w:val="005B58C6"/>
    <w:rsid w:val="005B7B27"/>
    <w:rsid w:val="005C3462"/>
    <w:rsid w:val="005C4E4D"/>
    <w:rsid w:val="005C5474"/>
    <w:rsid w:val="005E0F6D"/>
    <w:rsid w:val="005F0035"/>
    <w:rsid w:val="005F7B9D"/>
    <w:rsid w:val="00606507"/>
    <w:rsid w:val="0061034E"/>
    <w:rsid w:val="006111C7"/>
    <w:rsid w:val="00611FA9"/>
    <w:rsid w:val="00612161"/>
    <w:rsid w:val="00615C3D"/>
    <w:rsid w:val="006161F2"/>
    <w:rsid w:val="00621590"/>
    <w:rsid w:val="00623EF1"/>
    <w:rsid w:val="00626BDC"/>
    <w:rsid w:val="006278BD"/>
    <w:rsid w:val="00632572"/>
    <w:rsid w:val="006325F0"/>
    <w:rsid w:val="00632ED9"/>
    <w:rsid w:val="00632FA7"/>
    <w:rsid w:val="006354FE"/>
    <w:rsid w:val="00636E5D"/>
    <w:rsid w:val="00637AF9"/>
    <w:rsid w:val="006408D9"/>
    <w:rsid w:val="00642B2C"/>
    <w:rsid w:val="006508C4"/>
    <w:rsid w:val="006515DE"/>
    <w:rsid w:val="00661BA4"/>
    <w:rsid w:val="00662307"/>
    <w:rsid w:val="00662ADC"/>
    <w:rsid w:val="00664F06"/>
    <w:rsid w:val="00671D02"/>
    <w:rsid w:val="00673F3A"/>
    <w:rsid w:val="006746B1"/>
    <w:rsid w:val="0067631B"/>
    <w:rsid w:val="00677B2B"/>
    <w:rsid w:val="00692138"/>
    <w:rsid w:val="006925E4"/>
    <w:rsid w:val="00696BFB"/>
    <w:rsid w:val="00697424"/>
    <w:rsid w:val="006B351E"/>
    <w:rsid w:val="006B3DDE"/>
    <w:rsid w:val="006B3FCB"/>
    <w:rsid w:val="006C24A2"/>
    <w:rsid w:val="006C3625"/>
    <w:rsid w:val="006C4F1F"/>
    <w:rsid w:val="006C59BD"/>
    <w:rsid w:val="006D33CF"/>
    <w:rsid w:val="006D64D8"/>
    <w:rsid w:val="006D6C0D"/>
    <w:rsid w:val="006D6C53"/>
    <w:rsid w:val="006D6D79"/>
    <w:rsid w:val="006E053B"/>
    <w:rsid w:val="006E1FC7"/>
    <w:rsid w:val="006E7347"/>
    <w:rsid w:val="006F13B1"/>
    <w:rsid w:val="006F2031"/>
    <w:rsid w:val="006F34E9"/>
    <w:rsid w:val="006F3926"/>
    <w:rsid w:val="006F5319"/>
    <w:rsid w:val="006F6888"/>
    <w:rsid w:val="007003B7"/>
    <w:rsid w:val="00701606"/>
    <w:rsid w:val="00701612"/>
    <w:rsid w:val="00704793"/>
    <w:rsid w:val="007061E0"/>
    <w:rsid w:val="0071629A"/>
    <w:rsid w:val="007165D9"/>
    <w:rsid w:val="007177C2"/>
    <w:rsid w:val="007201EF"/>
    <w:rsid w:val="007205AD"/>
    <w:rsid w:val="00730514"/>
    <w:rsid w:val="007326F7"/>
    <w:rsid w:val="007367D5"/>
    <w:rsid w:val="00740FF2"/>
    <w:rsid w:val="00742477"/>
    <w:rsid w:val="0074387B"/>
    <w:rsid w:val="00743DFF"/>
    <w:rsid w:val="00744914"/>
    <w:rsid w:val="0074633A"/>
    <w:rsid w:val="007470D4"/>
    <w:rsid w:val="00752206"/>
    <w:rsid w:val="00754FA1"/>
    <w:rsid w:val="00755749"/>
    <w:rsid w:val="00756E0A"/>
    <w:rsid w:val="00756FFE"/>
    <w:rsid w:val="00757F19"/>
    <w:rsid w:val="007673CC"/>
    <w:rsid w:val="007673DC"/>
    <w:rsid w:val="00767752"/>
    <w:rsid w:val="00770590"/>
    <w:rsid w:val="00770AE5"/>
    <w:rsid w:val="00771C32"/>
    <w:rsid w:val="007777C1"/>
    <w:rsid w:val="007802C9"/>
    <w:rsid w:val="007813DC"/>
    <w:rsid w:val="0078637E"/>
    <w:rsid w:val="0078729F"/>
    <w:rsid w:val="007916F9"/>
    <w:rsid w:val="00793A92"/>
    <w:rsid w:val="00796A47"/>
    <w:rsid w:val="007A16C7"/>
    <w:rsid w:val="007A229B"/>
    <w:rsid w:val="007A2A64"/>
    <w:rsid w:val="007A3DF8"/>
    <w:rsid w:val="007B0427"/>
    <w:rsid w:val="007B04A8"/>
    <w:rsid w:val="007B0969"/>
    <w:rsid w:val="007C1C2B"/>
    <w:rsid w:val="007C207B"/>
    <w:rsid w:val="007C4296"/>
    <w:rsid w:val="007C52E7"/>
    <w:rsid w:val="007D0F91"/>
    <w:rsid w:val="007D67C0"/>
    <w:rsid w:val="007D67F1"/>
    <w:rsid w:val="007E0DDD"/>
    <w:rsid w:val="007E42A5"/>
    <w:rsid w:val="007E4448"/>
    <w:rsid w:val="007E5ECB"/>
    <w:rsid w:val="007E711C"/>
    <w:rsid w:val="007F163D"/>
    <w:rsid w:val="0080631A"/>
    <w:rsid w:val="00807094"/>
    <w:rsid w:val="008078D7"/>
    <w:rsid w:val="008169EA"/>
    <w:rsid w:val="0082013D"/>
    <w:rsid w:val="00823607"/>
    <w:rsid w:val="008267AD"/>
    <w:rsid w:val="008305A1"/>
    <w:rsid w:val="00830A73"/>
    <w:rsid w:val="00832414"/>
    <w:rsid w:val="00853A75"/>
    <w:rsid w:val="008542C7"/>
    <w:rsid w:val="0085755D"/>
    <w:rsid w:val="00857ADF"/>
    <w:rsid w:val="008759EC"/>
    <w:rsid w:val="00881DA2"/>
    <w:rsid w:val="008849B8"/>
    <w:rsid w:val="00887E46"/>
    <w:rsid w:val="00891FA6"/>
    <w:rsid w:val="00892A17"/>
    <w:rsid w:val="008947C1"/>
    <w:rsid w:val="00896B52"/>
    <w:rsid w:val="008A332E"/>
    <w:rsid w:val="008B3B2F"/>
    <w:rsid w:val="008B3C15"/>
    <w:rsid w:val="008B4857"/>
    <w:rsid w:val="008B5CCE"/>
    <w:rsid w:val="008C1E65"/>
    <w:rsid w:val="008C71E3"/>
    <w:rsid w:val="008D23B6"/>
    <w:rsid w:val="008D47CD"/>
    <w:rsid w:val="008D5598"/>
    <w:rsid w:val="008E021E"/>
    <w:rsid w:val="008E3176"/>
    <w:rsid w:val="008E4CAF"/>
    <w:rsid w:val="008F1108"/>
    <w:rsid w:val="008F7F39"/>
    <w:rsid w:val="00902CA6"/>
    <w:rsid w:val="00906DFF"/>
    <w:rsid w:val="00910A4A"/>
    <w:rsid w:val="009116B8"/>
    <w:rsid w:val="00913573"/>
    <w:rsid w:val="009154B6"/>
    <w:rsid w:val="00917370"/>
    <w:rsid w:val="00917A58"/>
    <w:rsid w:val="009223E2"/>
    <w:rsid w:val="00925AB9"/>
    <w:rsid w:val="00940A9F"/>
    <w:rsid w:val="00943E1C"/>
    <w:rsid w:val="00944A96"/>
    <w:rsid w:val="00954F9D"/>
    <w:rsid w:val="00962404"/>
    <w:rsid w:val="0096608A"/>
    <w:rsid w:val="0096631E"/>
    <w:rsid w:val="009751E6"/>
    <w:rsid w:val="00975A94"/>
    <w:rsid w:val="009777A8"/>
    <w:rsid w:val="009779A8"/>
    <w:rsid w:val="00992591"/>
    <w:rsid w:val="0099686D"/>
    <w:rsid w:val="009971C4"/>
    <w:rsid w:val="009A447A"/>
    <w:rsid w:val="009A64DD"/>
    <w:rsid w:val="009A6FE5"/>
    <w:rsid w:val="009B59C6"/>
    <w:rsid w:val="009B7AA7"/>
    <w:rsid w:val="009C375E"/>
    <w:rsid w:val="009D041E"/>
    <w:rsid w:val="009D1CBD"/>
    <w:rsid w:val="009D2605"/>
    <w:rsid w:val="009D39A8"/>
    <w:rsid w:val="009D41B0"/>
    <w:rsid w:val="009E653A"/>
    <w:rsid w:val="009F2B70"/>
    <w:rsid w:val="009F39F6"/>
    <w:rsid w:val="00A0211C"/>
    <w:rsid w:val="00A02307"/>
    <w:rsid w:val="00A02E28"/>
    <w:rsid w:val="00A03DF6"/>
    <w:rsid w:val="00A04A58"/>
    <w:rsid w:val="00A06BFE"/>
    <w:rsid w:val="00A0753C"/>
    <w:rsid w:val="00A12CDF"/>
    <w:rsid w:val="00A1519D"/>
    <w:rsid w:val="00A25755"/>
    <w:rsid w:val="00A264D1"/>
    <w:rsid w:val="00A26B8E"/>
    <w:rsid w:val="00A3611E"/>
    <w:rsid w:val="00A362A1"/>
    <w:rsid w:val="00A41D8E"/>
    <w:rsid w:val="00A42C22"/>
    <w:rsid w:val="00A5026F"/>
    <w:rsid w:val="00A5185C"/>
    <w:rsid w:val="00A5485A"/>
    <w:rsid w:val="00A54CAE"/>
    <w:rsid w:val="00A665E0"/>
    <w:rsid w:val="00A67FF8"/>
    <w:rsid w:val="00A76FD7"/>
    <w:rsid w:val="00A80465"/>
    <w:rsid w:val="00A80EBB"/>
    <w:rsid w:val="00A81CD5"/>
    <w:rsid w:val="00A8212E"/>
    <w:rsid w:val="00A82FDD"/>
    <w:rsid w:val="00A83C22"/>
    <w:rsid w:val="00A92311"/>
    <w:rsid w:val="00A92FE2"/>
    <w:rsid w:val="00A9556D"/>
    <w:rsid w:val="00AA18CC"/>
    <w:rsid w:val="00AA23BB"/>
    <w:rsid w:val="00AA2582"/>
    <w:rsid w:val="00AA34DD"/>
    <w:rsid w:val="00AA3575"/>
    <w:rsid w:val="00AA400E"/>
    <w:rsid w:val="00AA4A1B"/>
    <w:rsid w:val="00AA7094"/>
    <w:rsid w:val="00AB289A"/>
    <w:rsid w:val="00AB4B33"/>
    <w:rsid w:val="00AB548E"/>
    <w:rsid w:val="00AB5D1B"/>
    <w:rsid w:val="00AC0DC8"/>
    <w:rsid w:val="00AC0FC6"/>
    <w:rsid w:val="00AC1838"/>
    <w:rsid w:val="00AC21C5"/>
    <w:rsid w:val="00AC27DC"/>
    <w:rsid w:val="00AC41A6"/>
    <w:rsid w:val="00AC4BA9"/>
    <w:rsid w:val="00AC5119"/>
    <w:rsid w:val="00AD6245"/>
    <w:rsid w:val="00AE3272"/>
    <w:rsid w:val="00AE346B"/>
    <w:rsid w:val="00AF4C68"/>
    <w:rsid w:val="00AF5BE6"/>
    <w:rsid w:val="00B0043D"/>
    <w:rsid w:val="00B00977"/>
    <w:rsid w:val="00B06E0F"/>
    <w:rsid w:val="00B103E6"/>
    <w:rsid w:val="00B13429"/>
    <w:rsid w:val="00B15B07"/>
    <w:rsid w:val="00B15DFD"/>
    <w:rsid w:val="00B2070F"/>
    <w:rsid w:val="00B2103B"/>
    <w:rsid w:val="00B2562E"/>
    <w:rsid w:val="00B26B8F"/>
    <w:rsid w:val="00B30DC2"/>
    <w:rsid w:val="00B328FC"/>
    <w:rsid w:val="00B435FD"/>
    <w:rsid w:val="00B47DE7"/>
    <w:rsid w:val="00B53734"/>
    <w:rsid w:val="00B53C42"/>
    <w:rsid w:val="00B54D08"/>
    <w:rsid w:val="00B64EC2"/>
    <w:rsid w:val="00B7157A"/>
    <w:rsid w:val="00B71A40"/>
    <w:rsid w:val="00B7358E"/>
    <w:rsid w:val="00B82FE5"/>
    <w:rsid w:val="00B83EDA"/>
    <w:rsid w:val="00B84C2A"/>
    <w:rsid w:val="00B852AA"/>
    <w:rsid w:val="00B905C5"/>
    <w:rsid w:val="00B91D81"/>
    <w:rsid w:val="00B91F6A"/>
    <w:rsid w:val="00B94521"/>
    <w:rsid w:val="00B94D54"/>
    <w:rsid w:val="00B96660"/>
    <w:rsid w:val="00BA0B3D"/>
    <w:rsid w:val="00BA163D"/>
    <w:rsid w:val="00BA1C0C"/>
    <w:rsid w:val="00BA3F27"/>
    <w:rsid w:val="00BA4D5C"/>
    <w:rsid w:val="00BA5B1C"/>
    <w:rsid w:val="00BA5C07"/>
    <w:rsid w:val="00BA7347"/>
    <w:rsid w:val="00BA7D59"/>
    <w:rsid w:val="00BC0A05"/>
    <w:rsid w:val="00BC19AF"/>
    <w:rsid w:val="00BC2D72"/>
    <w:rsid w:val="00BD3A57"/>
    <w:rsid w:val="00BD4191"/>
    <w:rsid w:val="00BD66EB"/>
    <w:rsid w:val="00BE047C"/>
    <w:rsid w:val="00BE28F8"/>
    <w:rsid w:val="00BE4380"/>
    <w:rsid w:val="00BE6662"/>
    <w:rsid w:val="00BE74D3"/>
    <w:rsid w:val="00BF2E71"/>
    <w:rsid w:val="00BF3B8A"/>
    <w:rsid w:val="00BF55A6"/>
    <w:rsid w:val="00BF6177"/>
    <w:rsid w:val="00BF64C8"/>
    <w:rsid w:val="00C01DC5"/>
    <w:rsid w:val="00C037B7"/>
    <w:rsid w:val="00C0532D"/>
    <w:rsid w:val="00C108B4"/>
    <w:rsid w:val="00C12058"/>
    <w:rsid w:val="00C17C15"/>
    <w:rsid w:val="00C25DD9"/>
    <w:rsid w:val="00C273F5"/>
    <w:rsid w:val="00C40915"/>
    <w:rsid w:val="00C42CDC"/>
    <w:rsid w:val="00C43523"/>
    <w:rsid w:val="00C43D63"/>
    <w:rsid w:val="00C46582"/>
    <w:rsid w:val="00C46938"/>
    <w:rsid w:val="00C50A6E"/>
    <w:rsid w:val="00C559A3"/>
    <w:rsid w:val="00C625F5"/>
    <w:rsid w:val="00C65539"/>
    <w:rsid w:val="00C6782F"/>
    <w:rsid w:val="00C71EAC"/>
    <w:rsid w:val="00C75360"/>
    <w:rsid w:val="00C875DE"/>
    <w:rsid w:val="00C8760D"/>
    <w:rsid w:val="00C913D4"/>
    <w:rsid w:val="00C922D1"/>
    <w:rsid w:val="00C92F65"/>
    <w:rsid w:val="00CB086B"/>
    <w:rsid w:val="00CB1F59"/>
    <w:rsid w:val="00CB49E9"/>
    <w:rsid w:val="00CB64D8"/>
    <w:rsid w:val="00CC0364"/>
    <w:rsid w:val="00CC0B5B"/>
    <w:rsid w:val="00CC6471"/>
    <w:rsid w:val="00CD0963"/>
    <w:rsid w:val="00CD3D8F"/>
    <w:rsid w:val="00CD5DDC"/>
    <w:rsid w:val="00CD6B53"/>
    <w:rsid w:val="00CD7D1F"/>
    <w:rsid w:val="00CE0273"/>
    <w:rsid w:val="00CE1DD3"/>
    <w:rsid w:val="00CE4137"/>
    <w:rsid w:val="00CE416E"/>
    <w:rsid w:val="00CE536E"/>
    <w:rsid w:val="00CE79A3"/>
    <w:rsid w:val="00CF4B54"/>
    <w:rsid w:val="00CF7D78"/>
    <w:rsid w:val="00D02001"/>
    <w:rsid w:val="00D06B27"/>
    <w:rsid w:val="00D1145B"/>
    <w:rsid w:val="00D123A5"/>
    <w:rsid w:val="00D13D58"/>
    <w:rsid w:val="00D1537E"/>
    <w:rsid w:val="00D2163D"/>
    <w:rsid w:val="00D21D45"/>
    <w:rsid w:val="00D272F8"/>
    <w:rsid w:val="00D317C1"/>
    <w:rsid w:val="00D33077"/>
    <w:rsid w:val="00D34A61"/>
    <w:rsid w:val="00D3741C"/>
    <w:rsid w:val="00D37CD8"/>
    <w:rsid w:val="00D41BC2"/>
    <w:rsid w:val="00D42BF8"/>
    <w:rsid w:val="00D44697"/>
    <w:rsid w:val="00D44F70"/>
    <w:rsid w:val="00D4794C"/>
    <w:rsid w:val="00D50807"/>
    <w:rsid w:val="00D60182"/>
    <w:rsid w:val="00D62FAE"/>
    <w:rsid w:val="00D66FAB"/>
    <w:rsid w:val="00D73AE5"/>
    <w:rsid w:val="00D73B51"/>
    <w:rsid w:val="00D73C6A"/>
    <w:rsid w:val="00D815E6"/>
    <w:rsid w:val="00D847D9"/>
    <w:rsid w:val="00D85DE6"/>
    <w:rsid w:val="00D924CA"/>
    <w:rsid w:val="00D9403A"/>
    <w:rsid w:val="00D954FD"/>
    <w:rsid w:val="00DA001C"/>
    <w:rsid w:val="00DA1236"/>
    <w:rsid w:val="00DA52DE"/>
    <w:rsid w:val="00DA5376"/>
    <w:rsid w:val="00DA5CA0"/>
    <w:rsid w:val="00DA5D85"/>
    <w:rsid w:val="00DB0688"/>
    <w:rsid w:val="00DB5085"/>
    <w:rsid w:val="00DC2618"/>
    <w:rsid w:val="00DC7F27"/>
    <w:rsid w:val="00DD15D2"/>
    <w:rsid w:val="00DD26E7"/>
    <w:rsid w:val="00DD65EB"/>
    <w:rsid w:val="00DE22EC"/>
    <w:rsid w:val="00DF32E9"/>
    <w:rsid w:val="00DF35A2"/>
    <w:rsid w:val="00E1296D"/>
    <w:rsid w:val="00E162EA"/>
    <w:rsid w:val="00E17783"/>
    <w:rsid w:val="00E17E13"/>
    <w:rsid w:val="00E20AA6"/>
    <w:rsid w:val="00E21C71"/>
    <w:rsid w:val="00E23356"/>
    <w:rsid w:val="00E26B7F"/>
    <w:rsid w:val="00E26F47"/>
    <w:rsid w:val="00E2704E"/>
    <w:rsid w:val="00E30A7F"/>
    <w:rsid w:val="00E3357D"/>
    <w:rsid w:val="00E363BF"/>
    <w:rsid w:val="00E366D1"/>
    <w:rsid w:val="00E45D4E"/>
    <w:rsid w:val="00E47CAB"/>
    <w:rsid w:val="00E51C1C"/>
    <w:rsid w:val="00E53A59"/>
    <w:rsid w:val="00E546CB"/>
    <w:rsid w:val="00E56ACF"/>
    <w:rsid w:val="00E612C4"/>
    <w:rsid w:val="00E61AA6"/>
    <w:rsid w:val="00E62C21"/>
    <w:rsid w:val="00E63BBA"/>
    <w:rsid w:val="00E6414F"/>
    <w:rsid w:val="00E677A2"/>
    <w:rsid w:val="00E7564C"/>
    <w:rsid w:val="00E75E6A"/>
    <w:rsid w:val="00E77789"/>
    <w:rsid w:val="00E814CB"/>
    <w:rsid w:val="00E843F7"/>
    <w:rsid w:val="00E851C0"/>
    <w:rsid w:val="00E85679"/>
    <w:rsid w:val="00E87587"/>
    <w:rsid w:val="00E87930"/>
    <w:rsid w:val="00E94872"/>
    <w:rsid w:val="00EA0DF7"/>
    <w:rsid w:val="00EA3B9A"/>
    <w:rsid w:val="00EA5DAF"/>
    <w:rsid w:val="00EA7F8A"/>
    <w:rsid w:val="00EB2772"/>
    <w:rsid w:val="00EB3338"/>
    <w:rsid w:val="00EB48EF"/>
    <w:rsid w:val="00EB4CB6"/>
    <w:rsid w:val="00EC078A"/>
    <w:rsid w:val="00EC09DC"/>
    <w:rsid w:val="00ED0E32"/>
    <w:rsid w:val="00ED1E5F"/>
    <w:rsid w:val="00ED23EB"/>
    <w:rsid w:val="00ED5DC1"/>
    <w:rsid w:val="00ED6447"/>
    <w:rsid w:val="00ED6F08"/>
    <w:rsid w:val="00ED75BF"/>
    <w:rsid w:val="00ED7F42"/>
    <w:rsid w:val="00EE224E"/>
    <w:rsid w:val="00EE43DF"/>
    <w:rsid w:val="00EE43E4"/>
    <w:rsid w:val="00EF5F4E"/>
    <w:rsid w:val="00EF61CB"/>
    <w:rsid w:val="00EF6D4D"/>
    <w:rsid w:val="00F006C3"/>
    <w:rsid w:val="00F01F3F"/>
    <w:rsid w:val="00F14394"/>
    <w:rsid w:val="00F1552A"/>
    <w:rsid w:val="00F15D43"/>
    <w:rsid w:val="00F17B40"/>
    <w:rsid w:val="00F21417"/>
    <w:rsid w:val="00F25212"/>
    <w:rsid w:val="00F26EAF"/>
    <w:rsid w:val="00F33865"/>
    <w:rsid w:val="00F36031"/>
    <w:rsid w:val="00F40DDE"/>
    <w:rsid w:val="00F41BAD"/>
    <w:rsid w:val="00F44932"/>
    <w:rsid w:val="00F558F1"/>
    <w:rsid w:val="00F60C6D"/>
    <w:rsid w:val="00F6463A"/>
    <w:rsid w:val="00F70204"/>
    <w:rsid w:val="00F7022B"/>
    <w:rsid w:val="00F723EF"/>
    <w:rsid w:val="00F73440"/>
    <w:rsid w:val="00F80DAE"/>
    <w:rsid w:val="00F82046"/>
    <w:rsid w:val="00F825C9"/>
    <w:rsid w:val="00F83F6B"/>
    <w:rsid w:val="00FA391E"/>
    <w:rsid w:val="00FA5A77"/>
    <w:rsid w:val="00FA65CD"/>
    <w:rsid w:val="00FB4E00"/>
    <w:rsid w:val="00FC0EBA"/>
    <w:rsid w:val="00FC7B95"/>
    <w:rsid w:val="00FD21DB"/>
    <w:rsid w:val="00FD7E3C"/>
    <w:rsid w:val="00FE5B88"/>
    <w:rsid w:val="00FE5D90"/>
    <w:rsid w:val="00FF648C"/>
    <w:rsid w:val="00FF6A8C"/>
    <w:rsid w:val="00FF75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E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5C4E4D"/>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uiPriority w:val="99"/>
    <w:rsid w:val="005C4E4D"/>
    <w:rPr>
      <w:rFonts w:ascii="Times New Roman" w:eastAsia="Times New Roman" w:hAnsi="Times New Roman" w:cs="Times New Roman"/>
      <w:sz w:val="20"/>
      <w:szCs w:val="20"/>
      <w:lang w:eastAsia="ru-RU"/>
    </w:rPr>
  </w:style>
  <w:style w:type="paragraph" w:styleId="a3">
    <w:name w:val="Balloon Text"/>
    <w:basedOn w:val="a"/>
    <w:link w:val="a4"/>
    <w:uiPriority w:val="99"/>
    <w:semiHidden/>
    <w:unhideWhenUsed/>
    <w:rsid w:val="005C4E4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C4E4D"/>
    <w:rPr>
      <w:rFonts w:ascii="Tahoma" w:hAnsi="Tahoma" w:cs="Tahoma"/>
      <w:sz w:val="16"/>
      <w:szCs w:val="16"/>
    </w:rPr>
  </w:style>
  <w:style w:type="paragraph" w:styleId="a5">
    <w:name w:val="Body Text"/>
    <w:basedOn w:val="a"/>
    <w:link w:val="a6"/>
    <w:uiPriority w:val="99"/>
    <w:semiHidden/>
    <w:unhideWhenUsed/>
    <w:rsid w:val="006B3FCB"/>
    <w:pPr>
      <w:spacing w:after="120"/>
    </w:pPr>
  </w:style>
  <w:style w:type="character" w:customStyle="1" w:styleId="a6">
    <w:name w:val="Основной текст Знак"/>
    <w:basedOn w:val="a0"/>
    <w:link w:val="a5"/>
    <w:uiPriority w:val="99"/>
    <w:semiHidden/>
    <w:rsid w:val="006B3FCB"/>
  </w:style>
  <w:style w:type="table" w:styleId="a7">
    <w:name w:val="Table Grid"/>
    <w:basedOn w:val="a1"/>
    <w:uiPriority w:val="59"/>
    <w:rsid w:val="00201D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99"/>
    <w:qFormat/>
    <w:rsid w:val="00940A9F"/>
    <w:pPr>
      <w:ind w:left="720"/>
      <w:contextualSpacing/>
    </w:pPr>
    <w:rPr>
      <w:rFonts w:ascii="Calibri" w:eastAsia="Times New Roman" w:hAnsi="Calibri" w:cs="Times New Roman"/>
      <w:lang w:eastAsia="ru-RU"/>
    </w:rPr>
  </w:style>
  <w:style w:type="paragraph" w:styleId="a9">
    <w:name w:val="Title"/>
    <w:basedOn w:val="a"/>
    <w:link w:val="aa"/>
    <w:qFormat/>
    <w:rsid w:val="00D21D45"/>
    <w:pPr>
      <w:spacing w:after="0" w:line="240" w:lineRule="auto"/>
      <w:jc w:val="center"/>
    </w:pPr>
    <w:rPr>
      <w:rFonts w:ascii="Times New Roman" w:eastAsia="Times New Roman" w:hAnsi="Times New Roman" w:cs="Times New Roman"/>
      <w:sz w:val="28"/>
      <w:szCs w:val="20"/>
      <w:lang w:eastAsia="ru-RU"/>
    </w:rPr>
  </w:style>
  <w:style w:type="character" w:customStyle="1" w:styleId="aa">
    <w:name w:val="Название Знак"/>
    <w:basedOn w:val="a0"/>
    <w:link w:val="a9"/>
    <w:rsid w:val="00D21D45"/>
    <w:rPr>
      <w:rFonts w:ascii="Times New Roman" w:eastAsia="Times New Roman" w:hAnsi="Times New Roman" w:cs="Times New Roman"/>
      <w:sz w:val="28"/>
      <w:szCs w:val="20"/>
      <w:lang w:eastAsia="ru-RU"/>
    </w:rPr>
  </w:style>
  <w:style w:type="paragraph" w:styleId="ab">
    <w:name w:val="Body Text Indent"/>
    <w:basedOn w:val="a"/>
    <w:link w:val="ac"/>
    <w:uiPriority w:val="99"/>
    <w:semiHidden/>
    <w:unhideWhenUsed/>
    <w:rsid w:val="009777A8"/>
    <w:pPr>
      <w:spacing w:after="120"/>
      <w:ind w:left="283"/>
    </w:pPr>
  </w:style>
  <w:style w:type="character" w:customStyle="1" w:styleId="ac">
    <w:name w:val="Основной текст с отступом Знак"/>
    <w:basedOn w:val="a0"/>
    <w:link w:val="ab"/>
    <w:uiPriority w:val="99"/>
    <w:semiHidden/>
    <w:rsid w:val="009777A8"/>
  </w:style>
  <w:style w:type="paragraph" w:styleId="ad">
    <w:name w:val="No Spacing"/>
    <w:uiPriority w:val="1"/>
    <w:qFormat/>
    <w:rsid w:val="009777A8"/>
    <w:pPr>
      <w:spacing w:after="0" w:line="240" w:lineRule="auto"/>
    </w:pPr>
    <w:rPr>
      <w:rFonts w:ascii="Calibri" w:eastAsia="Calibri" w:hAnsi="Calibri" w:cs="Times New Roman"/>
    </w:rPr>
  </w:style>
  <w:style w:type="paragraph" w:customStyle="1" w:styleId="msonormalbullet2gifbullet1gifbullet2gif">
    <w:name w:val="msonormalbullet2gifbullet1gifbullet2.gif"/>
    <w:basedOn w:val="a"/>
    <w:uiPriority w:val="99"/>
    <w:semiHidden/>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bullet2gif">
    <w:name w:val="msonormalbullet2gifbullet1gifbullet1gifbullet2.gif"/>
    <w:basedOn w:val="a"/>
    <w:uiPriority w:val="99"/>
    <w:semiHidden/>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
    <w:name w:val="msonormalbullet2gifbullet1gifbullet1.gif"/>
    <w:basedOn w:val="a"/>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aieiaie2">
    <w:name w:val="caaieiaie 2"/>
    <w:basedOn w:val="a"/>
    <w:next w:val="a"/>
    <w:rsid w:val="0055529B"/>
    <w:pPr>
      <w:keepNext/>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character" w:customStyle="1" w:styleId="fontstyle36">
    <w:name w:val="fontstyle36"/>
    <w:basedOn w:val="a0"/>
    <w:rsid w:val="00756E0A"/>
  </w:style>
  <w:style w:type="paragraph" w:customStyle="1" w:styleId="ConsPlusNormal">
    <w:name w:val="ConsPlusNormal"/>
    <w:rsid w:val="00756E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4">
    <w:name w:val="Font Style14"/>
    <w:basedOn w:val="a0"/>
    <w:rsid w:val="00756E0A"/>
    <w:rPr>
      <w:rFonts w:ascii="Times New Roman" w:hAnsi="Times New Roman" w:cs="Times New Roman"/>
      <w:sz w:val="26"/>
      <w:szCs w:val="26"/>
    </w:rPr>
  </w:style>
  <w:style w:type="paragraph" w:customStyle="1" w:styleId="Standard">
    <w:name w:val="Standard"/>
    <w:rsid w:val="00756E0A"/>
    <w:pPr>
      <w:widowControl w:val="0"/>
      <w:suppressAutoHyphens/>
      <w:autoSpaceDN w:val="0"/>
      <w:spacing w:after="0" w:line="240" w:lineRule="auto"/>
      <w:textAlignment w:val="baseline"/>
    </w:pPr>
    <w:rPr>
      <w:rFonts w:ascii="Times New Roman" w:eastAsia="Droid Sans Fallback" w:hAnsi="Times New Roman" w:cs="Lucida Sans"/>
      <w:kern w:val="3"/>
      <w:sz w:val="24"/>
      <w:szCs w:val="24"/>
      <w:lang w:eastAsia="zh-CN" w:bidi="hi-IN"/>
    </w:rPr>
  </w:style>
  <w:style w:type="paragraph" w:styleId="ae">
    <w:name w:val="header"/>
    <w:basedOn w:val="a"/>
    <w:link w:val="af"/>
    <w:uiPriority w:val="99"/>
    <w:semiHidden/>
    <w:unhideWhenUsed/>
    <w:rsid w:val="00B83EDA"/>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B83EDA"/>
  </w:style>
  <w:style w:type="paragraph" w:styleId="af0">
    <w:name w:val="footer"/>
    <w:basedOn w:val="a"/>
    <w:link w:val="af1"/>
    <w:uiPriority w:val="99"/>
    <w:unhideWhenUsed/>
    <w:rsid w:val="00B83ED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B83EDA"/>
  </w:style>
  <w:style w:type="paragraph" w:styleId="af2">
    <w:name w:val="Normal (Web)"/>
    <w:basedOn w:val="a"/>
    <w:uiPriority w:val="99"/>
    <w:unhideWhenUsed/>
    <w:rsid w:val="00E56AC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3458519">
      <w:bodyDiv w:val="1"/>
      <w:marLeft w:val="0"/>
      <w:marRight w:val="0"/>
      <w:marTop w:val="0"/>
      <w:marBottom w:val="0"/>
      <w:divBdr>
        <w:top w:val="none" w:sz="0" w:space="0" w:color="auto"/>
        <w:left w:val="none" w:sz="0" w:space="0" w:color="auto"/>
        <w:bottom w:val="none" w:sz="0" w:space="0" w:color="auto"/>
        <w:right w:val="none" w:sz="0" w:space="0" w:color="auto"/>
      </w:divBdr>
    </w:div>
    <w:div w:id="824399211">
      <w:bodyDiv w:val="1"/>
      <w:marLeft w:val="0"/>
      <w:marRight w:val="0"/>
      <w:marTop w:val="0"/>
      <w:marBottom w:val="0"/>
      <w:divBdr>
        <w:top w:val="none" w:sz="0" w:space="0" w:color="auto"/>
        <w:left w:val="none" w:sz="0" w:space="0" w:color="auto"/>
        <w:bottom w:val="none" w:sz="0" w:space="0" w:color="auto"/>
        <w:right w:val="none" w:sz="0" w:space="0" w:color="auto"/>
      </w:divBdr>
    </w:div>
    <w:div w:id="1285385530">
      <w:bodyDiv w:val="1"/>
      <w:marLeft w:val="0"/>
      <w:marRight w:val="0"/>
      <w:marTop w:val="0"/>
      <w:marBottom w:val="0"/>
      <w:divBdr>
        <w:top w:val="none" w:sz="0" w:space="0" w:color="auto"/>
        <w:left w:val="none" w:sz="0" w:space="0" w:color="auto"/>
        <w:bottom w:val="none" w:sz="0" w:space="0" w:color="auto"/>
        <w:right w:val="none" w:sz="0" w:space="0" w:color="auto"/>
      </w:divBdr>
    </w:div>
    <w:div w:id="1307322058">
      <w:bodyDiv w:val="1"/>
      <w:marLeft w:val="0"/>
      <w:marRight w:val="0"/>
      <w:marTop w:val="0"/>
      <w:marBottom w:val="0"/>
      <w:divBdr>
        <w:top w:val="none" w:sz="0" w:space="0" w:color="auto"/>
        <w:left w:val="none" w:sz="0" w:space="0" w:color="auto"/>
        <w:bottom w:val="none" w:sz="0" w:space="0" w:color="auto"/>
        <w:right w:val="none" w:sz="0" w:space="0" w:color="auto"/>
      </w:divBdr>
    </w:div>
    <w:div w:id="1426265789">
      <w:bodyDiv w:val="1"/>
      <w:marLeft w:val="0"/>
      <w:marRight w:val="0"/>
      <w:marTop w:val="0"/>
      <w:marBottom w:val="0"/>
      <w:divBdr>
        <w:top w:val="none" w:sz="0" w:space="0" w:color="auto"/>
        <w:left w:val="none" w:sz="0" w:space="0" w:color="auto"/>
        <w:bottom w:val="none" w:sz="0" w:space="0" w:color="auto"/>
        <w:right w:val="none" w:sz="0" w:space="0" w:color="auto"/>
      </w:divBdr>
    </w:div>
    <w:div w:id="1655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7.xml"/><Relationship Id="rId18" Type="http://schemas.openxmlformats.org/officeDocument/2006/relationships/chart" Target="charts/chart12.xml"/><Relationship Id="rId26" Type="http://schemas.openxmlformats.org/officeDocument/2006/relationships/chart" Target="charts/chart20.xml"/><Relationship Id="rId39" Type="http://schemas.openxmlformats.org/officeDocument/2006/relationships/chart" Target="charts/chart32.xml"/><Relationship Id="rId3" Type="http://schemas.openxmlformats.org/officeDocument/2006/relationships/settings" Target="settings.xml"/><Relationship Id="rId21" Type="http://schemas.openxmlformats.org/officeDocument/2006/relationships/chart" Target="charts/chart15.xml"/><Relationship Id="rId34" Type="http://schemas.openxmlformats.org/officeDocument/2006/relationships/chart" Target="charts/chart28.xml"/><Relationship Id="rId42" Type="http://schemas.openxmlformats.org/officeDocument/2006/relationships/chart" Target="charts/chart35.xml"/><Relationship Id="rId47" Type="http://schemas.openxmlformats.org/officeDocument/2006/relationships/chart" Target="charts/chart40.xml"/><Relationship Id="rId50" Type="http://schemas.openxmlformats.org/officeDocument/2006/relationships/theme" Target="theme/theme1.xml"/><Relationship Id="rId7" Type="http://schemas.openxmlformats.org/officeDocument/2006/relationships/chart" Target="charts/chart1.xml"/><Relationship Id="rId12" Type="http://schemas.openxmlformats.org/officeDocument/2006/relationships/chart" Target="charts/chart6.xml"/><Relationship Id="rId17" Type="http://schemas.openxmlformats.org/officeDocument/2006/relationships/chart" Target="charts/chart11.xml"/><Relationship Id="rId25" Type="http://schemas.openxmlformats.org/officeDocument/2006/relationships/chart" Target="charts/chart19.xml"/><Relationship Id="rId33" Type="http://schemas.openxmlformats.org/officeDocument/2006/relationships/chart" Target="charts/chart27.xml"/><Relationship Id="rId38" Type="http://schemas.openxmlformats.org/officeDocument/2006/relationships/chart" Target="charts/chart31.xml"/><Relationship Id="rId46" Type="http://schemas.openxmlformats.org/officeDocument/2006/relationships/chart" Target="charts/chart39.xml"/><Relationship Id="rId2" Type="http://schemas.openxmlformats.org/officeDocument/2006/relationships/styles" Target="styles.xml"/><Relationship Id="rId16" Type="http://schemas.openxmlformats.org/officeDocument/2006/relationships/chart" Target="charts/chart10.xml"/><Relationship Id="rId20" Type="http://schemas.openxmlformats.org/officeDocument/2006/relationships/chart" Target="charts/chart14.xml"/><Relationship Id="rId29" Type="http://schemas.openxmlformats.org/officeDocument/2006/relationships/chart" Target="charts/chart23.xml"/><Relationship Id="rId41" Type="http://schemas.openxmlformats.org/officeDocument/2006/relationships/chart" Target="charts/chart3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24" Type="http://schemas.openxmlformats.org/officeDocument/2006/relationships/chart" Target="charts/chart18.xml"/><Relationship Id="rId32" Type="http://schemas.openxmlformats.org/officeDocument/2006/relationships/chart" Target="charts/chart26.xml"/><Relationship Id="rId37" Type="http://schemas.openxmlformats.org/officeDocument/2006/relationships/chart" Target="charts/chart30.xml"/><Relationship Id="rId40" Type="http://schemas.openxmlformats.org/officeDocument/2006/relationships/chart" Target="charts/chart33.xml"/><Relationship Id="rId45" Type="http://schemas.openxmlformats.org/officeDocument/2006/relationships/chart" Target="charts/chart38.xml"/><Relationship Id="rId5" Type="http://schemas.openxmlformats.org/officeDocument/2006/relationships/footnotes" Target="footnotes.xml"/><Relationship Id="rId15" Type="http://schemas.openxmlformats.org/officeDocument/2006/relationships/chart" Target="charts/chart9.xml"/><Relationship Id="rId23" Type="http://schemas.openxmlformats.org/officeDocument/2006/relationships/chart" Target="charts/chart17.xml"/><Relationship Id="rId28" Type="http://schemas.openxmlformats.org/officeDocument/2006/relationships/chart" Target="charts/chart22.xml"/><Relationship Id="rId36" Type="http://schemas.openxmlformats.org/officeDocument/2006/relationships/hyperlink" Target="http://ru.wikipedia.org/wiki/%D0%97%D0%B4%D1%80%D0%B0%D0%B2%D0%BE%D0%BE%D1%85%D1%80%D0%B0%D0%BD%D0%B5%D0%BD%D0%B8%D0%B5_%D0%B2_%D0%A0%D0%BE%D1%81%D1%81%D0%B8%D0%B8" TargetMode="External"/><Relationship Id="rId49" Type="http://schemas.openxmlformats.org/officeDocument/2006/relationships/fontTable" Target="fontTable.xml"/><Relationship Id="rId10" Type="http://schemas.openxmlformats.org/officeDocument/2006/relationships/chart" Target="charts/chart4.xml"/><Relationship Id="rId19" Type="http://schemas.openxmlformats.org/officeDocument/2006/relationships/chart" Target="charts/chart13.xml"/><Relationship Id="rId31" Type="http://schemas.openxmlformats.org/officeDocument/2006/relationships/chart" Target="charts/chart25.xml"/><Relationship Id="rId44" Type="http://schemas.openxmlformats.org/officeDocument/2006/relationships/chart" Target="charts/chart37.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hart" Target="charts/chart8.xml"/><Relationship Id="rId22" Type="http://schemas.openxmlformats.org/officeDocument/2006/relationships/chart" Target="charts/chart16.xml"/><Relationship Id="rId27" Type="http://schemas.openxmlformats.org/officeDocument/2006/relationships/chart" Target="charts/chart21.xml"/><Relationship Id="rId30" Type="http://schemas.openxmlformats.org/officeDocument/2006/relationships/chart" Target="charts/chart24.xml"/><Relationship Id="rId35" Type="http://schemas.openxmlformats.org/officeDocument/2006/relationships/chart" Target="charts/chart29.xml"/><Relationship Id="rId43" Type="http://schemas.openxmlformats.org/officeDocument/2006/relationships/chart" Target="charts/chart36.xml"/><Relationship Id="rId48" Type="http://schemas.openxmlformats.org/officeDocument/2006/relationships/footer" Target="footer1.xml"/><Relationship Id="rId8"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D:\&#1052;&#1086;&#1080;%20&#1076;&#1086;&#1082;&#1091;&#1084;&#1077;&#1085;&#1090;&#1099;\&#1043;&#1088;&#1080;&#1096;&#1085;&#1103;&#1082;&#1086;&#1074;&#1072;\&#1057;&#1069;&#1055;%202013\&#1057;&#1069;&#1055;%202013\&#1051;&#1080;&#1089;&#1090;%20Microsoft%20Office%20Excel.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D:\&#1052;&#1086;&#1080;%20&#1076;&#1086;&#1082;&#1091;&#1084;&#1077;&#1085;&#1090;&#1099;\&#1043;&#1088;&#1080;&#1096;&#1085;&#1103;&#1082;&#1086;&#1074;&#1072;\&#1057;&#1069;&#1055;%202013\&#1057;&#1069;&#1055;%202013\&#1051;&#1080;&#1089;&#1090;%20Microsoft%20Office%20Excel.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D:\&#1052;&#1086;&#1080;%20&#1076;&#1086;&#1082;&#1091;&#1084;&#1077;&#1085;&#1090;&#1099;\&#1043;&#1088;&#1080;&#1096;&#1085;&#1103;&#1082;&#1086;&#1074;&#1072;\&#1057;&#1069;&#1055;%202013\&#1057;&#1069;&#1055;%202013\&#1051;&#1080;&#1089;&#1090;%20Microsoft%20Office%20Excel.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D:\&#1052;&#1086;&#1080;%20&#1076;&#1086;&#1082;&#1091;&#1084;&#1077;&#1085;&#1090;&#1099;\&#1043;&#1088;&#1080;&#1096;&#1085;&#1103;&#1082;&#1086;&#1074;&#1072;\&#1057;&#1069;&#1055;%202013\&#1057;&#1069;&#1055;%202013\&#1051;&#1080;&#1089;&#1090;%20Microsoft%20Office%20Excel.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D:\&#1052;&#1086;&#1080;%20&#1076;&#1086;&#1082;&#1091;&#1084;&#1077;&#1085;&#1090;&#1099;\&#1043;&#1088;&#1080;&#1096;&#1085;&#1103;&#1082;&#1086;&#1074;&#1072;\&#1057;&#1069;&#1055;%202013\&#1057;&#1069;&#1055;%202013\&#1051;&#1080;&#1089;&#1090;%20Microsoft%20Office%20Excel.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D:\&#1052;&#1086;&#1080;%20&#1076;&#1086;&#1082;&#1091;&#1084;&#1077;&#1085;&#1090;&#1099;\&#1043;&#1088;&#1080;&#1096;&#1085;&#1103;&#1082;&#1086;&#1074;&#1072;\&#1057;&#1069;&#1055;%202013\&#1057;&#1069;&#1055;%202013\&#1051;&#1080;&#1089;&#1090;%20Microsoft%20Office%20Excel.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1079;&#1072;%201%20&#1087;&#1086;&#1083;&#1091;&#1075;&#1086;&#1076;&#1080;&#1077;%202013\&#1051;&#1080;&#1089;&#1090;%20Microsoft%20Office%20Excel.xlsx"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1079;&#1072;%201%20&#1087;&#1086;&#1083;&#1091;&#1075;&#1086;&#1076;&#1080;&#1077;%202013\&#1051;&#1080;&#1089;&#1090;%20Microsoft%20Office%20Excel.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30.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3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3.xml.rels><?xml version="1.0" encoding="UTF-8" standalone="yes"?>
<Relationships xmlns="http://schemas.openxmlformats.org/package/2006/relationships"><Relationship Id="rId1" Type="http://schemas.openxmlformats.org/officeDocument/2006/relationships/oleObject" Target="file:///D:\&#1052;&#1086;&#1080;%20&#1076;&#1086;&#1082;&#1091;&#1084;&#1077;&#1085;&#1090;&#1099;\&#1043;&#1088;&#1080;&#1096;&#1085;&#1103;&#1082;&#1086;&#1074;&#1072;\&#1057;&#1069;&#1055;%202013\&#1057;&#1069;&#1055;%202013\&#1051;&#1080;&#1089;&#1090;%20Microsoft%20Office%20Excel.xlsx" TargetMode="External"/></Relationships>
</file>

<file path=word/charts/_rels/chart34.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35.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36.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37.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38.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39.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40.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epo\Folders\&#1043;&#1088;&#1080;&#1096;&#1085;&#1103;&#1082;&#1086;&#1074;&#1072;\&#1057;&#1069;&#1055;%202013\&#1051;&#1080;&#1089;&#1090;%20Microsoft%20Office%20Exc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Темпы роста показателей, %</a:t>
            </a:r>
          </a:p>
        </c:rich>
      </c:tx>
    </c:title>
    <c:view3D>
      <c:rAngAx val="1"/>
    </c:view3D>
    <c:plotArea>
      <c:layout/>
      <c:bar3DChart>
        <c:barDir val="bar"/>
        <c:grouping val="clustered"/>
        <c:ser>
          <c:idx val="0"/>
          <c:order val="0"/>
          <c:tx>
            <c:strRef>
              <c:f>Лист1!$B$529</c:f>
              <c:strCache>
                <c:ptCount val="1"/>
                <c:pt idx="0">
                  <c:v>Похвистнево</c:v>
                </c:pt>
              </c:strCache>
            </c:strRef>
          </c:tx>
          <c:dLbls>
            <c:dLbl>
              <c:idx val="2"/>
              <c:tx>
                <c:rich>
                  <a:bodyPr/>
                  <a:lstStyle/>
                  <a:p>
                    <a:r>
                      <a:rPr lang="ru-RU"/>
                      <a:t>190,2</a:t>
                    </a:r>
                    <a:endParaRPr lang="en-US"/>
                  </a:p>
                </c:rich>
              </c:tx>
              <c:showVal val="1"/>
            </c:dLbl>
            <c:dLbl>
              <c:idx val="3"/>
              <c:tx>
                <c:rich>
                  <a:bodyPr/>
                  <a:lstStyle/>
                  <a:p>
                    <a:r>
                      <a:rPr lang="en-US"/>
                      <a:t>11</a:t>
                    </a:r>
                    <a:r>
                      <a:rPr lang="ru-RU"/>
                      <a:t>7,3</a:t>
                    </a:r>
                    <a:endParaRPr lang="en-US"/>
                  </a:p>
                </c:rich>
              </c:tx>
              <c:showVal val="1"/>
            </c:dLbl>
            <c:spPr>
              <a:solidFill>
                <a:srgbClr val="00B0F0"/>
              </a:solidFill>
            </c:spPr>
            <c:showVal val="1"/>
          </c:dLbls>
          <c:cat>
            <c:strRef>
              <c:f>Лист1!$A$530:$A$536</c:f>
              <c:strCache>
                <c:ptCount val="7"/>
                <c:pt idx="0">
                  <c:v>ИПП</c:v>
                </c:pt>
                <c:pt idx="1">
                  <c:v>Отгрузка</c:v>
                </c:pt>
                <c:pt idx="2">
                  <c:v>Инвестиции</c:v>
                </c:pt>
                <c:pt idx="3">
                  <c:v>Зарплата</c:v>
                </c:pt>
                <c:pt idx="4">
                  <c:v>Бюдж. обесп. за счет налог. и неналог. доходов</c:v>
                </c:pt>
                <c:pt idx="5">
                  <c:v>Бюджетная обеспеченность
 с учетом безвозмездных перечислений</c:v>
                </c:pt>
                <c:pt idx="6">
                  <c:v>Естественная убыль</c:v>
                </c:pt>
              </c:strCache>
            </c:strRef>
          </c:cat>
          <c:val>
            <c:numRef>
              <c:f>Лист1!$B$530:$B$536</c:f>
              <c:numCache>
                <c:formatCode>General</c:formatCode>
                <c:ptCount val="7"/>
                <c:pt idx="0">
                  <c:v>90</c:v>
                </c:pt>
                <c:pt idx="1">
                  <c:v>98</c:v>
                </c:pt>
                <c:pt idx="2">
                  <c:v>700</c:v>
                </c:pt>
                <c:pt idx="3">
                  <c:v>119.4</c:v>
                </c:pt>
                <c:pt idx="4">
                  <c:v>112.5</c:v>
                </c:pt>
                <c:pt idx="5">
                  <c:v>152.6</c:v>
                </c:pt>
                <c:pt idx="6">
                  <c:v>78</c:v>
                </c:pt>
              </c:numCache>
            </c:numRef>
          </c:val>
        </c:ser>
        <c:ser>
          <c:idx val="1"/>
          <c:order val="1"/>
          <c:tx>
            <c:strRef>
              <c:f>Лист1!$C$529</c:f>
              <c:strCache>
                <c:ptCount val="1"/>
                <c:pt idx="0">
                  <c:v>Область</c:v>
                </c:pt>
              </c:strCache>
            </c:strRef>
          </c:tx>
          <c:dLbls>
            <c:dLbl>
              <c:idx val="2"/>
              <c:tx>
                <c:rich>
                  <a:bodyPr/>
                  <a:lstStyle/>
                  <a:p>
                    <a:r>
                      <a:rPr lang="en-US"/>
                      <a:t>1</a:t>
                    </a:r>
                    <a:r>
                      <a:rPr lang="ru-RU"/>
                      <a:t>29</a:t>
                    </a:r>
                    <a:endParaRPr lang="en-US"/>
                  </a:p>
                </c:rich>
              </c:tx>
              <c:showVal val="1"/>
            </c:dLbl>
            <c:dLbl>
              <c:idx val="3"/>
              <c:tx>
                <c:rich>
                  <a:bodyPr/>
                  <a:lstStyle/>
                  <a:p>
                    <a:r>
                      <a:rPr lang="en-US"/>
                      <a:t>1</a:t>
                    </a:r>
                    <a:r>
                      <a:rPr lang="ru-RU"/>
                      <a:t>12,8</a:t>
                    </a:r>
                    <a:endParaRPr lang="en-US"/>
                  </a:p>
                </c:rich>
              </c:tx>
              <c:showVal val="1"/>
            </c:dLbl>
            <c:showVal val="1"/>
          </c:dLbls>
          <c:cat>
            <c:strRef>
              <c:f>Лист1!$A$530:$A$536</c:f>
              <c:strCache>
                <c:ptCount val="7"/>
                <c:pt idx="0">
                  <c:v>ИПП</c:v>
                </c:pt>
                <c:pt idx="1">
                  <c:v>Отгрузка</c:v>
                </c:pt>
                <c:pt idx="2">
                  <c:v>Инвестиции</c:v>
                </c:pt>
                <c:pt idx="3">
                  <c:v>Зарплата</c:v>
                </c:pt>
                <c:pt idx="4">
                  <c:v>Бюдж. обесп. за счет налог. и неналог. доходов</c:v>
                </c:pt>
                <c:pt idx="5">
                  <c:v>Бюджетная обеспеченность
 с учетом безвозмездных перечислений</c:v>
                </c:pt>
                <c:pt idx="6">
                  <c:v>Естественная убыль</c:v>
                </c:pt>
              </c:strCache>
            </c:strRef>
          </c:cat>
          <c:val>
            <c:numRef>
              <c:f>Лист1!$C$530:$C$536</c:f>
              <c:numCache>
                <c:formatCode>General</c:formatCode>
                <c:ptCount val="7"/>
                <c:pt idx="0">
                  <c:v>101.4</c:v>
                </c:pt>
                <c:pt idx="1">
                  <c:v>101.4</c:v>
                </c:pt>
                <c:pt idx="2">
                  <c:v>132.80000000000001</c:v>
                </c:pt>
                <c:pt idx="3">
                  <c:v>110.6</c:v>
                </c:pt>
                <c:pt idx="4">
                  <c:v>106.5</c:v>
                </c:pt>
                <c:pt idx="5">
                  <c:v>109.2</c:v>
                </c:pt>
                <c:pt idx="6">
                  <c:v>101.2</c:v>
                </c:pt>
              </c:numCache>
            </c:numRef>
          </c:val>
        </c:ser>
        <c:shape val="pyramid"/>
        <c:axId val="79238656"/>
        <c:axId val="79243520"/>
        <c:axId val="0"/>
      </c:bar3DChart>
      <c:catAx>
        <c:axId val="79238656"/>
        <c:scaling>
          <c:orientation val="minMax"/>
        </c:scaling>
        <c:axPos val="l"/>
        <c:majorTickMark val="none"/>
        <c:tickLblPos val="nextTo"/>
        <c:crossAx val="79243520"/>
        <c:crosses val="autoZero"/>
        <c:auto val="1"/>
        <c:lblAlgn val="ctr"/>
        <c:lblOffset val="100"/>
      </c:catAx>
      <c:valAx>
        <c:axId val="79243520"/>
        <c:scaling>
          <c:orientation val="minMax"/>
        </c:scaling>
        <c:delete val="1"/>
        <c:axPos val="b"/>
        <c:numFmt formatCode="General" sourceLinked="1"/>
        <c:majorTickMark val="none"/>
        <c:tickLblPos val="none"/>
        <c:crossAx val="79238656"/>
        <c:crosses val="autoZero"/>
        <c:crossBetween val="between"/>
      </c:valAx>
    </c:plotArea>
    <c:legend>
      <c:legendPos val="r"/>
    </c:legend>
    <c:plotVisOnly val="1"/>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400"/>
              <a:t>Рейтинг по бюджетной обеспеченности  с учетом безвозмездных перечислений, руб.</a:t>
            </a:r>
          </a:p>
        </c:rich>
      </c:tx>
    </c:title>
    <c:view3D>
      <c:rAngAx val="1"/>
    </c:view3D>
    <c:plotArea>
      <c:layout/>
      <c:bar3DChart>
        <c:barDir val="col"/>
        <c:grouping val="clustered"/>
        <c:ser>
          <c:idx val="0"/>
          <c:order val="0"/>
          <c:dLbls>
            <c:dLbl>
              <c:idx val="0"/>
              <c:spPr>
                <a:solidFill>
                  <a:srgbClr val="92D050"/>
                </a:solidFill>
              </c:spPr>
              <c:txPr>
                <a:bodyPr/>
                <a:lstStyle/>
                <a:p>
                  <a:pPr>
                    <a:defRPr/>
                  </a:pPr>
                  <a:endParaRPr lang="ru-RU"/>
                </a:p>
              </c:txPr>
            </c:dLbl>
            <c:showVal val="1"/>
          </c:dLbls>
          <c:cat>
            <c:strRef>
              <c:f>Лист1!$A$562:$A$571</c:f>
              <c:strCache>
                <c:ptCount val="10"/>
                <c:pt idx="0">
                  <c:v>Похвистнево</c:v>
                </c:pt>
                <c:pt idx="1">
                  <c:v>Отрадный</c:v>
                </c:pt>
                <c:pt idx="2">
                  <c:v>Жигулевск</c:v>
                </c:pt>
                <c:pt idx="3">
                  <c:v>Чапаевск</c:v>
                </c:pt>
                <c:pt idx="4">
                  <c:v>Самара</c:v>
                </c:pt>
                <c:pt idx="5">
                  <c:v>Новокуйбышевск</c:v>
                </c:pt>
                <c:pt idx="6">
                  <c:v>Тольятти</c:v>
                </c:pt>
                <c:pt idx="7">
                  <c:v>Сызрань</c:v>
                </c:pt>
                <c:pt idx="8">
                  <c:v>Кинель</c:v>
                </c:pt>
                <c:pt idx="9">
                  <c:v>Октябрьск</c:v>
                </c:pt>
              </c:strCache>
            </c:strRef>
          </c:cat>
          <c:val>
            <c:numRef>
              <c:f>Лист1!$B$562:$B$571</c:f>
              <c:numCache>
                <c:formatCode>General</c:formatCode>
                <c:ptCount val="10"/>
                <c:pt idx="0">
                  <c:v>25552</c:v>
                </c:pt>
                <c:pt idx="1">
                  <c:v>21159</c:v>
                </c:pt>
                <c:pt idx="2">
                  <c:v>19912</c:v>
                </c:pt>
                <c:pt idx="3">
                  <c:v>19185</c:v>
                </c:pt>
                <c:pt idx="4">
                  <c:v>18670</c:v>
                </c:pt>
                <c:pt idx="5">
                  <c:v>18111</c:v>
                </c:pt>
                <c:pt idx="6">
                  <c:v>16758</c:v>
                </c:pt>
                <c:pt idx="7">
                  <c:v>16589</c:v>
                </c:pt>
                <c:pt idx="8">
                  <c:v>16115</c:v>
                </c:pt>
                <c:pt idx="9">
                  <c:v>14033</c:v>
                </c:pt>
              </c:numCache>
            </c:numRef>
          </c:val>
        </c:ser>
        <c:dLbls>
          <c:showVal val="1"/>
        </c:dLbls>
        <c:shape val="pyramid"/>
        <c:axId val="103056512"/>
        <c:axId val="103058432"/>
        <c:axId val="0"/>
      </c:bar3DChart>
      <c:catAx>
        <c:axId val="103056512"/>
        <c:scaling>
          <c:orientation val="minMax"/>
        </c:scaling>
        <c:axPos val="b"/>
        <c:majorTickMark val="none"/>
        <c:tickLblPos val="nextTo"/>
        <c:crossAx val="103058432"/>
        <c:crosses val="autoZero"/>
        <c:auto val="1"/>
        <c:lblAlgn val="ctr"/>
        <c:lblOffset val="100"/>
      </c:catAx>
      <c:valAx>
        <c:axId val="103058432"/>
        <c:scaling>
          <c:orientation val="minMax"/>
        </c:scaling>
        <c:delete val="1"/>
        <c:axPos val="l"/>
        <c:numFmt formatCode="General" sourceLinked="1"/>
        <c:tickLblPos val="none"/>
        <c:crossAx val="103056512"/>
        <c:crosses val="autoZero"/>
        <c:crossBetween val="between"/>
      </c:valAx>
    </c:plotArea>
    <c:plotVisOnly val="1"/>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Смертность и рождаемость, человек</a:t>
            </a:r>
          </a:p>
        </c:rich>
      </c:tx>
    </c:title>
    <c:plotArea>
      <c:layout>
        <c:manualLayout>
          <c:layoutTarget val="inner"/>
          <c:xMode val="edge"/>
          <c:yMode val="edge"/>
          <c:x val="8.7716423982034247E-2"/>
          <c:y val="0.32106526157914772"/>
          <c:w val="0.88114415634351884"/>
          <c:h val="0.43264618238509811"/>
        </c:manualLayout>
      </c:layout>
      <c:lineChart>
        <c:grouping val="standard"/>
        <c:ser>
          <c:idx val="0"/>
          <c:order val="0"/>
          <c:tx>
            <c:strRef>
              <c:f>Лист1!$A$280</c:f>
              <c:strCache>
                <c:ptCount val="1"/>
                <c:pt idx="0">
                  <c:v>родившиеся</c:v>
                </c:pt>
              </c:strCache>
            </c:strRef>
          </c:tx>
          <c:dLbls>
            <c:dLbl>
              <c:idx val="0"/>
              <c:layout>
                <c:manualLayout>
                  <c:x val="-4.8124557678697756E-2"/>
                  <c:y val="7.0175438596491224E-2"/>
                </c:manualLayout>
              </c:layout>
              <c:showVal val="1"/>
            </c:dLbl>
            <c:dLbl>
              <c:idx val="1"/>
              <c:layout>
                <c:manualLayout>
                  <c:x val="-3.3970276008492575E-2"/>
                  <c:y val="6.5162907268170422E-2"/>
                </c:manualLayout>
              </c:layout>
              <c:showVal val="1"/>
            </c:dLbl>
            <c:dLbl>
              <c:idx val="2"/>
              <c:layout>
                <c:manualLayout>
                  <c:x val="-4.2462845010615723E-2"/>
                  <c:y val="6.5162907268170422E-2"/>
                </c:manualLayout>
              </c:layout>
              <c:showVal val="1"/>
            </c:dLbl>
            <c:dLbl>
              <c:idx val="3"/>
              <c:layout>
                <c:manualLayout>
                  <c:x val="-4.8124557678697756E-2"/>
                  <c:y val="6.5162907268170422E-2"/>
                </c:manualLayout>
              </c:layout>
              <c:showVal val="1"/>
            </c:dLbl>
            <c:dLbl>
              <c:idx val="4"/>
              <c:layout>
                <c:manualLayout>
                  <c:x val="-4.2462845010615723E-2"/>
                  <c:y val="6.5162907268170422E-2"/>
                </c:manualLayout>
              </c:layout>
              <c:showVal val="1"/>
            </c:dLbl>
            <c:dLbl>
              <c:idx val="5"/>
              <c:layout>
                <c:manualLayout>
                  <c:x val="-3.9631988676575032E-2"/>
                  <c:y val="6.0150375939849704E-2"/>
                </c:manualLayout>
              </c:layout>
              <c:showVal val="1"/>
            </c:dLbl>
            <c:txPr>
              <a:bodyPr/>
              <a:lstStyle/>
              <a:p>
                <a:pPr>
                  <a:defRPr sz="1100"/>
                </a:pPr>
                <a:endParaRPr lang="ru-RU"/>
              </a:p>
            </c:txPr>
            <c:showVal val="1"/>
          </c:dLbls>
          <c:cat>
            <c:numRef>
              <c:f>Лист1!$B$279:$H$279</c:f>
              <c:numCache>
                <c:formatCode>General</c:formatCode>
                <c:ptCount val="7"/>
                <c:pt idx="0">
                  <c:v>2007</c:v>
                </c:pt>
                <c:pt idx="1">
                  <c:v>2008</c:v>
                </c:pt>
                <c:pt idx="2">
                  <c:v>2009</c:v>
                </c:pt>
                <c:pt idx="3">
                  <c:v>2010</c:v>
                </c:pt>
                <c:pt idx="4">
                  <c:v>2011</c:v>
                </c:pt>
                <c:pt idx="5">
                  <c:v>2012</c:v>
                </c:pt>
                <c:pt idx="6">
                  <c:v>2013</c:v>
                </c:pt>
              </c:numCache>
            </c:numRef>
          </c:cat>
          <c:val>
            <c:numRef>
              <c:f>Лист1!$B$280:$H$280</c:f>
              <c:numCache>
                <c:formatCode>General</c:formatCode>
                <c:ptCount val="7"/>
                <c:pt idx="0">
                  <c:v>351</c:v>
                </c:pt>
                <c:pt idx="1">
                  <c:v>315</c:v>
                </c:pt>
                <c:pt idx="2">
                  <c:v>349</c:v>
                </c:pt>
                <c:pt idx="3">
                  <c:v>337</c:v>
                </c:pt>
                <c:pt idx="4">
                  <c:v>349</c:v>
                </c:pt>
                <c:pt idx="5">
                  <c:v>360</c:v>
                </c:pt>
                <c:pt idx="6">
                  <c:v>356</c:v>
                </c:pt>
              </c:numCache>
            </c:numRef>
          </c:val>
        </c:ser>
        <c:ser>
          <c:idx val="1"/>
          <c:order val="1"/>
          <c:tx>
            <c:strRef>
              <c:f>Лист1!$A$281</c:f>
              <c:strCache>
                <c:ptCount val="1"/>
                <c:pt idx="0">
                  <c:v>умершие</c:v>
                </c:pt>
              </c:strCache>
            </c:strRef>
          </c:tx>
          <c:dLbls>
            <c:dLbl>
              <c:idx val="0"/>
              <c:layout>
                <c:manualLayout>
                  <c:x val="-1.6985138004246343E-2"/>
                  <c:y val="-4.0100250626566407E-2"/>
                </c:manualLayout>
              </c:layout>
              <c:showVal val="1"/>
            </c:dLbl>
            <c:dLbl>
              <c:idx val="1"/>
              <c:layout>
                <c:manualLayout>
                  <c:x val="-2.547770700636974E-2"/>
                  <c:y val="-3.5087719298245612E-2"/>
                </c:manualLayout>
              </c:layout>
              <c:showVal val="1"/>
            </c:dLbl>
            <c:dLbl>
              <c:idx val="2"/>
              <c:layout>
                <c:manualLayout>
                  <c:x val="-1.1323425336164325E-2"/>
                  <c:y val="-6.5162907268170492E-2"/>
                </c:manualLayout>
              </c:layout>
              <c:showVal val="1"/>
            </c:dLbl>
            <c:dLbl>
              <c:idx val="3"/>
              <c:layout>
                <c:manualLayout>
                  <c:x val="-3.6801132342533828E-2"/>
                  <c:y val="-4.0100250626566407E-2"/>
                </c:manualLayout>
              </c:layout>
              <c:showVal val="1"/>
            </c:dLbl>
            <c:dLbl>
              <c:idx val="4"/>
              <c:layout>
                <c:manualLayout>
                  <c:x val="-4.2462845010615723E-2"/>
                  <c:y val="-4.0100250626566407E-2"/>
                </c:manualLayout>
              </c:layout>
              <c:showVal val="1"/>
            </c:dLbl>
            <c:dLbl>
              <c:idx val="5"/>
              <c:layout>
                <c:manualLayout>
                  <c:x val="-3.3970276008492575E-2"/>
                  <c:y val="-5.5137844611528819E-2"/>
                </c:manualLayout>
              </c:layout>
              <c:showVal val="1"/>
            </c:dLbl>
            <c:dLbl>
              <c:idx val="6"/>
              <c:layout>
                <c:manualLayout>
                  <c:x val="-2.547770700636974E-2"/>
                  <c:y val="-4.0100250626566407E-2"/>
                </c:manualLayout>
              </c:layout>
              <c:showVal val="1"/>
            </c:dLbl>
            <c:txPr>
              <a:bodyPr/>
              <a:lstStyle/>
              <a:p>
                <a:pPr>
                  <a:defRPr sz="1100"/>
                </a:pPr>
                <a:endParaRPr lang="ru-RU"/>
              </a:p>
            </c:txPr>
            <c:showVal val="1"/>
          </c:dLbls>
          <c:cat>
            <c:numRef>
              <c:f>Лист1!$B$279:$H$279</c:f>
              <c:numCache>
                <c:formatCode>General</c:formatCode>
                <c:ptCount val="7"/>
                <c:pt idx="0">
                  <c:v>2007</c:v>
                </c:pt>
                <c:pt idx="1">
                  <c:v>2008</c:v>
                </c:pt>
                <c:pt idx="2">
                  <c:v>2009</c:v>
                </c:pt>
                <c:pt idx="3">
                  <c:v>2010</c:v>
                </c:pt>
                <c:pt idx="4">
                  <c:v>2011</c:v>
                </c:pt>
                <c:pt idx="5">
                  <c:v>2012</c:v>
                </c:pt>
                <c:pt idx="6">
                  <c:v>2013</c:v>
                </c:pt>
              </c:numCache>
            </c:numRef>
          </c:cat>
          <c:val>
            <c:numRef>
              <c:f>Лист1!$B$281:$H$281</c:f>
              <c:numCache>
                <c:formatCode>General</c:formatCode>
                <c:ptCount val="7"/>
                <c:pt idx="0">
                  <c:v>490</c:v>
                </c:pt>
                <c:pt idx="1">
                  <c:v>481</c:v>
                </c:pt>
                <c:pt idx="2">
                  <c:v>457</c:v>
                </c:pt>
                <c:pt idx="3">
                  <c:v>469</c:v>
                </c:pt>
                <c:pt idx="4">
                  <c:v>500</c:v>
                </c:pt>
                <c:pt idx="5">
                  <c:v>483</c:v>
                </c:pt>
                <c:pt idx="6">
                  <c:v>448</c:v>
                </c:pt>
              </c:numCache>
            </c:numRef>
          </c:val>
        </c:ser>
        <c:marker val="1"/>
        <c:axId val="70620672"/>
        <c:axId val="70622208"/>
      </c:lineChart>
      <c:catAx>
        <c:axId val="70620672"/>
        <c:scaling>
          <c:orientation val="minMax"/>
        </c:scaling>
        <c:axPos val="b"/>
        <c:numFmt formatCode="General" sourceLinked="1"/>
        <c:majorTickMark val="none"/>
        <c:tickLblPos val="nextTo"/>
        <c:crossAx val="70622208"/>
        <c:crosses val="autoZero"/>
        <c:auto val="1"/>
        <c:lblAlgn val="ctr"/>
        <c:lblOffset val="100"/>
      </c:catAx>
      <c:valAx>
        <c:axId val="70622208"/>
        <c:scaling>
          <c:orientation val="minMax"/>
        </c:scaling>
        <c:axPos val="l"/>
        <c:numFmt formatCode="General" sourceLinked="1"/>
        <c:majorTickMark val="none"/>
        <c:tickLblPos val="nextTo"/>
        <c:spPr>
          <a:ln w="9525">
            <a:noFill/>
          </a:ln>
        </c:spPr>
        <c:crossAx val="70620672"/>
        <c:crosses val="autoZero"/>
        <c:crossBetween val="between"/>
      </c:valAx>
    </c:plotArea>
    <c:legend>
      <c:legendPos val="b"/>
    </c:legend>
    <c:plotVisOnly val="1"/>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Естественный прирост  (убыль) населения, промилле</a:t>
            </a:r>
          </a:p>
        </c:rich>
      </c:tx>
    </c:title>
    <c:view3D>
      <c:rAngAx val="1"/>
    </c:view3D>
    <c:plotArea>
      <c:layout/>
      <c:bar3DChart>
        <c:barDir val="bar"/>
        <c:grouping val="clustered"/>
        <c:ser>
          <c:idx val="0"/>
          <c:order val="0"/>
          <c:tx>
            <c:strRef>
              <c:f>Лист1!$B$294</c:f>
              <c:strCache>
                <c:ptCount val="1"/>
                <c:pt idx="0">
                  <c:v>2013</c:v>
                </c:pt>
              </c:strCache>
            </c:strRef>
          </c:tx>
          <c:dLbls>
            <c:dLbl>
              <c:idx val="3"/>
              <c:spPr>
                <a:solidFill>
                  <a:schemeClr val="accent2"/>
                </a:solidFill>
              </c:spPr>
              <c:txPr>
                <a:bodyPr/>
                <a:lstStyle/>
                <a:p>
                  <a:pPr>
                    <a:defRPr/>
                  </a:pPr>
                  <a:endParaRPr lang="ru-RU"/>
                </a:p>
              </c:txPr>
            </c:dLbl>
            <c:showVal val="1"/>
          </c:dLbls>
          <c:cat>
            <c:strRef>
              <c:f>Лист1!$A$295:$A$304</c:f>
              <c:strCache>
                <c:ptCount val="10"/>
                <c:pt idx="0">
                  <c:v>Тольятти</c:v>
                </c:pt>
                <c:pt idx="1">
                  <c:v>Кинель</c:v>
                </c:pt>
                <c:pt idx="2">
                  <c:v>Самара</c:v>
                </c:pt>
                <c:pt idx="3">
                  <c:v>Похвистнево</c:v>
                </c:pt>
                <c:pt idx="4">
                  <c:v>Сызрань</c:v>
                </c:pt>
                <c:pt idx="5">
                  <c:v>Новокуйбышевск</c:v>
                </c:pt>
                <c:pt idx="6">
                  <c:v>Жигулевск</c:v>
                </c:pt>
                <c:pt idx="7">
                  <c:v>Отрадный</c:v>
                </c:pt>
                <c:pt idx="8">
                  <c:v>Чапаевск</c:v>
                </c:pt>
                <c:pt idx="9">
                  <c:v>Октябрьск</c:v>
                </c:pt>
              </c:strCache>
            </c:strRef>
          </c:cat>
          <c:val>
            <c:numRef>
              <c:f>Лист1!$B$295:$B$304</c:f>
              <c:numCache>
                <c:formatCode>General</c:formatCode>
                <c:ptCount val="10"/>
                <c:pt idx="0">
                  <c:v>1</c:v>
                </c:pt>
                <c:pt idx="1">
                  <c:v>-1</c:v>
                </c:pt>
                <c:pt idx="2">
                  <c:v>-2.7</c:v>
                </c:pt>
                <c:pt idx="3">
                  <c:v>-3.2</c:v>
                </c:pt>
                <c:pt idx="4">
                  <c:v>-4.2</c:v>
                </c:pt>
                <c:pt idx="5">
                  <c:v>-4.5</c:v>
                </c:pt>
                <c:pt idx="6">
                  <c:v>-4.7</c:v>
                </c:pt>
                <c:pt idx="7">
                  <c:v>-4.7</c:v>
                </c:pt>
                <c:pt idx="8">
                  <c:v>-5.8</c:v>
                </c:pt>
                <c:pt idx="9">
                  <c:v>-6.7</c:v>
                </c:pt>
              </c:numCache>
            </c:numRef>
          </c:val>
        </c:ser>
        <c:shape val="cone"/>
        <c:axId val="90398720"/>
        <c:axId val="90400256"/>
        <c:axId val="0"/>
      </c:bar3DChart>
      <c:catAx>
        <c:axId val="90398720"/>
        <c:scaling>
          <c:orientation val="minMax"/>
        </c:scaling>
        <c:axPos val="l"/>
        <c:tickLblPos val="nextTo"/>
        <c:crossAx val="90400256"/>
        <c:crosses val="autoZero"/>
        <c:auto val="1"/>
        <c:lblAlgn val="ctr"/>
        <c:lblOffset val="100"/>
      </c:catAx>
      <c:valAx>
        <c:axId val="90400256"/>
        <c:scaling>
          <c:orientation val="minMax"/>
        </c:scaling>
        <c:axPos val="b"/>
        <c:numFmt formatCode="General" sourceLinked="1"/>
        <c:tickLblPos val="nextTo"/>
        <c:crossAx val="90398720"/>
        <c:crosses val="autoZero"/>
        <c:crossBetween val="between"/>
      </c:valAx>
    </c:plotArea>
    <c:plotVisOnly val="1"/>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Количество</a:t>
            </a:r>
            <a:r>
              <a:rPr lang="ru-RU" baseline="0"/>
              <a:t> зарегистрированных браков и разводов, единиц</a:t>
            </a:r>
            <a:endParaRPr lang="ru-RU"/>
          </a:p>
        </c:rich>
      </c:tx>
    </c:title>
    <c:plotArea>
      <c:layout/>
      <c:lineChart>
        <c:grouping val="standard"/>
        <c:ser>
          <c:idx val="0"/>
          <c:order val="0"/>
          <c:tx>
            <c:strRef>
              <c:f>Лист1!$A$309</c:f>
              <c:strCache>
                <c:ptCount val="1"/>
                <c:pt idx="0">
                  <c:v>Браки</c:v>
                </c:pt>
              </c:strCache>
            </c:strRef>
          </c:tx>
          <c:dLbls>
            <c:dLbl>
              <c:idx val="0"/>
              <c:layout>
                <c:manualLayout>
                  <c:x val="-3.333333333333334E-2"/>
                  <c:y val="-3.7037037037037056E-2"/>
                </c:manualLayout>
              </c:layout>
              <c:showVal val="1"/>
            </c:dLbl>
            <c:dLbl>
              <c:idx val="1"/>
              <c:layout>
                <c:manualLayout>
                  <c:x val="-4.7222222222222332E-2"/>
                  <c:y val="-4.1666666666666664E-2"/>
                </c:manualLayout>
              </c:layout>
              <c:showVal val="1"/>
            </c:dLbl>
            <c:dLbl>
              <c:idx val="2"/>
              <c:layout>
                <c:manualLayout>
                  <c:x val="-2.2222222222222251E-2"/>
                  <c:y val="-4.1666666666666664E-2"/>
                </c:manualLayout>
              </c:layout>
              <c:showVal val="1"/>
            </c:dLbl>
            <c:dLbl>
              <c:idx val="3"/>
              <c:layout>
                <c:manualLayout>
                  <c:x val="-3.0555555555555582E-2"/>
                  <c:y val="-4.6296296296296523E-2"/>
                </c:manualLayout>
              </c:layout>
              <c:showVal val="1"/>
            </c:dLbl>
            <c:showVal val="1"/>
          </c:dLbls>
          <c:cat>
            <c:numRef>
              <c:f>Лист1!$B$308:$F$308</c:f>
              <c:numCache>
                <c:formatCode>General</c:formatCode>
                <c:ptCount val="5"/>
                <c:pt idx="0">
                  <c:v>2009</c:v>
                </c:pt>
                <c:pt idx="1">
                  <c:v>2010</c:v>
                </c:pt>
                <c:pt idx="2">
                  <c:v>2011</c:v>
                </c:pt>
                <c:pt idx="3">
                  <c:v>2012</c:v>
                </c:pt>
                <c:pt idx="4">
                  <c:v>2013</c:v>
                </c:pt>
              </c:numCache>
            </c:numRef>
          </c:cat>
          <c:val>
            <c:numRef>
              <c:f>Лист1!$B$309:$F$309</c:f>
              <c:numCache>
                <c:formatCode>General</c:formatCode>
                <c:ptCount val="5"/>
                <c:pt idx="0">
                  <c:v>187</c:v>
                </c:pt>
                <c:pt idx="1">
                  <c:v>197</c:v>
                </c:pt>
                <c:pt idx="2">
                  <c:v>251</c:v>
                </c:pt>
                <c:pt idx="3">
                  <c:v>220</c:v>
                </c:pt>
                <c:pt idx="4">
                  <c:v>227</c:v>
                </c:pt>
              </c:numCache>
            </c:numRef>
          </c:val>
        </c:ser>
        <c:ser>
          <c:idx val="1"/>
          <c:order val="1"/>
          <c:tx>
            <c:strRef>
              <c:f>Лист1!$A$310</c:f>
              <c:strCache>
                <c:ptCount val="1"/>
                <c:pt idx="0">
                  <c:v>Разводы</c:v>
                </c:pt>
              </c:strCache>
            </c:strRef>
          </c:tx>
          <c:dLbls>
            <c:dLbl>
              <c:idx val="0"/>
              <c:layout>
                <c:manualLayout>
                  <c:x val="-3.0555555555555582E-2"/>
                  <c:y val="6.9444444444444531E-2"/>
                </c:manualLayout>
              </c:layout>
              <c:showVal val="1"/>
            </c:dLbl>
            <c:dLbl>
              <c:idx val="1"/>
              <c:layout>
                <c:manualLayout>
                  <c:x val="-3.6111111111111212E-2"/>
                  <c:y val="4.1666666666666664E-2"/>
                </c:manualLayout>
              </c:layout>
              <c:showVal val="1"/>
            </c:dLbl>
            <c:dLbl>
              <c:idx val="2"/>
              <c:layout>
                <c:manualLayout>
                  <c:x val="-3.888888888888889E-2"/>
                  <c:y val="5.0925925925926124E-2"/>
                </c:manualLayout>
              </c:layout>
              <c:showVal val="1"/>
            </c:dLbl>
            <c:dLbl>
              <c:idx val="3"/>
              <c:layout>
                <c:manualLayout>
                  <c:x val="-5.8333333333333813E-2"/>
                  <c:y val="4.1666666666666664E-2"/>
                </c:manualLayout>
              </c:layout>
              <c:showVal val="1"/>
            </c:dLbl>
            <c:showVal val="1"/>
          </c:dLbls>
          <c:cat>
            <c:numRef>
              <c:f>Лист1!$B$308:$F$308</c:f>
              <c:numCache>
                <c:formatCode>General</c:formatCode>
                <c:ptCount val="5"/>
                <c:pt idx="0">
                  <c:v>2009</c:v>
                </c:pt>
                <c:pt idx="1">
                  <c:v>2010</c:v>
                </c:pt>
                <c:pt idx="2">
                  <c:v>2011</c:v>
                </c:pt>
                <c:pt idx="3">
                  <c:v>2012</c:v>
                </c:pt>
                <c:pt idx="4">
                  <c:v>2013</c:v>
                </c:pt>
              </c:numCache>
            </c:numRef>
          </c:cat>
          <c:val>
            <c:numRef>
              <c:f>Лист1!$B$310:$F$310</c:f>
              <c:numCache>
                <c:formatCode>General</c:formatCode>
                <c:ptCount val="5"/>
                <c:pt idx="0">
                  <c:v>161</c:v>
                </c:pt>
                <c:pt idx="1">
                  <c:v>138</c:v>
                </c:pt>
                <c:pt idx="2">
                  <c:v>156</c:v>
                </c:pt>
                <c:pt idx="3">
                  <c:v>135</c:v>
                </c:pt>
                <c:pt idx="4">
                  <c:v>100</c:v>
                </c:pt>
              </c:numCache>
            </c:numRef>
          </c:val>
        </c:ser>
        <c:marker val="1"/>
        <c:axId val="90461312"/>
        <c:axId val="90462848"/>
      </c:lineChart>
      <c:catAx>
        <c:axId val="90461312"/>
        <c:scaling>
          <c:orientation val="minMax"/>
        </c:scaling>
        <c:axPos val="b"/>
        <c:numFmt formatCode="General" sourceLinked="1"/>
        <c:majorTickMark val="none"/>
        <c:tickLblPos val="nextTo"/>
        <c:crossAx val="90462848"/>
        <c:crosses val="autoZero"/>
        <c:auto val="1"/>
        <c:lblAlgn val="ctr"/>
        <c:lblOffset val="100"/>
      </c:catAx>
      <c:valAx>
        <c:axId val="90462848"/>
        <c:scaling>
          <c:orientation val="minMax"/>
        </c:scaling>
        <c:axPos val="l"/>
        <c:majorGridlines/>
        <c:numFmt formatCode="General" sourceLinked="1"/>
        <c:majorTickMark val="none"/>
        <c:tickLblPos val="nextTo"/>
        <c:crossAx val="90461312"/>
        <c:crosses val="autoZero"/>
        <c:crossBetween val="between"/>
      </c:valAx>
    </c:plotArea>
    <c:legend>
      <c:legendPos val="r"/>
    </c:legend>
    <c:plotVisOnly val="1"/>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Численность населения городского округа Похвистнево, человек</a:t>
            </a:r>
          </a:p>
        </c:rich>
      </c:tx>
    </c:title>
    <c:plotArea>
      <c:layout/>
      <c:lineChart>
        <c:grouping val="standard"/>
        <c:ser>
          <c:idx val="0"/>
          <c:order val="0"/>
          <c:dLbls>
            <c:dLbl>
              <c:idx val="0"/>
              <c:layout>
                <c:manualLayout>
                  <c:x val="-1.3888888888889058E-2"/>
                  <c:y val="-4.1666666666666664E-2"/>
                </c:manualLayout>
              </c:layout>
              <c:showVal val="1"/>
            </c:dLbl>
            <c:dLbl>
              <c:idx val="1"/>
              <c:layout>
                <c:manualLayout>
                  <c:x val="-5.5555555555555558E-3"/>
                  <c:y val="-5.5555555555555455E-2"/>
                </c:manualLayout>
              </c:layout>
              <c:showVal val="1"/>
            </c:dLbl>
            <c:dLbl>
              <c:idx val="2"/>
              <c:layout>
                <c:manualLayout>
                  <c:x val="-2.7777777777777805E-3"/>
                  <c:y val="-4.6296296296296523E-2"/>
                </c:manualLayout>
              </c:layout>
              <c:showVal val="1"/>
            </c:dLbl>
            <c:dLbl>
              <c:idx val="3"/>
              <c:layout>
                <c:manualLayout>
                  <c:x val="-8.3333333333333367E-3"/>
                  <c:y val="-4.6296296296296523E-2"/>
                </c:manualLayout>
              </c:layout>
              <c:showVal val="1"/>
            </c:dLbl>
            <c:dLbl>
              <c:idx val="4"/>
              <c:layout>
                <c:manualLayout>
                  <c:x val="-2.7777777777778295E-3"/>
                  <c:y val="-3.2407407407407766E-2"/>
                </c:manualLayout>
              </c:layout>
              <c:showVal val="1"/>
            </c:dLbl>
            <c:dLbl>
              <c:idx val="5"/>
              <c:layout>
                <c:manualLayout>
                  <c:x val="1.0185067526416285E-16"/>
                  <c:y val="-4.1666666666666664E-2"/>
                </c:manualLayout>
              </c:layout>
              <c:showVal val="1"/>
            </c:dLbl>
            <c:dLbl>
              <c:idx val="6"/>
              <c:layout>
                <c:manualLayout>
                  <c:x val="-1.1111111111111125E-2"/>
                  <c:y val="-2.7777777777778224E-2"/>
                </c:manualLayout>
              </c:layout>
              <c:showVal val="1"/>
            </c:dLbl>
            <c:dLbl>
              <c:idx val="7"/>
              <c:layout>
                <c:manualLayout>
                  <c:x val="-1.0185067526416285E-16"/>
                  <c:y val="-3.2407407407407718E-2"/>
                </c:manualLayout>
              </c:layout>
              <c:tx>
                <c:rich>
                  <a:bodyPr/>
                  <a:lstStyle/>
                  <a:p>
                    <a:r>
                      <a:rPr lang="en-US"/>
                      <a:t>2920</a:t>
                    </a:r>
                    <a:r>
                      <a:rPr lang="ru-RU"/>
                      <a:t>1</a:t>
                    </a:r>
                    <a:endParaRPr lang="en-US"/>
                  </a:p>
                </c:rich>
              </c:tx>
              <c:showVal val="1"/>
            </c:dLbl>
            <c:showVal val="1"/>
          </c:dLbls>
          <c:cat>
            <c:numRef>
              <c:f>Лист1!$A$324:$H$324</c:f>
              <c:numCache>
                <c:formatCode>General</c:formatCode>
                <c:ptCount val="8"/>
                <c:pt idx="0">
                  <c:v>2007</c:v>
                </c:pt>
                <c:pt idx="1">
                  <c:v>2008</c:v>
                </c:pt>
                <c:pt idx="2">
                  <c:v>2009</c:v>
                </c:pt>
                <c:pt idx="3">
                  <c:v>2010</c:v>
                </c:pt>
                <c:pt idx="4">
                  <c:v>2011</c:v>
                </c:pt>
                <c:pt idx="5">
                  <c:v>2012</c:v>
                </c:pt>
                <c:pt idx="6">
                  <c:v>2013</c:v>
                </c:pt>
                <c:pt idx="7">
                  <c:v>2014</c:v>
                </c:pt>
              </c:numCache>
            </c:numRef>
          </c:cat>
          <c:val>
            <c:numRef>
              <c:f>Лист1!$A$325:$H$325</c:f>
              <c:numCache>
                <c:formatCode>General</c:formatCode>
                <c:ptCount val="8"/>
                <c:pt idx="0">
                  <c:v>29107</c:v>
                </c:pt>
                <c:pt idx="1">
                  <c:v>29103</c:v>
                </c:pt>
                <c:pt idx="2">
                  <c:v>29092</c:v>
                </c:pt>
                <c:pt idx="3">
                  <c:v>29138</c:v>
                </c:pt>
                <c:pt idx="4">
                  <c:v>29286</c:v>
                </c:pt>
                <c:pt idx="5">
                  <c:v>29090</c:v>
                </c:pt>
                <c:pt idx="6">
                  <c:v>29138</c:v>
                </c:pt>
                <c:pt idx="7">
                  <c:v>29202</c:v>
                </c:pt>
              </c:numCache>
            </c:numRef>
          </c:val>
        </c:ser>
        <c:marker val="1"/>
        <c:axId val="90647168"/>
        <c:axId val="91017600"/>
      </c:lineChart>
      <c:catAx>
        <c:axId val="90647168"/>
        <c:scaling>
          <c:orientation val="minMax"/>
        </c:scaling>
        <c:axPos val="b"/>
        <c:numFmt formatCode="General" sourceLinked="1"/>
        <c:majorTickMark val="none"/>
        <c:tickLblPos val="nextTo"/>
        <c:crossAx val="91017600"/>
        <c:crosses val="autoZero"/>
        <c:auto val="1"/>
        <c:lblAlgn val="ctr"/>
        <c:lblOffset val="100"/>
      </c:catAx>
      <c:valAx>
        <c:axId val="91017600"/>
        <c:scaling>
          <c:orientation val="minMax"/>
          <c:min val="5000"/>
        </c:scaling>
        <c:axPos val="l"/>
        <c:majorGridlines/>
        <c:numFmt formatCode="General" sourceLinked="1"/>
        <c:majorTickMark val="none"/>
        <c:tickLblPos val="nextTo"/>
        <c:crossAx val="90647168"/>
        <c:crosses val="autoZero"/>
        <c:crossBetween val="between"/>
      </c:valAx>
    </c:plotArea>
    <c:plotVisOnly val="1"/>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Структура населения по возрастам,</a:t>
            </a:r>
            <a:r>
              <a:rPr lang="ru-RU" baseline="0"/>
              <a:t> человек</a:t>
            </a:r>
            <a:endParaRPr lang="ru-RU"/>
          </a:p>
        </c:rich>
      </c:tx>
    </c:title>
    <c:view3D>
      <c:rAngAx val="1"/>
    </c:view3D>
    <c:plotArea>
      <c:layout/>
      <c:bar3DChart>
        <c:barDir val="col"/>
        <c:grouping val="clustered"/>
        <c:ser>
          <c:idx val="0"/>
          <c:order val="0"/>
          <c:tx>
            <c:strRef>
              <c:f>Лист1!$A$340</c:f>
              <c:strCache>
                <c:ptCount val="1"/>
                <c:pt idx="0">
                  <c:v>Моложе трудоспособного</c:v>
                </c:pt>
              </c:strCache>
            </c:strRef>
          </c:tx>
          <c:dLbls>
            <c:showVal val="1"/>
          </c:dLbls>
          <c:cat>
            <c:numRef>
              <c:f>Лист1!$B$339:$D$339</c:f>
              <c:numCache>
                <c:formatCode>General</c:formatCode>
                <c:ptCount val="3"/>
                <c:pt idx="0">
                  <c:v>2011</c:v>
                </c:pt>
                <c:pt idx="1">
                  <c:v>2012</c:v>
                </c:pt>
                <c:pt idx="2">
                  <c:v>2013</c:v>
                </c:pt>
              </c:numCache>
            </c:numRef>
          </c:cat>
          <c:val>
            <c:numRef>
              <c:f>Лист1!$B$340:$D$340</c:f>
              <c:numCache>
                <c:formatCode>General</c:formatCode>
                <c:ptCount val="3"/>
                <c:pt idx="0">
                  <c:v>4545</c:v>
                </c:pt>
                <c:pt idx="1">
                  <c:v>4596</c:v>
                </c:pt>
                <c:pt idx="2">
                  <c:v>4639</c:v>
                </c:pt>
              </c:numCache>
            </c:numRef>
          </c:val>
        </c:ser>
        <c:ser>
          <c:idx val="1"/>
          <c:order val="1"/>
          <c:tx>
            <c:strRef>
              <c:f>Лист1!$A$341</c:f>
              <c:strCache>
                <c:ptCount val="1"/>
                <c:pt idx="0">
                  <c:v>Трудоспособного</c:v>
                </c:pt>
              </c:strCache>
            </c:strRef>
          </c:tx>
          <c:dLbls>
            <c:showVal val="1"/>
          </c:dLbls>
          <c:cat>
            <c:numRef>
              <c:f>Лист1!$B$339:$D$339</c:f>
              <c:numCache>
                <c:formatCode>General</c:formatCode>
                <c:ptCount val="3"/>
                <c:pt idx="0">
                  <c:v>2011</c:v>
                </c:pt>
                <c:pt idx="1">
                  <c:v>2012</c:v>
                </c:pt>
                <c:pt idx="2">
                  <c:v>2013</c:v>
                </c:pt>
              </c:numCache>
            </c:numRef>
          </c:cat>
          <c:val>
            <c:numRef>
              <c:f>Лист1!$B$341:$D$341</c:f>
              <c:numCache>
                <c:formatCode>General</c:formatCode>
                <c:ptCount val="3"/>
                <c:pt idx="0">
                  <c:v>17794</c:v>
                </c:pt>
                <c:pt idx="1">
                  <c:v>17435</c:v>
                </c:pt>
                <c:pt idx="2">
                  <c:v>17217</c:v>
                </c:pt>
              </c:numCache>
            </c:numRef>
          </c:val>
        </c:ser>
        <c:ser>
          <c:idx val="2"/>
          <c:order val="2"/>
          <c:tx>
            <c:strRef>
              <c:f>Лист1!$A$342</c:f>
              <c:strCache>
                <c:ptCount val="1"/>
                <c:pt idx="0">
                  <c:v>Старше трудоспособного</c:v>
                </c:pt>
              </c:strCache>
            </c:strRef>
          </c:tx>
          <c:dLbls>
            <c:dLbl>
              <c:idx val="0"/>
              <c:layout>
                <c:manualLayout>
                  <c:x val="2.5000000000000001E-2"/>
                  <c:y val="-9.2592592592592692E-3"/>
                </c:manualLayout>
              </c:layout>
              <c:showVal val="1"/>
            </c:dLbl>
            <c:dLbl>
              <c:idx val="1"/>
              <c:layout>
                <c:manualLayout>
                  <c:x val="2.7777777777778154E-2"/>
                  <c:y val="-1.3888888888888994E-2"/>
                </c:manualLayout>
              </c:layout>
              <c:showVal val="1"/>
            </c:dLbl>
            <c:dLbl>
              <c:idx val="2"/>
              <c:layout>
                <c:manualLayout>
                  <c:x val="3.0555555555555582E-2"/>
                  <c:y val="-1.3888888888888994E-2"/>
                </c:manualLayout>
              </c:layout>
              <c:showVal val="1"/>
            </c:dLbl>
            <c:showVal val="1"/>
          </c:dLbls>
          <c:cat>
            <c:numRef>
              <c:f>Лист1!$B$339:$D$339</c:f>
              <c:numCache>
                <c:formatCode>General</c:formatCode>
                <c:ptCount val="3"/>
                <c:pt idx="0">
                  <c:v>2011</c:v>
                </c:pt>
                <c:pt idx="1">
                  <c:v>2012</c:v>
                </c:pt>
                <c:pt idx="2">
                  <c:v>2013</c:v>
                </c:pt>
              </c:numCache>
            </c:numRef>
          </c:cat>
          <c:val>
            <c:numRef>
              <c:f>Лист1!$B$342:$D$342</c:f>
              <c:numCache>
                <c:formatCode>General</c:formatCode>
                <c:ptCount val="3"/>
                <c:pt idx="0">
                  <c:v>6947</c:v>
                </c:pt>
                <c:pt idx="1">
                  <c:v>7059</c:v>
                </c:pt>
                <c:pt idx="2">
                  <c:v>7282</c:v>
                </c:pt>
              </c:numCache>
            </c:numRef>
          </c:val>
        </c:ser>
        <c:shape val="box"/>
        <c:axId val="96275072"/>
        <c:axId val="96317824"/>
        <c:axId val="0"/>
      </c:bar3DChart>
      <c:catAx>
        <c:axId val="96275072"/>
        <c:scaling>
          <c:orientation val="minMax"/>
        </c:scaling>
        <c:axPos val="b"/>
        <c:numFmt formatCode="General" sourceLinked="1"/>
        <c:majorTickMark val="none"/>
        <c:tickLblPos val="nextTo"/>
        <c:crossAx val="96317824"/>
        <c:crosses val="autoZero"/>
        <c:auto val="1"/>
        <c:lblAlgn val="ctr"/>
        <c:lblOffset val="100"/>
      </c:catAx>
      <c:valAx>
        <c:axId val="96317824"/>
        <c:scaling>
          <c:orientation val="minMax"/>
        </c:scaling>
        <c:axPos val="l"/>
        <c:majorGridlines/>
        <c:numFmt formatCode="General" sourceLinked="1"/>
        <c:majorTickMark val="none"/>
        <c:tickLblPos val="nextTo"/>
        <c:crossAx val="96275072"/>
        <c:crosses val="autoZero"/>
        <c:crossBetween val="between"/>
      </c:valAx>
    </c:plotArea>
    <c:legend>
      <c:legendPos val="r"/>
    </c:legend>
    <c:plotVisOnly val="1"/>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Среднемесячная заработная плата</a:t>
            </a:r>
            <a:r>
              <a:rPr lang="ru-RU" baseline="0"/>
              <a:t>, рублей</a:t>
            </a:r>
            <a:endParaRPr lang="ru-RU"/>
          </a:p>
        </c:rich>
      </c:tx>
    </c:title>
    <c:view3D>
      <c:perspective val="30"/>
    </c:view3D>
    <c:plotArea>
      <c:layout/>
      <c:bar3DChart>
        <c:barDir val="col"/>
        <c:grouping val="clustered"/>
        <c:ser>
          <c:idx val="0"/>
          <c:order val="0"/>
          <c:dLbls>
            <c:dLbl>
              <c:idx val="3"/>
              <c:tx>
                <c:rich>
                  <a:bodyPr/>
                  <a:lstStyle/>
                  <a:p>
                    <a:r>
                      <a:rPr lang="en-US"/>
                      <a:t>1497</a:t>
                    </a:r>
                    <a:r>
                      <a:rPr lang="ru-RU"/>
                      <a:t>9</a:t>
                    </a:r>
                    <a:endParaRPr lang="en-US"/>
                  </a:p>
                </c:rich>
              </c:tx>
              <c:showVal val="1"/>
            </c:dLbl>
            <c:dLbl>
              <c:idx val="4"/>
              <c:tx>
                <c:rich>
                  <a:bodyPr/>
                  <a:lstStyle/>
                  <a:p>
                    <a:r>
                      <a:rPr lang="en-US"/>
                      <a:t>16514</a:t>
                    </a:r>
                  </a:p>
                </c:rich>
              </c:tx>
              <c:showVal val="1"/>
            </c:dLbl>
            <c:dLbl>
              <c:idx val="5"/>
              <c:tx>
                <c:rich>
                  <a:bodyPr/>
                  <a:lstStyle/>
                  <a:p>
                    <a:r>
                      <a:rPr lang="en-US"/>
                      <a:t>17866</a:t>
                    </a:r>
                  </a:p>
                </c:rich>
              </c:tx>
              <c:showVal val="1"/>
            </c:dLbl>
            <c:dLbl>
              <c:idx val="6"/>
              <c:tx>
                <c:rich>
                  <a:bodyPr/>
                  <a:lstStyle/>
                  <a:p>
                    <a:r>
                      <a:rPr lang="en-US"/>
                      <a:t>21</a:t>
                    </a:r>
                    <a:r>
                      <a:rPr lang="ru-RU"/>
                      <a:t>738</a:t>
                    </a:r>
                    <a:endParaRPr lang="en-US"/>
                  </a:p>
                </c:rich>
              </c:tx>
              <c:showVal val="1"/>
            </c:dLbl>
            <c:showVal val="1"/>
          </c:dLbls>
          <c:cat>
            <c:numRef>
              <c:f>Лист1!$A$410:$G$410</c:f>
              <c:numCache>
                <c:formatCode>General</c:formatCode>
                <c:ptCount val="7"/>
                <c:pt idx="0">
                  <c:v>2007</c:v>
                </c:pt>
                <c:pt idx="1">
                  <c:v>2008</c:v>
                </c:pt>
                <c:pt idx="2">
                  <c:v>2009</c:v>
                </c:pt>
                <c:pt idx="3">
                  <c:v>2010</c:v>
                </c:pt>
                <c:pt idx="4">
                  <c:v>2011</c:v>
                </c:pt>
                <c:pt idx="5">
                  <c:v>2012</c:v>
                </c:pt>
                <c:pt idx="6">
                  <c:v>2013</c:v>
                </c:pt>
              </c:numCache>
            </c:numRef>
          </c:cat>
          <c:val>
            <c:numRef>
              <c:f>Лист1!$A$411:$G$411</c:f>
              <c:numCache>
                <c:formatCode>General</c:formatCode>
                <c:ptCount val="7"/>
                <c:pt idx="0">
                  <c:v>9706</c:v>
                </c:pt>
                <c:pt idx="1">
                  <c:v>12454</c:v>
                </c:pt>
                <c:pt idx="2">
                  <c:v>13326</c:v>
                </c:pt>
                <c:pt idx="3">
                  <c:v>14978.7</c:v>
                </c:pt>
                <c:pt idx="4">
                  <c:v>16514.3</c:v>
                </c:pt>
                <c:pt idx="5">
                  <c:v>17866.099999999897</c:v>
                </c:pt>
                <c:pt idx="6">
                  <c:v>21327.1</c:v>
                </c:pt>
              </c:numCache>
            </c:numRef>
          </c:val>
        </c:ser>
        <c:dLbls>
          <c:showVal val="1"/>
        </c:dLbls>
        <c:shape val="pyramid"/>
        <c:axId val="96342784"/>
        <c:axId val="96344320"/>
        <c:axId val="0"/>
      </c:bar3DChart>
      <c:catAx>
        <c:axId val="96342784"/>
        <c:scaling>
          <c:orientation val="minMax"/>
        </c:scaling>
        <c:axPos val="b"/>
        <c:numFmt formatCode="General" sourceLinked="1"/>
        <c:majorTickMark val="none"/>
        <c:tickLblPos val="nextTo"/>
        <c:crossAx val="96344320"/>
        <c:crosses val="autoZero"/>
        <c:auto val="1"/>
        <c:lblAlgn val="ctr"/>
        <c:lblOffset val="100"/>
      </c:catAx>
      <c:valAx>
        <c:axId val="96344320"/>
        <c:scaling>
          <c:orientation val="minMax"/>
        </c:scaling>
        <c:delete val="1"/>
        <c:axPos val="l"/>
        <c:numFmt formatCode="General" sourceLinked="1"/>
        <c:tickLblPos val="none"/>
        <c:crossAx val="96342784"/>
        <c:crosses val="autoZero"/>
        <c:crossBetween val="between"/>
      </c:valAx>
    </c:plotArea>
    <c:plotVisOnly val="1"/>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Рейтинг по уровню заработной платы, руб.</a:t>
            </a:r>
          </a:p>
        </c:rich>
      </c:tx>
    </c:title>
    <c:view3D>
      <c:rAngAx val="1"/>
    </c:view3D>
    <c:plotArea>
      <c:layout/>
      <c:bar3DChart>
        <c:barDir val="col"/>
        <c:grouping val="clustered"/>
        <c:ser>
          <c:idx val="0"/>
          <c:order val="0"/>
          <c:cat>
            <c:strRef>
              <c:f>Лист1!$A$577:$A$586</c:f>
              <c:strCache>
                <c:ptCount val="10"/>
                <c:pt idx="0">
                  <c:v>Самара</c:v>
                </c:pt>
                <c:pt idx="1">
                  <c:v>Новокуйбышевск</c:v>
                </c:pt>
                <c:pt idx="2">
                  <c:v>Отрадный</c:v>
                </c:pt>
                <c:pt idx="3">
                  <c:v>Тольятти</c:v>
                </c:pt>
                <c:pt idx="4">
                  <c:v>Октябрьск</c:v>
                </c:pt>
                <c:pt idx="5">
                  <c:v>Жигулевск</c:v>
                </c:pt>
                <c:pt idx="6">
                  <c:v>Кинель</c:v>
                </c:pt>
                <c:pt idx="7">
                  <c:v>Сызрань</c:v>
                </c:pt>
                <c:pt idx="8">
                  <c:v>Похвистнево</c:v>
                </c:pt>
                <c:pt idx="9">
                  <c:v>Чапаевск</c:v>
                </c:pt>
              </c:strCache>
            </c:strRef>
          </c:cat>
          <c:val>
            <c:numRef>
              <c:f>Лист1!$B$577:$B$586</c:f>
              <c:numCache>
                <c:formatCode>General</c:formatCode>
                <c:ptCount val="10"/>
                <c:pt idx="0">
                  <c:v>29554</c:v>
                </c:pt>
                <c:pt idx="1">
                  <c:v>29097</c:v>
                </c:pt>
                <c:pt idx="2">
                  <c:v>26208</c:v>
                </c:pt>
                <c:pt idx="3">
                  <c:v>26082</c:v>
                </c:pt>
                <c:pt idx="4">
                  <c:v>22843</c:v>
                </c:pt>
                <c:pt idx="5">
                  <c:v>22775</c:v>
                </c:pt>
                <c:pt idx="6">
                  <c:v>22198</c:v>
                </c:pt>
                <c:pt idx="7">
                  <c:v>21739</c:v>
                </c:pt>
                <c:pt idx="8">
                  <c:v>21738</c:v>
                </c:pt>
                <c:pt idx="9">
                  <c:v>18894</c:v>
                </c:pt>
              </c:numCache>
            </c:numRef>
          </c:val>
        </c:ser>
        <c:dLbls>
          <c:showVal val="1"/>
        </c:dLbls>
        <c:shape val="cylinder"/>
        <c:axId val="98400512"/>
        <c:axId val="98537472"/>
        <c:axId val="0"/>
      </c:bar3DChart>
      <c:catAx>
        <c:axId val="98400512"/>
        <c:scaling>
          <c:orientation val="minMax"/>
        </c:scaling>
        <c:axPos val="b"/>
        <c:majorTickMark val="none"/>
        <c:tickLblPos val="nextTo"/>
        <c:crossAx val="98537472"/>
        <c:crosses val="autoZero"/>
        <c:auto val="1"/>
        <c:lblAlgn val="ctr"/>
        <c:lblOffset val="100"/>
      </c:catAx>
      <c:valAx>
        <c:axId val="98537472"/>
        <c:scaling>
          <c:orientation val="minMax"/>
        </c:scaling>
        <c:delete val="1"/>
        <c:axPos val="l"/>
        <c:numFmt formatCode="General" sourceLinked="1"/>
        <c:tickLblPos val="none"/>
        <c:crossAx val="98400512"/>
        <c:crosses val="autoZero"/>
        <c:crossBetween val="between"/>
      </c:valAx>
    </c:plotArea>
    <c:plotVisOnly val="1"/>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a:pPr>
            <a:r>
              <a:rPr lang="ru-RU" sz="1400"/>
              <a:t>Численность трудовых ресурсов и занятых в экономике,</a:t>
            </a:r>
            <a:r>
              <a:rPr lang="ru-RU" sz="1400" baseline="0"/>
              <a:t> человек</a:t>
            </a:r>
            <a:endParaRPr lang="ru-RU" sz="1400"/>
          </a:p>
        </c:rich>
      </c:tx>
    </c:title>
    <c:view3D>
      <c:rAngAx val="1"/>
    </c:view3D>
    <c:plotArea>
      <c:layout/>
      <c:bar3DChart>
        <c:barDir val="bar"/>
        <c:grouping val="clustered"/>
        <c:ser>
          <c:idx val="0"/>
          <c:order val="0"/>
          <c:tx>
            <c:strRef>
              <c:f>Лист1!$A$360</c:f>
              <c:strCache>
                <c:ptCount val="1"/>
                <c:pt idx="0">
                  <c:v>трудовые ресурсы</c:v>
                </c:pt>
              </c:strCache>
            </c:strRef>
          </c:tx>
          <c:dLbls>
            <c:showVal val="1"/>
          </c:dLbls>
          <c:cat>
            <c:numRef>
              <c:f>Лист1!$B$359:$G$359</c:f>
              <c:numCache>
                <c:formatCode>General</c:formatCode>
                <c:ptCount val="6"/>
                <c:pt idx="0">
                  <c:v>2007</c:v>
                </c:pt>
                <c:pt idx="1">
                  <c:v>2008</c:v>
                </c:pt>
                <c:pt idx="2">
                  <c:v>2009</c:v>
                </c:pt>
                <c:pt idx="3">
                  <c:v>2010</c:v>
                </c:pt>
                <c:pt idx="4">
                  <c:v>2011</c:v>
                </c:pt>
                <c:pt idx="5">
                  <c:v>2012</c:v>
                </c:pt>
              </c:numCache>
            </c:numRef>
          </c:cat>
          <c:val>
            <c:numRef>
              <c:f>Лист1!$B$360:$G$360</c:f>
              <c:numCache>
                <c:formatCode>General</c:formatCode>
                <c:ptCount val="6"/>
                <c:pt idx="0">
                  <c:v>18172</c:v>
                </c:pt>
                <c:pt idx="1">
                  <c:v>18153</c:v>
                </c:pt>
                <c:pt idx="2">
                  <c:v>18784</c:v>
                </c:pt>
                <c:pt idx="3">
                  <c:v>18817</c:v>
                </c:pt>
                <c:pt idx="4">
                  <c:v>18491</c:v>
                </c:pt>
                <c:pt idx="5">
                  <c:v>18287</c:v>
                </c:pt>
              </c:numCache>
            </c:numRef>
          </c:val>
        </c:ser>
        <c:ser>
          <c:idx val="1"/>
          <c:order val="1"/>
          <c:tx>
            <c:strRef>
              <c:f>Лист1!$A$361</c:f>
              <c:strCache>
                <c:ptCount val="1"/>
                <c:pt idx="0">
                  <c:v>занятые в экономике</c:v>
                </c:pt>
              </c:strCache>
            </c:strRef>
          </c:tx>
          <c:dLbls>
            <c:showVal val="1"/>
          </c:dLbls>
          <c:cat>
            <c:numRef>
              <c:f>Лист1!$B$359:$G$359</c:f>
              <c:numCache>
                <c:formatCode>General</c:formatCode>
                <c:ptCount val="6"/>
                <c:pt idx="0">
                  <c:v>2007</c:v>
                </c:pt>
                <c:pt idx="1">
                  <c:v>2008</c:v>
                </c:pt>
                <c:pt idx="2">
                  <c:v>2009</c:v>
                </c:pt>
                <c:pt idx="3">
                  <c:v>2010</c:v>
                </c:pt>
                <c:pt idx="4">
                  <c:v>2011</c:v>
                </c:pt>
                <c:pt idx="5">
                  <c:v>2012</c:v>
                </c:pt>
              </c:numCache>
            </c:numRef>
          </c:cat>
          <c:val>
            <c:numRef>
              <c:f>Лист1!$B$361:$G$361</c:f>
              <c:numCache>
                <c:formatCode>General</c:formatCode>
                <c:ptCount val="6"/>
                <c:pt idx="0">
                  <c:v>13429</c:v>
                </c:pt>
                <c:pt idx="1">
                  <c:v>13569</c:v>
                </c:pt>
                <c:pt idx="2">
                  <c:v>12269</c:v>
                </c:pt>
                <c:pt idx="3">
                  <c:v>11934</c:v>
                </c:pt>
                <c:pt idx="4">
                  <c:v>12069</c:v>
                </c:pt>
                <c:pt idx="5">
                  <c:v>11951</c:v>
                </c:pt>
              </c:numCache>
            </c:numRef>
          </c:val>
        </c:ser>
        <c:shape val="cylinder"/>
        <c:axId val="99832960"/>
        <c:axId val="99834496"/>
        <c:axId val="0"/>
      </c:bar3DChart>
      <c:catAx>
        <c:axId val="99832960"/>
        <c:scaling>
          <c:orientation val="minMax"/>
        </c:scaling>
        <c:axPos val="l"/>
        <c:numFmt formatCode="General" sourceLinked="1"/>
        <c:majorTickMark val="none"/>
        <c:tickLblPos val="nextTo"/>
        <c:crossAx val="99834496"/>
        <c:crosses val="autoZero"/>
        <c:auto val="1"/>
        <c:lblAlgn val="ctr"/>
        <c:lblOffset val="100"/>
      </c:catAx>
      <c:valAx>
        <c:axId val="99834496"/>
        <c:scaling>
          <c:orientation val="minMax"/>
        </c:scaling>
        <c:axPos val="b"/>
        <c:numFmt formatCode="General" sourceLinked="1"/>
        <c:majorTickMark val="none"/>
        <c:tickLblPos val="nextTo"/>
        <c:crossAx val="99832960"/>
        <c:crosses val="autoZero"/>
        <c:crossBetween val="between"/>
      </c:valAx>
    </c:plotArea>
    <c:legend>
      <c:legendPos val="r"/>
    </c:legend>
    <c:plotVisOnly val="1"/>
  </c:chart>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Динамика уровня безработицы,</a:t>
            </a:r>
            <a:r>
              <a:rPr lang="ru-RU" baseline="0"/>
              <a:t> %</a:t>
            </a:r>
            <a:endParaRPr lang="ru-RU"/>
          </a:p>
        </c:rich>
      </c:tx>
    </c:title>
    <c:plotArea>
      <c:layout/>
      <c:lineChart>
        <c:grouping val="standard"/>
        <c:ser>
          <c:idx val="0"/>
          <c:order val="0"/>
          <c:dLbls>
            <c:dLbl>
              <c:idx val="3"/>
              <c:layout>
                <c:manualLayout>
                  <c:x val="-5.5555555555555558E-3"/>
                  <c:y val="-6.9444444444444503E-2"/>
                </c:manualLayout>
              </c:layout>
              <c:showVal val="1"/>
            </c:dLbl>
            <c:dLbl>
              <c:idx val="4"/>
              <c:layout>
                <c:manualLayout>
                  <c:x val="-1.1111111111111125E-2"/>
                  <c:y val="-4.1666666666666664E-2"/>
                </c:manualLayout>
              </c:layout>
              <c:showVal val="1"/>
            </c:dLbl>
            <c:dLbl>
              <c:idx val="5"/>
              <c:layout>
                <c:manualLayout>
                  <c:x val="0"/>
                  <c:y val="-3.7037037037037056E-2"/>
                </c:manualLayout>
              </c:layout>
              <c:showVal val="1"/>
            </c:dLbl>
            <c:txPr>
              <a:bodyPr/>
              <a:lstStyle/>
              <a:p>
                <a:pPr>
                  <a:defRPr sz="1200"/>
                </a:pPr>
                <a:endParaRPr lang="ru-RU"/>
              </a:p>
            </c:txPr>
            <c:showVal val="1"/>
          </c:dLbls>
          <c:cat>
            <c:numRef>
              <c:f>Лист1!$A$115:$G$115</c:f>
              <c:numCache>
                <c:formatCode>General</c:formatCode>
                <c:ptCount val="7"/>
                <c:pt idx="0">
                  <c:v>2007</c:v>
                </c:pt>
                <c:pt idx="1">
                  <c:v>2008</c:v>
                </c:pt>
                <c:pt idx="2">
                  <c:v>2009</c:v>
                </c:pt>
                <c:pt idx="3">
                  <c:v>2010</c:v>
                </c:pt>
                <c:pt idx="4">
                  <c:v>2011</c:v>
                </c:pt>
                <c:pt idx="5">
                  <c:v>2012</c:v>
                </c:pt>
                <c:pt idx="6">
                  <c:v>2013</c:v>
                </c:pt>
              </c:numCache>
            </c:numRef>
          </c:cat>
          <c:val>
            <c:numRef>
              <c:f>Лист1!$A$116:$G$116</c:f>
              <c:numCache>
                <c:formatCode>General</c:formatCode>
                <c:ptCount val="7"/>
                <c:pt idx="0">
                  <c:v>2.67</c:v>
                </c:pt>
                <c:pt idx="1">
                  <c:v>2.2599999999999998</c:v>
                </c:pt>
                <c:pt idx="2">
                  <c:v>3.44</c:v>
                </c:pt>
                <c:pt idx="3">
                  <c:v>2</c:v>
                </c:pt>
                <c:pt idx="4">
                  <c:v>1.8</c:v>
                </c:pt>
                <c:pt idx="5">
                  <c:v>1.6300000000000001</c:v>
                </c:pt>
                <c:pt idx="6">
                  <c:v>1.1599999999999906</c:v>
                </c:pt>
              </c:numCache>
            </c:numRef>
          </c:val>
        </c:ser>
        <c:dLbls>
          <c:showVal val="1"/>
        </c:dLbls>
        <c:marker val="1"/>
        <c:axId val="101580800"/>
        <c:axId val="101582336"/>
      </c:lineChart>
      <c:catAx>
        <c:axId val="101580800"/>
        <c:scaling>
          <c:orientation val="minMax"/>
        </c:scaling>
        <c:axPos val="b"/>
        <c:numFmt formatCode="General" sourceLinked="1"/>
        <c:majorTickMark val="none"/>
        <c:tickLblPos val="nextTo"/>
        <c:crossAx val="101582336"/>
        <c:crosses val="autoZero"/>
        <c:auto val="1"/>
        <c:lblAlgn val="ctr"/>
        <c:lblOffset val="100"/>
      </c:catAx>
      <c:valAx>
        <c:axId val="101582336"/>
        <c:scaling>
          <c:orientation val="minMax"/>
        </c:scaling>
        <c:delete val="1"/>
        <c:axPos val="l"/>
        <c:numFmt formatCode="General" sourceLinked="1"/>
        <c:tickLblPos val="none"/>
        <c:crossAx val="101580800"/>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Структура промышленности</a:t>
            </a:r>
            <a:r>
              <a:rPr lang="ru-RU" baseline="0"/>
              <a:t> по объему отгрузки, %</a:t>
            </a:r>
            <a:endParaRPr lang="ru-RU"/>
          </a:p>
        </c:rich>
      </c:tx>
      <c:layout>
        <c:manualLayout>
          <c:xMode val="edge"/>
          <c:yMode val="edge"/>
          <c:x val="0.28097922134733361"/>
          <c:y val="2.0768431983385169E-2"/>
        </c:manualLayout>
      </c:layout>
    </c:title>
    <c:view3D>
      <c:rotX val="30"/>
      <c:perspective val="30"/>
    </c:view3D>
    <c:plotArea>
      <c:layout/>
      <c:pie3DChart>
        <c:varyColors val="1"/>
        <c:ser>
          <c:idx val="0"/>
          <c:order val="0"/>
          <c:explosion val="33"/>
          <c:dLbls>
            <c:dLbl>
              <c:idx val="1"/>
              <c:layout>
                <c:manualLayout>
                  <c:x val="-0.12733661417322834"/>
                  <c:y val="0.21815488017268891"/>
                </c:manualLayout>
              </c:layout>
              <c:tx>
                <c:rich>
                  <a:bodyPr/>
                  <a:lstStyle/>
                  <a:p>
                    <a:r>
                      <a:rPr lang="ru-RU" sz="900"/>
                      <a:t>- </a:t>
                    </a:r>
                    <a:r>
                      <a:rPr lang="ru-RU" sz="800"/>
                      <a:t>обрабатывающая промышленность</a:t>
                    </a:r>
                    <a:r>
                      <a:rPr lang="ru-RU"/>
                      <a:t>
4%</a:t>
                    </a:r>
                  </a:p>
                </c:rich>
              </c:tx>
              <c:showCatName val="1"/>
              <c:showPercent val="1"/>
            </c:dLbl>
            <c:dLbl>
              <c:idx val="2"/>
              <c:layout>
                <c:manualLayout>
                  <c:x val="-0.11975787401574788"/>
                  <c:y val="5.5630943328345804E-2"/>
                </c:manualLayout>
              </c:layout>
              <c:tx>
                <c:rich>
                  <a:bodyPr/>
                  <a:lstStyle/>
                  <a:p>
                    <a:r>
                      <a:rPr lang="ru-RU"/>
                      <a:t>- </a:t>
                    </a:r>
                    <a:r>
                      <a:rPr lang="ru-RU" sz="900"/>
                      <a:t>производство и распределение электроэнергии, газа и воды</a:t>
                    </a:r>
                    <a:r>
                      <a:rPr lang="ru-RU"/>
                      <a:t>
5%</a:t>
                    </a:r>
                  </a:p>
                </c:rich>
              </c:tx>
              <c:showCatName val="1"/>
              <c:showPercent val="1"/>
            </c:dLbl>
            <c:showCatName val="1"/>
            <c:showPercent val="1"/>
            <c:showLeaderLines val="1"/>
          </c:dLbls>
          <c:cat>
            <c:strRef>
              <c:f>Лист1!$A$270:$A$272</c:f>
              <c:strCache>
                <c:ptCount val="3"/>
                <c:pt idx="0">
                  <c:v>- добыча нефти и газа</c:v>
                </c:pt>
                <c:pt idx="1">
                  <c:v>- обрабатывающая промышленность</c:v>
                </c:pt>
                <c:pt idx="2">
                  <c:v>- производство и распределение электроэнергии, газа и воды</c:v>
                </c:pt>
              </c:strCache>
            </c:strRef>
          </c:cat>
          <c:val>
            <c:numRef>
              <c:f>Лист1!$B$270:$B$272</c:f>
              <c:numCache>
                <c:formatCode>General</c:formatCode>
                <c:ptCount val="3"/>
                <c:pt idx="0">
                  <c:v>8018.1</c:v>
                </c:pt>
                <c:pt idx="1">
                  <c:v>388.1</c:v>
                </c:pt>
                <c:pt idx="2">
                  <c:v>449.3</c:v>
                </c:pt>
              </c:numCache>
            </c:numRef>
          </c:val>
        </c:ser>
        <c:dLbls>
          <c:showCatName val="1"/>
          <c:showPercent val="1"/>
        </c:dLbls>
      </c:pie3DChart>
    </c:plotArea>
    <c:plotVisOnly val="1"/>
  </c:chart>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Рейтинг по уровню</a:t>
            </a:r>
            <a:r>
              <a:rPr lang="ru-RU" baseline="0"/>
              <a:t> безработицы, %</a:t>
            </a:r>
            <a:endParaRPr lang="ru-RU"/>
          </a:p>
        </c:rich>
      </c:tx>
    </c:title>
    <c:view3D>
      <c:perspective val="30"/>
    </c:view3D>
    <c:plotArea>
      <c:layout/>
      <c:bar3DChart>
        <c:barDir val="col"/>
        <c:grouping val="standard"/>
        <c:ser>
          <c:idx val="0"/>
          <c:order val="0"/>
          <c:dPt>
            <c:idx val="8"/>
            <c:spPr>
              <a:solidFill>
                <a:srgbClr val="FF0000"/>
              </a:solidFill>
            </c:spPr>
          </c:dPt>
          <c:cat>
            <c:strRef>
              <c:f>Лист1!$A$490:$A$499</c:f>
              <c:strCache>
                <c:ptCount val="10"/>
                <c:pt idx="0">
                  <c:v>Самара</c:v>
                </c:pt>
                <c:pt idx="1">
                  <c:v>Сызрань</c:v>
                </c:pt>
                <c:pt idx="2">
                  <c:v>Тольятти</c:v>
                </c:pt>
                <c:pt idx="3">
                  <c:v>Новокуйбышевск</c:v>
                </c:pt>
                <c:pt idx="4">
                  <c:v>Кинель</c:v>
                </c:pt>
                <c:pt idx="5">
                  <c:v>Чапаевск</c:v>
                </c:pt>
                <c:pt idx="6">
                  <c:v>Отрадный</c:v>
                </c:pt>
                <c:pt idx="7">
                  <c:v>Жигулёвск</c:v>
                </c:pt>
                <c:pt idx="8">
                  <c:v>Похвистнево</c:v>
                </c:pt>
                <c:pt idx="9">
                  <c:v>Октябрьск</c:v>
                </c:pt>
              </c:strCache>
            </c:strRef>
          </c:cat>
          <c:val>
            <c:numRef>
              <c:f>Лист1!$B$490:$B$499</c:f>
              <c:numCache>
                <c:formatCode>General</c:formatCode>
                <c:ptCount val="10"/>
                <c:pt idx="0">
                  <c:v>0.4</c:v>
                </c:pt>
                <c:pt idx="1">
                  <c:v>0.5</c:v>
                </c:pt>
                <c:pt idx="2">
                  <c:v>0.60000000000000031</c:v>
                </c:pt>
                <c:pt idx="3">
                  <c:v>0.70000000000000029</c:v>
                </c:pt>
                <c:pt idx="4">
                  <c:v>0.8</c:v>
                </c:pt>
                <c:pt idx="5">
                  <c:v>1.1000000000000001</c:v>
                </c:pt>
                <c:pt idx="6">
                  <c:v>1.2</c:v>
                </c:pt>
                <c:pt idx="7">
                  <c:v>1.2</c:v>
                </c:pt>
                <c:pt idx="8">
                  <c:v>1.2</c:v>
                </c:pt>
                <c:pt idx="9">
                  <c:v>1.7</c:v>
                </c:pt>
              </c:numCache>
            </c:numRef>
          </c:val>
        </c:ser>
        <c:dLbls>
          <c:showVal val="1"/>
        </c:dLbls>
        <c:shape val="cone"/>
        <c:axId val="101602048"/>
        <c:axId val="101603584"/>
        <c:axId val="96303744"/>
      </c:bar3DChart>
      <c:catAx>
        <c:axId val="101602048"/>
        <c:scaling>
          <c:orientation val="minMax"/>
        </c:scaling>
        <c:axPos val="b"/>
        <c:majorTickMark val="none"/>
        <c:tickLblPos val="nextTo"/>
        <c:crossAx val="101603584"/>
        <c:crosses val="autoZero"/>
        <c:auto val="1"/>
        <c:lblAlgn val="ctr"/>
        <c:lblOffset val="100"/>
      </c:catAx>
      <c:valAx>
        <c:axId val="101603584"/>
        <c:scaling>
          <c:orientation val="minMax"/>
        </c:scaling>
        <c:delete val="1"/>
        <c:axPos val="l"/>
        <c:numFmt formatCode="General" sourceLinked="1"/>
        <c:tickLblPos val="none"/>
        <c:crossAx val="101602048"/>
        <c:crosses val="autoZero"/>
        <c:crossBetween val="between"/>
      </c:valAx>
      <c:serAx>
        <c:axId val="96303744"/>
        <c:scaling>
          <c:orientation val="minMax"/>
        </c:scaling>
        <c:delete val="1"/>
        <c:axPos val="b"/>
        <c:tickLblPos val="none"/>
        <c:crossAx val="101603584"/>
        <c:crosses val="autoZero"/>
      </c:serAx>
    </c:plotArea>
    <c:plotVisOnly val="1"/>
  </c:chart>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Количество субъектов малого предпринимательства,</a:t>
            </a:r>
            <a:r>
              <a:rPr lang="ru-RU" baseline="0"/>
              <a:t> единиц</a:t>
            </a:r>
            <a:endParaRPr lang="ru-RU"/>
          </a:p>
        </c:rich>
      </c:tx>
    </c:title>
    <c:view3D>
      <c:rAngAx val="1"/>
    </c:view3D>
    <c:plotArea>
      <c:layout/>
      <c:bar3DChart>
        <c:barDir val="col"/>
        <c:grouping val="clustered"/>
        <c:ser>
          <c:idx val="0"/>
          <c:order val="0"/>
          <c:tx>
            <c:strRef>
              <c:f>Лист1!$A$380</c:f>
              <c:strCache>
                <c:ptCount val="1"/>
                <c:pt idx="0">
                  <c:v>Индивидуальные предприниматели</c:v>
                </c:pt>
              </c:strCache>
            </c:strRef>
          </c:tx>
          <c:dLbls>
            <c:showVal val="1"/>
          </c:dLbls>
          <c:cat>
            <c:numRef>
              <c:f>Лист1!$B$379:$D$379</c:f>
              <c:numCache>
                <c:formatCode>General</c:formatCode>
                <c:ptCount val="3"/>
                <c:pt idx="0">
                  <c:v>2011</c:v>
                </c:pt>
                <c:pt idx="1">
                  <c:v>2012</c:v>
                </c:pt>
                <c:pt idx="2">
                  <c:v>2013</c:v>
                </c:pt>
              </c:numCache>
            </c:numRef>
          </c:cat>
          <c:val>
            <c:numRef>
              <c:f>Лист1!$B$380:$D$380</c:f>
              <c:numCache>
                <c:formatCode>General</c:formatCode>
                <c:ptCount val="3"/>
                <c:pt idx="0">
                  <c:v>768</c:v>
                </c:pt>
                <c:pt idx="1">
                  <c:v>661</c:v>
                </c:pt>
                <c:pt idx="2">
                  <c:v>574</c:v>
                </c:pt>
              </c:numCache>
            </c:numRef>
          </c:val>
        </c:ser>
        <c:ser>
          <c:idx val="1"/>
          <c:order val="1"/>
          <c:tx>
            <c:strRef>
              <c:f>Лист1!$A$381</c:f>
              <c:strCache>
                <c:ptCount val="1"/>
                <c:pt idx="0">
                  <c:v>Малые предприятия</c:v>
                </c:pt>
              </c:strCache>
            </c:strRef>
          </c:tx>
          <c:dLbls>
            <c:dLbl>
              <c:idx val="0"/>
              <c:layout>
                <c:manualLayout>
                  <c:x val="3.6111111111111212E-2"/>
                  <c:y val="8.4875562720135872E-17"/>
                </c:manualLayout>
              </c:layout>
              <c:showVal val="1"/>
            </c:dLbl>
            <c:dLbl>
              <c:idx val="1"/>
              <c:layout>
                <c:manualLayout>
                  <c:x val="2.2222222222222282E-2"/>
                  <c:y val="-4.6296296296296606E-3"/>
                </c:manualLayout>
              </c:layout>
              <c:showVal val="1"/>
            </c:dLbl>
            <c:dLbl>
              <c:idx val="2"/>
              <c:layout>
                <c:manualLayout>
                  <c:x val="3.0555555555555582E-2"/>
                  <c:y val="0"/>
                </c:manualLayout>
              </c:layout>
              <c:showVal val="1"/>
            </c:dLbl>
            <c:showVal val="1"/>
          </c:dLbls>
          <c:cat>
            <c:numRef>
              <c:f>Лист1!$B$379:$D$379</c:f>
              <c:numCache>
                <c:formatCode>General</c:formatCode>
                <c:ptCount val="3"/>
                <c:pt idx="0">
                  <c:v>2011</c:v>
                </c:pt>
                <c:pt idx="1">
                  <c:v>2012</c:v>
                </c:pt>
                <c:pt idx="2">
                  <c:v>2013</c:v>
                </c:pt>
              </c:numCache>
            </c:numRef>
          </c:cat>
          <c:val>
            <c:numRef>
              <c:f>Лист1!$B$381:$D$381</c:f>
              <c:numCache>
                <c:formatCode>General</c:formatCode>
                <c:ptCount val="3"/>
                <c:pt idx="0">
                  <c:v>274</c:v>
                </c:pt>
                <c:pt idx="1">
                  <c:v>318</c:v>
                </c:pt>
                <c:pt idx="2">
                  <c:v>291</c:v>
                </c:pt>
              </c:numCache>
            </c:numRef>
          </c:val>
        </c:ser>
        <c:shape val="box"/>
        <c:axId val="101630720"/>
        <c:axId val="101632256"/>
        <c:axId val="0"/>
      </c:bar3DChart>
      <c:catAx>
        <c:axId val="101630720"/>
        <c:scaling>
          <c:orientation val="minMax"/>
        </c:scaling>
        <c:axPos val="b"/>
        <c:numFmt formatCode="General" sourceLinked="1"/>
        <c:majorTickMark val="none"/>
        <c:tickLblPos val="nextTo"/>
        <c:crossAx val="101632256"/>
        <c:crosses val="autoZero"/>
        <c:auto val="1"/>
        <c:lblAlgn val="ctr"/>
        <c:lblOffset val="100"/>
      </c:catAx>
      <c:valAx>
        <c:axId val="101632256"/>
        <c:scaling>
          <c:orientation val="minMax"/>
        </c:scaling>
        <c:axPos val="l"/>
        <c:majorGridlines/>
        <c:numFmt formatCode="General" sourceLinked="1"/>
        <c:majorTickMark val="none"/>
        <c:tickLblPos val="nextTo"/>
        <c:crossAx val="101630720"/>
        <c:crosses val="autoZero"/>
        <c:crossBetween val="between"/>
      </c:valAx>
    </c:plotArea>
    <c:legend>
      <c:legendPos val="r"/>
    </c:legend>
    <c:plotVisOnly val="1"/>
  </c:chart>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200"/>
              <a:t>Рейтинг городских округов по индексу физ. объема оборота</a:t>
            </a:r>
            <a:r>
              <a:rPr lang="ru-RU" sz="1200" baseline="0"/>
              <a:t> розничной торговли, %</a:t>
            </a:r>
            <a:endParaRPr lang="ru-RU" sz="1200"/>
          </a:p>
        </c:rich>
      </c:tx>
    </c:title>
    <c:view3D>
      <c:rAngAx val="1"/>
    </c:view3D>
    <c:plotArea>
      <c:layout/>
      <c:bar3DChart>
        <c:barDir val="bar"/>
        <c:grouping val="clustered"/>
        <c:ser>
          <c:idx val="0"/>
          <c:order val="0"/>
          <c:cat>
            <c:strRef>
              <c:f>Лист1!$A$594:$A$603</c:f>
              <c:strCache>
                <c:ptCount val="10"/>
                <c:pt idx="0">
                  <c:v>Кинель</c:v>
                </c:pt>
                <c:pt idx="1">
                  <c:v>Чапаевск</c:v>
                </c:pt>
                <c:pt idx="2">
                  <c:v>Похвистнево</c:v>
                </c:pt>
                <c:pt idx="3">
                  <c:v>Самара</c:v>
                </c:pt>
                <c:pt idx="4">
                  <c:v>Тольятти</c:v>
                </c:pt>
                <c:pt idx="5">
                  <c:v>Жигулевск</c:v>
                </c:pt>
                <c:pt idx="6">
                  <c:v>Новокуйбышевск</c:v>
                </c:pt>
                <c:pt idx="7">
                  <c:v>Отрадный</c:v>
                </c:pt>
                <c:pt idx="8">
                  <c:v>Сызрань</c:v>
                </c:pt>
                <c:pt idx="9">
                  <c:v>Октябрьск</c:v>
                </c:pt>
              </c:strCache>
            </c:strRef>
          </c:cat>
          <c:val>
            <c:numRef>
              <c:f>Лист1!$B$594:$B$603</c:f>
              <c:numCache>
                <c:formatCode>General</c:formatCode>
                <c:ptCount val="10"/>
                <c:pt idx="0">
                  <c:v>117.7</c:v>
                </c:pt>
                <c:pt idx="1">
                  <c:v>115.2</c:v>
                </c:pt>
                <c:pt idx="2">
                  <c:v>106.4</c:v>
                </c:pt>
                <c:pt idx="3">
                  <c:v>106.1</c:v>
                </c:pt>
                <c:pt idx="4">
                  <c:v>105.6</c:v>
                </c:pt>
                <c:pt idx="5">
                  <c:v>104.1</c:v>
                </c:pt>
                <c:pt idx="6">
                  <c:v>101.3</c:v>
                </c:pt>
                <c:pt idx="7">
                  <c:v>100.2</c:v>
                </c:pt>
                <c:pt idx="8">
                  <c:v>96.8</c:v>
                </c:pt>
                <c:pt idx="9">
                  <c:v>93.5</c:v>
                </c:pt>
              </c:numCache>
            </c:numRef>
          </c:val>
        </c:ser>
        <c:dLbls>
          <c:showVal val="1"/>
        </c:dLbls>
        <c:shape val="cone"/>
        <c:axId val="102849152"/>
        <c:axId val="103104896"/>
        <c:axId val="0"/>
      </c:bar3DChart>
      <c:catAx>
        <c:axId val="102849152"/>
        <c:scaling>
          <c:orientation val="minMax"/>
        </c:scaling>
        <c:axPos val="l"/>
        <c:majorTickMark val="none"/>
        <c:tickLblPos val="nextTo"/>
        <c:crossAx val="103104896"/>
        <c:crosses val="autoZero"/>
        <c:auto val="1"/>
        <c:lblAlgn val="ctr"/>
        <c:lblOffset val="100"/>
      </c:catAx>
      <c:valAx>
        <c:axId val="103104896"/>
        <c:scaling>
          <c:orientation val="minMax"/>
        </c:scaling>
        <c:delete val="1"/>
        <c:axPos val="b"/>
        <c:numFmt formatCode="General" sourceLinked="1"/>
        <c:tickLblPos val="none"/>
        <c:crossAx val="102849152"/>
        <c:crosses val="autoZero"/>
        <c:crossBetween val="between"/>
      </c:valAx>
    </c:plotArea>
    <c:plotVisOnly val="1"/>
  </c:chart>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a:pPr>
            <a:r>
              <a:rPr lang="ru-RU" sz="1400"/>
              <a:t>Индекс физического объема оборота розничной торговли, %</a:t>
            </a:r>
          </a:p>
        </c:rich>
      </c:tx>
    </c:title>
    <c:view3D>
      <c:perspective val="30"/>
    </c:view3D>
    <c:plotArea>
      <c:layout/>
      <c:bar3DChart>
        <c:barDir val="col"/>
        <c:grouping val="standard"/>
        <c:ser>
          <c:idx val="0"/>
          <c:order val="0"/>
          <c:tx>
            <c:strRef>
              <c:f>Лист1!$B$620</c:f>
              <c:strCache>
                <c:ptCount val="1"/>
                <c:pt idx="0">
                  <c:v>Похвистнево</c:v>
                </c:pt>
              </c:strCache>
            </c:strRef>
          </c:tx>
          <c:dLbls>
            <c:dLbl>
              <c:idx val="2"/>
              <c:layout>
                <c:manualLayout>
                  <c:x val="-1.6666666666666701E-2"/>
                  <c:y val="4.2437781360067714E-17"/>
                </c:manualLayout>
              </c:layout>
              <c:showVal val="1"/>
            </c:dLbl>
            <c:showVal val="1"/>
          </c:dLbls>
          <c:cat>
            <c:numRef>
              <c:f>Лист1!$A$621:$A$623</c:f>
              <c:numCache>
                <c:formatCode>General</c:formatCode>
                <c:ptCount val="3"/>
                <c:pt idx="0">
                  <c:v>2011</c:v>
                </c:pt>
                <c:pt idx="1">
                  <c:v>2012</c:v>
                </c:pt>
                <c:pt idx="2">
                  <c:v>2013</c:v>
                </c:pt>
              </c:numCache>
            </c:numRef>
          </c:cat>
          <c:val>
            <c:numRef>
              <c:f>Лист1!$B$621:$B$623</c:f>
              <c:numCache>
                <c:formatCode>General</c:formatCode>
                <c:ptCount val="3"/>
                <c:pt idx="0">
                  <c:v>100.4</c:v>
                </c:pt>
                <c:pt idx="1">
                  <c:v>103</c:v>
                </c:pt>
                <c:pt idx="2">
                  <c:v>106.4</c:v>
                </c:pt>
              </c:numCache>
            </c:numRef>
          </c:val>
        </c:ser>
        <c:ser>
          <c:idx val="1"/>
          <c:order val="1"/>
          <c:tx>
            <c:strRef>
              <c:f>Лист1!$C$620</c:f>
              <c:strCache>
                <c:ptCount val="1"/>
                <c:pt idx="0">
                  <c:v>область</c:v>
                </c:pt>
              </c:strCache>
            </c:strRef>
          </c:tx>
          <c:dLbls>
            <c:dLbl>
              <c:idx val="2"/>
              <c:layout>
                <c:manualLayout>
                  <c:x val="0.05"/>
                  <c:y val="-1.8518518518518583E-2"/>
                </c:manualLayout>
              </c:layout>
              <c:showVal val="1"/>
            </c:dLbl>
            <c:showVal val="1"/>
          </c:dLbls>
          <c:cat>
            <c:numRef>
              <c:f>Лист1!$A$621:$A$623</c:f>
              <c:numCache>
                <c:formatCode>General</c:formatCode>
                <c:ptCount val="3"/>
                <c:pt idx="0">
                  <c:v>2011</c:v>
                </c:pt>
                <c:pt idx="1">
                  <c:v>2012</c:v>
                </c:pt>
                <c:pt idx="2">
                  <c:v>2013</c:v>
                </c:pt>
              </c:numCache>
            </c:numRef>
          </c:cat>
          <c:val>
            <c:numRef>
              <c:f>Лист1!$C$621:$C$623</c:f>
              <c:numCache>
                <c:formatCode>General</c:formatCode>
                <c:ptCount val="3"/>
                <c:pt idx="0">
                  <c:v>100.9</c:v>
                </c:pt>
                <c:pt idx="1">
                  <c:v>104.4</c:v>
                </c:pt>
                <c:pt idx="2">
                  <c:v>105.4</c:v>
                </c:pt>
              </c:numCache>
            </c:numRef>
          </c:val>
        </c:ser>
        <c:shape val="cylinder"/>
        <c:axId val="105977344"/>
        <c:axId val="105978880"/>
        <c:axId val="96732928"/>
      </c:bar3DChart>
      <c:catAx>
        <c:axId val="105977344"/>
        <c:scaling>
          <c:orientation val="minMax"/>
        </c:scaling>
        <c:axPos val="b"/>
        <c:numFmt formatCode="General" sourceLinked="1"/>
        <c:majorTickMark val="none"/>
        <c:tickLblPos val="nextTo"/>
        <c:crossAx val="105978880"/>
        <c:crosses val="autoZero"/>
        <c:auto val="1"/>
        <c:lblAlgn val="ctr"/>
        <c:lblOffset val="100"/>
      </c:catAx>
      <c:valAx>
        <c:axId val="105978880"/>
        <c:scaling>
          <c:orientation val="minMax"/>
        </c:scaling>
        <c:axPos val="l"/>
        <c:majorGridlines/>
        <c:numFmt formatCode="General" sourceLinked="1"/>
        <c:majorTickMark val="none"/>
        <c:tickLblPos val="nextTo"/>
        <c:crossAx val="105977344"/>
        <c:crosses val="autoZero"/>
        <c:crossBetween val="between"/>
      </c:valAx>
      <c:serAx>
        <c:axId val="96732928"/>
        <c:scaling>
          <c:orientation val="minMax"/>
        </c:scaling>
        <c:delete val="1"/>
        <c:axPos val="b"/>
        <c:tickLblPos val="none"/>
        <c:crossAx val="105978880"/>
        <c:crosses val="autoZero"/>
      </c:serAx>
    </c:plotArea>
    <c:legend>
      <c:legendPos val="r"/>
    </c:legend>
    <c:plotVisOnly val="1"/>
  </c:chart>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200"/>
              <a:t>Рейтинг городских округов  по индексу физ объема общественного питания,</a:t>
            </a:r>
            <a:r>
              <a:rPr lang="ru-RU" sz="1200" baseline="0"/>
              <a:t> %</a:t>
            </a:r>
            <a:endParaRPr lang="ru-RU" sz="1200"/>
          </a:p>
        </c:rich>
      </c:tx>
    </c:title>
    <c:view3D>
      <c:rAngAx val="1"/>
    </c:view3D>
    <c:plotArea>
      <c:layout/>
      <c:bar3DChart>
        <c:barDir val="bar"/>
        <c:grouping val="clustered"/>
        <c:ser>
          <c:idx val="0"/>
          <c:order val="0"/>
          <c:cat>
            <c:strRef>
              <c:f>Лист1!$A$606:$A$615</c:f>
              <c:strCache>
                <c:ptCount val="10"/>
                <c:pt idx="0">
                  <c:v>Октябрьск</c:v>
                </c:pt>
                <c:pt idx="1">
                  <c:v>Тольятти</c:v>
                </c:pt>
                <c:pt idx="2">
                  <c:v>Похвистнево</c:v>
                </c:pt>
                <c:pt idx="3">
                  <c:v>Новокуйбышевск</c:v>
                </c:pt>
                <c:pt idx="4">
                  <c:v>Чапаевск</c:v>
                </c:pt>
                <c:pt idx="5">
                  <c:v>Самара</c:v>
                </c:pt>
                <c:pt idx="6">
                  <c:v>Жигулевск</c:v>
                </c:pt>
                <c:pt idx="7">
                  <c:v>Кинель</c:v>
                </c:pt>
                <c:pt idx="8">
                  <c:v>Сызрань</c:v>
                </c:pt>
                <c:pt idx="9">
                  <c:v>Отрадный</c:v>
                </c:pt>
              </c:strCache>
            </c:strRef>
          </c:cat>
          <c:val>
            <c:numRef>
              <c:f>Лист1!$B$606:$B$615</c:f>
              <c:numCache>
                <c:formatCode>General</c:formatCode>
                <c:ptCount val="10"/>
                <c:pt idx="0">
                  <c:v>119.1</c:v>
                </c:pt>
                <c:pt idx="1">
                  <c:v>108.5</c:v>
                </c:pt>
                <c:pt idx="2">
                  <c:v>107.5</c:v>
                </c:pt>
                <c:pt idx="3">
                  <c:v>107.3</c:v>
                </c:pt>
                <c:pt idx="4">
                  <c:v>106</c:v>
                </c:pt>
                <c:pt idx="5">
                  <c:v>103.2</c:v>
                </c:pt>
                <c:pt idx="6">
                  <c:v>103.2</c:v>
                </c:pt>
                <c:pt idx="7">
                  <c:v>100.4</c:v>
                </c:pt>
                <c:pt idx="8">
                  <c:v>93.6</c:v>
                </c:pt>
                <c:pt idx="9">
                  <c:v>85.9</c:v>
                </c:pt>
              </c:numCache>
            </c:numRef>
          </c:val>
        </c:ser>
        <c:dLbls>
          <c:showVal val="1"/>
        </c:dLbls>
        <c:shape val="pyramid"/>
        <c:axId val="111547136"/>
        <c:axId val="111548672"/>
        <c:axId val="0"/>
      </c:bar3DChart>
      <c:catAx>
        <c:axId val="111547136"/>
        <c:scaling>
          <c:orientation val="minMax"/>
        </c:scaling>
        <c:axPos val="l"/>
        <c:majorTickMark val="none"/>
        <c:tickLblPos val="nextTo"/>
        <c:crossAx val="111548672"/>
        <c:crosses val="autoZero"/>
        <c:auto val="1"/>
        <c:lblAlgn val="ctr"/>
        <c:lblOffset val="100"/>
      </c:catAx>
      <c:valAx>
        <c:axId val="111548672"/>
        <c:scaling>
          <c:orientation val="minMax"/>
        </c:scaling>
        <c:delete val="1"/>
        <c:axPos val="b"/>
        <c:numFmt formatCode="General" sourceLinked="1"/>
        <c:tickLblPos val="none"/>
        <c:crossAx val="111547136"/>
        <c:crosses val="autoZero"/>
        <c:crossBetween val="between"/>
      </c:valAx>
    </c:plotArea>
    <c:plotVisOnly val="1"/>
  </c:chart>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Ввод жилья,</a:t>
            </a:r>
            <a:r>
              <a:rPr lang="ru-RU" baseline="0"/>
              <a:t> тыс. м2</a:t>
            </a:r>
            <a:endParaRPr lang="ru-RU"/>
          </a:p>
        </c:rich>
      </c:tx>
    </c:title>
    <c:view3D>
      <c:rAngAx val="1"/>
    </c:view3D>
    <c:plotArea>
      <c:layout/>
      <c:bar3DChart>
        <c:barDir val="col"/>
        <c:grouping val="stacked"/>
        <c:ser>
          <c:idx val="0"/>
          <c:order val="0"/>
          <c:tx>
            <c:strRef>
              <c:f>Лист1!$A$130</c:f>
              <c:strCache>
                <c:ptCount val="1"/>
                <c:pt idx="0">
                  <c:v>Многоквартирные</c:v>
                </c:pt>
              </c:strCache>
            </c:strRef>
          </c:tx>
          <c:cat>
            <c:numRef>
              <c:f>Лист1!$B$129:$E$129</c:f>
              <c:numCache>
                <c:formatCode>General</c:formatCode>
                <c:ptCount val="4"/>
                <c:pt idx="0">
                  <c:v>2010</c:v>
                </c:pt>
                <c:pt idx="1">
                  <c:v>2011</c:v>
                </c:pt>
                <c:pt idx="2">
                  <c:v>2012</c:v>
                </c:pt>
                <c:pt idx="3">
                  <c:v>2013</c:v>
                </c:pt>
              </c:numCache>
            </c:numRef>
          </c:cat>
          <c:val>
            <c:numRef>
              <c:f>Лист1!$B$130:$E$130</c:f>
              <c:numCache>
                <c:formatCode>General</c:formatCode>
                <c:ptCount val="4"/>
                <c:pt idx="0">
                  <c:v>2.1</c:v>
                </c:pt>
                <c:pt idx="1">
                  <c:v>2.8</c:v>
                </c:pt>
                <c:pt idx="2">
                  <c:v>4.7</c:v>
                </c:pt>
                <c:pt idx="3">
                  <c:v>1.1000000000000001</c:v>
                </c:pt>
              </c:numCache>
            </c:numRef>
          </c:val>
        </c:ser>
        <c:ser>
          <c:idx val="1"/>
          <c:order val="1"/>
          <c:tx>
            <c:strRef>
              <c:f>Лист1!$A$131</c:f>
              <c:strCache>
                <c:ptCount val="1"/>
                <c:pt idx="0">
                  <c:v>ИЖС</c:v>
                </c:pt>
              </c:strCache>
            </c:strRef>
          </c:tx>
          <c:cat>
            <c:numRef>
              <c:f>Лист1!$B$129:$E$129</c:f>
              <c:numCache>
                <c:formatCode>General</c:formatCode>
                <c:ptCount val="4"/>
                <c:pt idx="0">
                  <c:v>2010</c:v>
                </c:pt>
                <c:pt idx="1">
                  <c:v>2011</c:v>
                </c:pt>
                <c:pt idx="2">
                  <c:v>2012</c:v>
                </c:pt>
                <c:pt idx="3">
                  <c:v>2013</c:v>
                </c:pt>
              </c:numCache>
            </c:numRef>
          </c:cat>
          <c:val>
            <c:numRef>
              <c:f>Лист1!$B$131:$E$131</c:f>
              <c:numCache>
                <c:formatCode>General</c:formatCode>
                <c:ptCount val="4"/>
                <c:pt idx="0">
                  <c:v>4.4000000000000004</c:v>
                </c:pt>
                <c:pt idx="1">
                  <c:v>4.8</c:v>
                </c:pt>
                <c:pt idx="2">
                  <c:v>3.1</c:v>
                </c:pt>
                <c:pt idx="3">
                  <c:v>6.8</c:v>
                </c:pt>
              </c:numCache>
            </c:numRef>
          </c:val>
        </c:ser>
        <c:dLbls>
          <c:showVal val="1"/>
        </c:dLbls>
        <c:gapWidth val="95"/>
        <c:gapDepth val="95"/>
        <c:shape val="cylinder"/>
        <c:axId val="111566208"/>
        <c:axId val="111576192"/>
        <c:axId val="0"/>
      </c:bar3DChart>
      <c:catAx>
        <c:axId val="111566208"/>
        <c:scaling>
          <c:orientation val="minMax"/>
        </c:scaling>
        <c:axPos val="b"/>
        <c:numFmt formatCode="General" sourceLinked="1"/>
        <c:majorTickMark val="none"/>
        <c:tickLblPos val="nextTo"/>
        <c:crossAx val="111576192"/>
        <c:crosses val="autoZero"/>
        <c:auto val="1"/>
        <c:lblAlgn val="ctr"/>
        <c:lblOffset val="100"/>
      </c:catAx>
      <c:valAx>
        <c:axId val="111576192"/>
        <c:scaling>
          <c:orientation val="minMax"/>
        </c:scaling>
        <c:delete val="1"/>
        <c:axPos val="l"/>
        <c:numFmt formatCode="General" sourceLinked="1"/>
        <c:tickLblPos val="none"/>
        <c:crossAx val="111566208"/>
        <c:crosses val="autoZero"/>
        <c:crossBetween val="between"/>
      </c:valAx>
    </c:plotArea>
    <c:legend>
      <c:legendPos val="t"/>
    </c:legend>
    <c:plotVisOnly val="1"/>
  </c:chart>
  <c:externalData r:id="rId1"/>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a:pPr>
            <a:r>
              <a:rPr lang="ru-RU" sz="1400"/>
              <a:t>Рейтинг городских округов по объему инвестиций, рублей на человека</a:t>
            </a:r>
          </a:p>
        </c:rich>
      </c:tx>
    </c:title>
    <c:view3D>
      <c:rAngAx val="1"/>
    </c:view3D>
    <c:plotArea>
      <c:layout/>
      <c:bar3DChart>
        <c:barDir val="bar"/>
        <c:grouping val="clustered"/>
        <c:ser>
          <c:idx val="0"/>
          <c:order val="0"/>
          <c:dLbls>
            <c:dLbl>
              <c:idx val="0"/>
              <c:tx>
                <c:rich>
                  <a:bodyPr/>
                  <a:lstStyle/>
                  <a:p>
                    <a:r>
                      <a:rPr lang="en-US"/>
                      <a:t>317</a:t>
                    </a:r>
                    <a:r>
                      <a:rPr lang="ru-RU"/>
                      <a:t>246</a:t>
                    </a:r>
                    <a:endParaRPr lang="en-US"/>
                  </a:p>
                </c:rich>
              </c:tx>
              <c:showVal val="1"/>
            </c:dLbl>
            <c:dLbl>
              <c:idx val="1"/>
              <c:tx>
                <c:rich>
                  <a:bodyPr/>
                  <a:lstStyle/>
                  <a:p>
                    <a:r>
                      <a:rPr lang="en-US"/>
                      <a:t>871</a:t>
                    </a:r>
                    <a:r>
                      <a:rPr lang="ru-RU"/>
                      <a:t>09</a:t>
                    </a:r>
                    <a:endParaRPr lang="en-US"/>
                  </a:p>
                </c:rich>
              </c:tx>
              <c:showVal val="1"/>
            </c:dLbl>
            <c:dLbl>
              <c:idx val="2"/>
              <c:tx>
                <c:rich>
                  <a:bodyPr/>
                  <a:lstStyle/>
                  <a:p>
                    <a:r>
                      <a:rPr lang="en-US"/>
                      <a:t>8348</a:t>
                    </a:r>
                    <a:r>
                      <a:rPr lang="ru-RU"/>
                      <a:t>7</a:t>
                    </a:r>
                    <a:endParaRPr lang="en-US"/>
                  </a:p>
                </c:rich>
              </c:tx>
              <c:showVal val="1"/>
            </c:dLbl>
            <c:dLbl>
              <c:idx val="4"/>
              <c:tx>
                <c:rich>
                  <a:bodyPr/>
                  <a:lstStyle/>
                  <a:p>
                    <a:r>
                      <a:rPr lang="en-US"/>
                      <a:t>4395</a:t>
                    </a:r>
                    <a:r>
                      <a:rPr lang="ru-RU"/>
                      <a:t>4</a:t>
                    </a:r>
                    <a:endParaRPr lang="en-US"/>
                  </a:p>
                </c:rich>
              </c:tx>
              <c:showVal val="1"/>
            </c:dLbl>
            <c:dLbl>
              <c:idx val="5"/>
              <c:tx>
                <c:rich>
                  <a:bodyPr/>
                  <a:lstStyle/>
                  <a:p>
                    <a:r>
                      <a:rPr lang="en-US"/>
                      <a:t>392</a:t>
                    </a:r>
                    <a:r>
                      <a:rPr lang="ru-RU"/>
                      <a:t>88</a:t>
                    </a:r>
                    <a:endParaRPr lang="en-US"/>
                  </a:p>
                </c:rich>
              </c:tx>
              <c:showVal val="1"/>
            </c:dLbl>
            <c:dLbl>
              <c:idx val="6"/>
              <c:tx>
                <c:rich>
                  <a:bodyPr/>
                  <a:lstStyle/>
                  <a:p>
                    <a:r>
                      <a:rPr lang="en-US"/>
                      <a:t>203</a:t>
                    </a:r>
                    <a:r>
                      <a:rPr lang="ru-RU"/>
                      <a:t>10</a:t>
                    </a:r>
                    <a:endParaRPr lang="en-US"/>
                  </a:p>
                </c:rich>
              </c:tx>
              <c:showVal val="1"/>
            </c:dLbl>
            <c:dLbl>
              <c:idx val="7"/>
              <c:tx>
                <c:rich>
                  <a:bodyPr/>
                  <a:lstStyle/>
                  <a:p>
                    <a:r>
                      <a:rPr lang="en-US"/>
                      <a:t>1078</a:t>
                    </a:r>
                    <a:r>
                      <a:rPr lang="ru-RU"/>
                      <a:t>4</a:t>
                    </a:r>
                    <a:endParaRPr lang="en-US"/>
                  </a:p>
                </c:rich>
              </c:tx>
              <c:showVal val="1"/>
            </c:dLbl>
            <c:dLbl>
              <c:idx val="8"/>
              <c:tx>
                <c:rich>
                  <a:bodyPr/>
                  <a:lstStyle/>
                  <a:p>
                    <a:r>
                      <a:rPr lang="en-US"/>
                      <a:t>909</a:t>
                    </a:r>
                    <a:r>
                      <a:rPr lang="ru-RU"/>
                      <a:t>4</a:t>
                    </a:r>
                    <a:endParaRPr lang="en-US"/>
                  </a:p>
                </c:rich>
              </c:tx>
              <c:showVal val="1"/>
            </c:dLbl>
            <c:dLbl>
              <c:idx val="9"/>
              <c:tx>
                <c:rich>
                  <a:bodyPr/>
                  <a:lstStyle/>
                  <a:p>
                    <a:r>
                      <a:rPr lang="en-US"/>
                      <a:t>584</a:t>
                    </a:r>
                    <a:r>
                      <a:rPr lang="ru-RU"/>
                      <a:t>5</a:t>
                    </a:r>
                    <a:endParaRPr lang="en-US"/>
                  </a:p>
                </c:rich>
              </c:tx>
              <c:showVal val="1"/>
            </c:dLbl>
            <c:showVal val="1"/>
          </c:dLbls>
          <c:cat>
            <c:strRef>
              <c:f>Лист1!$A$639:$A$648</c:f>
              <c:strCache>
                <c:ptCount val="10"/>
                <c:pt idx="0">
                  <c:v>Новокуйбышевск</c:v>
                </c:pt>
                <c:pt idx="1">
                  <c:v>Жигулевск</c:v>
                </c:pt>
                <c:pt idx="2">
                  <c:v>Сызрань</c:v>
                </c:pt>
                <c:pt idx="3">
                  <c:v>Самара</c:v>
                </c:pt>
                <c:pt idx="4">
                  <c:v>Тольятти</c:v>
                </c:pt>
                <c:pt idx="5">
                  <c:v>Отрадный</c:v>
                </c:pt>
                <c:pt idx="6">
                  <c:v>Похвистнево</c:v>
                </c:pt>
                <c:pt idx="7">
                  <c:v>Чапаевск</c:v>
                </c:pt>
                <c:pt idx="8">
                  <c:v>Кинель</c:v>
                </c:pt>
                <c:pt idx="9">
                  <c:v>Октябрьск</c:v>
                </c:pt>
              </c:strCache>
            </c:strRef>
          </c:cat>
          <c:val>
            <c:numRef>
              <c:f>Лист1!$D$639:$D$648</c:f>
              <c:numCache>
                <c:formatCode>0</c:formatCode>
                <c:ptCount val="10"/>
                <c:pt idx="0">
                  <c:v>317167.74725274713</c:v>
                </c:pt>
                <c:pt idx="1">
                  <c:v>87113.43853820597</c:v>
                </c:pt>
                <c:pt idx="2">
                  <c:v>83486.150815982022</c:v>
                </c:pt>
                <c:pt idx="3">
                  <c:v>60992.569770419024</c:v>
                </c:pt>
                <c:pt idx="4">
                  <c:v>43956.872479488426</c:v>
                </c:pt>
                <c:pt idx="5">
                  <c:v>39290.567226890758</c:v>
                </c:pt>
                <c:pt idx="6">
                  <c:v>20336.185567010296</c:v>
                </c:pt>
                <c:pt idx="7">
                  <c:v>10780.994475138164</c:v>
                </c:pt>
                <c:pt idx="8">
                  <c:v>9093.0090090090071</c:v>
                </c:pt>
                <c:pt idx="9">
                  <c:v>5841.9557195571952</c:v>
                </c:pt>
              </c:numCache>
            </c:numRef>
          </c:val>
        </c:ser>
        <c:gapWidth val="75"/>
        <c:shape val="box"/>
        <c:axId val="111584768"/>
        <c:axId val="111586304"/>
        <c:axId val="0"/>
      </c:bar3DChart>
      <c:catAx>
        <c:axId val="111584768"/>
        <c:scaling>
          <c:orientation val="minMax"/>
        </c:scaling>
        <c:axPos val="l"/>
        <c:majorTickMark val="none"/>
        <c:tickLblPos val="nextTo"/>
        <c:crossAx val="111586304"/>
        <c:crosses val="autoZero"/>
        <c:auto val="1"/>
        <c:lblAlgn val="ctr"/>
        <c:lblOffset val="100"/>
      </c:catAx>
      <c:valAx>
        <c:axId val="111586304"/>
        <c:scaling>
          <c:orientation val="minMax"/>
        </c:scaling>
        <c:axPos val="b"/>
        <c:majorGridlines/>
        <c:numFmt formatCode="0" sourceLinked="1"/>
        <c:majorTickMark val="none"/>
        <c:tickLblPos val="nextTo"/>
        <c:spPr>
          <a:ln w="9525">
            <a:noFill/>
          </a:ln>
        </c:spPr>
        <c:crossAx val="111584768"/>
        <c:crosses val="autoZero"/>
        <c:crossBetween val="between"/>
      </c:valAx>
    </c:plotArea>
    <c:plotVisOnly val="1"/>
  </c:chart>
  <c:externalData r:id="rId1"/>
</c:chartSpace>
</file>

<file path=word/charts/chart2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Распределение жилого фонда по обслуживающим организациям, тыс. м2</a:t>
            </a:r>
          </a:p>
        </c:rich>
      </c:tx>
    </c:title>
    <c:view3D>
      <c:rAngAx val="1"/>
    </c:view3D>
    <c:plotArea>
      <c:layout/>
      <c:bar3DChart>
        <c:barDir val="bar"/>
        <c:grouping val="clustered"/>
        <c:ser>
          <c:idx val="0"/>
          <c:order val="0"/>
          <c:cat>
            <c:strRef>
              <c:f>Лист1!$A$101:$A$103</c:f>
              <c:strCache>
                <c:ptCount val="3"/>
                <c:pt idx="0">
                  <c:v>ООО "ПЖРЭП" ООО "Сервис-благоустройство"</c:v>
                </c:pt>
                <c:pt idx="1">
                  <c:v>ООО "Сервисное ЖКХ"</c:v>
                </c:pt>
                <c:pt idx="2">
                  <c:v>ООО ЖКХ п. Октябрьский</c:v>
                </c:pt>
              </c:strCache>
            </c:strRef>
          </c:cat>
          <c:val>
            <c:numRef>
              <c:f>Лист1!$B$101:$B$103</c:f>
              <c:numCache>
                <c:formatCode>General</c:formatCode>
                <c:ptCount val="3"/>
                <c:pt idx="0">
                  <c:v>167.8</c:v>
                </c:pt>
                <c:pt idx="1">
                  <c:v>155.1</c:v>
                </c:pt>
                <c:pt idx="2">
                  <c:v>14.23</c:v>
                </c:pt>
              </c:numCache>
            </c:numRef>
          </c:val>
        </c:ser>
        <c:dLbls>
          <c:showVal val="1"/>
        </c:dLbls>
        <c:shape val="cylinder"/>
        <c:axId val="111688704"/>
        <c:axId val="111702784"/>
        <c:axId val="0"/>
      </c:bar3DChart>
      <c:catAx>
        <c:axId val="111688704"/>
        <c:scaling>
          <c:orientation val="minMax"/>
        </c:scaling>
        <c:axPos val="l"/>
        <c:majorTickMark val="none"/>
        <c:tickLblPos val="nextTo"/>
        <c:crossAx val="111702784"/>
        <c:crosses val="autoZero"/>
        <c:auto val="1"/>
        <c:lblAlgn val="ctr"/>
        <c:lblOffset val="100"/>
      </c:catAx>
      <c:valAx>
        <c:axId val="111702784"/>
        <c:scaling>
          <c:orientation val="minMax"/>
        </c:scaling>
        <c:delete val="1"/>
        <c:axPos val="b"/>
        <c:numFmt formatCode="General" sourceLinked="1"/>
        <c:tickLblPos val="none"/>
        <c:crossAx val="111688704"/>
        <c:crosses val="autoZero"/>
        <c:crossBetween val="between"/>
      </c:valAx>
    </c:plotArea>
    <c:plotVisOnly val="1"/>
  </c:chart>
  <c:externalData r:id="rId1"/>
</c:chartSpace>
</file>

<file path=word/charts/chart28.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400"/>
              <a:t>Размер регионального стандарта стоимости ЖКУ с 01.07.2013, руб/чел.</a:t>
            </a:r>
          </a:p>
        </c:rich>
      </c:tx>
    </c:title>
    <c:plotArea>
      <c:layout/>
      <c:barChart>
        <c:barDir val="col"/>
        <c:grouping val="clustered"/>
        <c:ser>
          <c:idx val="0"/>
          <c:order val="0"/>
          <c:tx>
            <c:strRef>
              <c:f>Лист1!$A$240</c:f>
              <c:strCache>
                <c:ptCount val="1"/>
                <c:pt idx="0">
                  <c:v>МКД</c:v>
                </c:pt>
              </c:strCache>
            </c:strRef>
          </c:tx>
          <c:dLbls>
            <c:showVal val="1"/>
          </c:dLbls>
          <c:cat>
            <c:strRef>
              <c:f>Лист1!$B$239:$D$239</c:f>
              <c:strCache>
                <c:ptCount val="3"/>
                <c:pt idx="0">
                  <c:v>на 1 чел. для семьи из 3 чел и более</c:v>
                </c:pt>
                <c:pt idx="1">
                  <c:v>на 1 чел. для семьи из 2 селовек</c:v>
                </c:pt>
                <c:pt idx="2">
                  <c:v>для одиноко поживающего</c:v>
                </c:pt>
              </c:strCache>
            </c:strRef>
          </c:cat>
          <c:val>
            <c:numRef>
              <c:f>Лист1!$B$240:$D$240</c:f>
              <c:numCache>
                <c:formatCode>General</c:formatCode>
                <c:ptCount val="3"/>
                <c:pt idx="0">
                  <c:v>1677</c:v>
                </c:pt>
                <c:pt idx="1">
                  <c:v>1863</c:v>
                </c:pt>
                <c:pt idx="2">
                  <c:v>2541</c:v>
                </c:pt>
              </c:numCache>
            </c:numRef>
          </c:val>
        </c:ser>
        <c:ser>
          <c:idx val="1"/>
          <c:order val="1"/>
          <c:tx>
            <c:strRef>
              <c:f>Лист1!$A$241</c:f>
              <c:strCache>
                <c:ptCount val="1"/>
                <c:pt idx="0">
                  <c:v>ИЖС</c:v>
                </c:pt>
              </c:strCache>
            </c:strRef>
          </c:tx>
          <c:dLbls>
            <c:showVal val="1"/>
          </c:dLbls>
          <c:cat>
            <c:strRef>
              <c:f>Лист1!$B$239:$D$239</c:f>
              <c:strCache>
                <c:ptCount val="3"/>
                <c:pt idx="0">
                  <c:v>на 1 чел. для семьи из 3 чел и более</c:v>
                </c:pt>
                <c:pt idx="1">
                  <c:v>на 1 чел. для семьи из 2 селовек</c:v>
                </c:pt>
                <c:pt idx="2">
                  <c:v>для одиноко поживающего</c:v>
                </c:pt>
              </c:strCache>
            </c:strRef>
          </c:cat>
          <c:val>
            <c:numRef>
              <c:f>Лист1!$B$241:$D$241</c:f>
              <c:numCache>
                <c:formatCode>General</c:formatCode>
                <c:ptCount val="3"/>
                <c:pt idx="0">
                  <c:v>1215</c:v>
                </c:pt>
                <c:pt idx="1">
                  <c:v>1362</c:v>
                </c:pt>
                <c:pt idx="2">
                  <c:v>1887</c:v>
                </c:pt>
              </c:numCache>
            </c:numRef>
          </c:val>
        </c:ser>
        <c:axId val="111719936"/>
        <c:axId val="111721472"/>
      </c:barChart>
      <c:catAx>
        <c:axId val="111719936"/>
        <c:scaling>
          <c:orientation val="minMax"/>
        </c:scaling>
        <c:axPos val="b"/>
        <c:majorTickMark val="none"/>
        <c:tickLblPos val="nextTo"/>
        <c:crossAx val="111721472"/>
        <c:crosses val="autoZero"/>
        <c:auto val="1"/>
        <c:lblAlgn val="ctr"/>
        <c:lblOffset val="100"/>
      </c:catAx>
      <c:valAx>
        <c:axId val="111721472"/>
        <c:scaling>
          <c:orientation val="minMax"/>
        </c:scaling>
        <c:axPos val="l"/>
        <c:majorGridlines/>
        <c:numFmt formatCode="General" sourceLinked="1"/>
        <c:majorTickMark val="none"/>
        <c:tickLblPos val="nextTo"/>
        <c:crossAx val="111719936"/>
        <c:crosses val="autoZero"/>
        <c:crossBetween val="between"/>
      </c:valAx>
    </c:plotArea>
    <c:legend>
      <c:legendPos val="r"/>
    </c:legend>
    <c:plotVisOnly val="1"/>
  </c:chart>
  <c:externalData r:id="rId1"/>
</c:chartSpace>
</file>

<file path=word/charts/chart29.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Рейтинг стоимости ЖКУ,</a:t>
            </a:r>
            <a:r>
              <a:rPr lang="ru-RU" baseline="0"/>
              <a:t> руб. на 1 человека</a:t>
            </a:r>
            <a:endParaRPr lang="ru-RU"/>
          </a:p>
        </c:rich>
      </c:tx>
    </c:title>
    <c:view3D>
      <c:rotX val="10"/>
      <c:rotY val="0"/>
      <c:perspective val="30"/>
    </c:view3D>
    <c:plotArea>
      <c:layout/>
      <c:bar3DChart>
        <c:barDir val="col"/>
        <c:grouping val="standard"/>
        <c:ser>
          <c:idx val="0"/>
          <c:order val="0"/>
          <c:dPt>
            <c:idx val="7"/>
            <c:spPr>
              <a:solidFill>
                <a:srgbClr val="FF0000"/>
              </a:solidFill>
            </c:spPr>
          </c:dPt>
          <c:dLbls>
            <c:dLbl>
              <c:idx val="7"/>
              <c:spPr>
                <a:solidFill>
                  <a:srgbClr val="FF0000"/>
                </a:solidFill>
              </c:spPr>
              <c:txPr>
                <a:bodyPr/>
                <a:lstStyle/>
                <a:p>
                  <a:pPr>
                    <a:defRPr/>
                  </a:pPr>
                  <a:endParaRPr lang="ru-RU"/>
                </a:p>
              </c:txPr>
            </c:dLbl>
            <c:showVal val="1"/>
          </c:dLbls>
          <c:cat>
            <c:strRef>
              <c:f>Лист1!$A$251:$A$260</c:f>
              <c:strCache>
                <c:ptCount val="10"/>
                <c:pt idx="0">
                  <c:v>Кинель</c:v>
                </c:pt>
                <c:pt idx="1">
                  <c:v>Самара</c:v>
                </c:pt>
                <c:pt idx="2">
                  <c:v>Тольятти</c:v>
                </c:pt>
                <c:pt idx="3">
                  <c:v>Новокуйбышевск</c:v>
                </c:pt>
                <c:pt idx="4">
                  <c:v>Чапаевск</c:v>
                </c:pt>
                <c:pt idx="5">
                  <c:v>Сызрань</c:v>
                </c:pt>
                <c:pt idx="6">
                  <c:v>Октябрьск</c:v>
                </c:pt>
                <c:pt idx="7">
                  <c:v>Похвистнево</c:v>
                </c:pt>
                <c:pt idx="8">
                  <c:v>Отрадный</c:v>
                </c:pt>
                <c:pt idx="9">
                  <c:v>Жигулевск</c:v>
                </c:pt>
              </c:strCache>
            </c:strRef>
          </c:cat>
          <c:val>
            <c:numRef>
              <c:f>Лист1!$B$251:$B$260</c:f>
              <c:numCache>
                <c:formatCode>General</c:formatCode>
                <c:ptCount val="10"/>
                <c:pt idx="0">
                  <c:v>2093</c:v>
                </c:pt>
                <c:pt idx="1">
                  <c:v>1836</c:v>
                </c:pt>
                <c:pt idx="2">
                  <c:v>1822</c:v>
                </c:pt>
                <c:pt idx="3">
                  <c:v>1819</c:v>
                </c:pt>
                <c:pt idx="4">
                  <c:v>1744</c:v>
                </c:pt>
                <c:pt idx="5">
                  <c:v>1711</c:v>
                </c:pt>
                <c:pt idx="6">
                  <c:v>1689</c:v>
                </c:pt>
                <c:pt idx="7">
                  <c:v>1677</c:v>
                </c:pt>
                <c:pt idx="8">
                  <c:v>1603</c:v>
                </c:pt>
                <c:pt idx="9">
                  <c:v>1473</c:v>
                </c:pt>
              </c:numCache>
            </c:numRef>
          </c:val>
        </c:ser>
        <c:dLbls>
          <c:showVal val="1"/>
        </c:dLbls>
        <c:shape val="pyramid"/>
        <c:axId val="111822336"/>
        <c:axId val="111823872"/>
        <c:axId val="99580096"/>
      </c:bar3DChart>
      <c:catAx>
        <c:axId val="111822336"/>
        <c:scaling>
          <c:orientation val="minMax"/>
        </c:scaling>
        <c:axPos val="b"/>
        <c:majorTickMark val="none"/>
        <c:tickLblPos val="nextTo"/>
        <c:crossAx val="111823872"/>
        <c:crosses val="autoZero"/>
        <c:auto val="1"/>
        <c:lblAlgn val="ctr"/>
        <c:lblOffset val="100"/>
      </c:catAx>
      <c:valAx>
        <c:axId val="111823872"/>
        <c:scaling>
          <c:orientation val="minMax"/>
        </c:scaling>
        <c:delete val="1"/>
        <c:axPos val="l"/>
        <c:numFmt formatCode="General" sourceLinked="1"/>
        <c:tickLblPos val="none"/>
        <c:crossAx val="111822336"/>
        <c:crosses val="autoZero"/>
        <c:crossBetween val="between"/>
      </c:valAx>
      <c:serAx>
        <c:axId val="99580096"/>
        <c:scaling>
          <c:orientation val="minMax"/>
        </c:scaling>
        <c:delete val="1"/>
        <c:axPos val="b"/>
        <c:tickLblPos val="none"/>
        <c:crossAx val="111823872"/>
        <c:crosses val="autoZero"/>
      </c:ser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Индекс промышленного производства,</a:t>
            </a:r>
            <a:r>
              <a:rPr lang="ru-RU" baseline="0"/>
              <a:t> %</a:t>
            </a:r>
            <a:endParaRPr lang="ru-RU"/>
          </a:p>
        </c:rich>
      </c:tx>
    </c:title>
    <c:view3D>
      <c:perspective val="30"/>
    </c:view3D>
    <c:plotArea>
      <c:layout/>
      <c:bar3DChart>
        <c:barDir val="col"/>
        <c:grouping val="standard"/>
        <c:ser>
          <c:idx val="0"/>
          <c:order val="0"/>
          <c:dPt>
            <c:idx val="8"/>
            <c:spPr>
              <a:solidFill>
                <a:srgbClr val="0070C0"/>
              </a:solidFill>
            </c:spPr>
          </c:dPt>
          <c:dPt>
            <c:idx val="9"/>
            <c:spPr>
              <a:solidFill>
                <a:srgbClr val="FF0000"/>
              </a:solidFill>
            </c:spPr>
          </c:dPt>
          <c:cat>
            <c:strRef>
              <c:f>Лист1!$A$1:$A$10</c:f>
              <c:strCache>
                <c:ptCount val="10"/>
                <c:pt idx="0">
                  <c:v>Новокуйбышевск</c:v>
                </c:pt>
                <c:pt idx="1">
                  <c:v>Чапаевск</c:v>
                </c:pt>
                <c:pt idx="2">
                  <c:v>Сызрань</c:v>
                </c:pt>
                <c:pt idx="3">
                  <c:v>Самара</c:v>
                </c:pt>
                <c:pt idx="4">
                  <c:v>Отрадный</c:v>
                </c:pt>
                <c:pt idx="5">
                  <c:v>Кинель</c:v>
                </c:pt>
                <c:pt idx="6">
                  <c:v>Жигулевск</c:v>
                </c:pt>
                <c:pt idx="7">
                  <c:v>Тольятти</c:v>
                </c:pt>
                <c:pt idx="8">
                  <c:v>Октябрьск</c:v>
                </c:pt>
                <c:pt idx="9">
                  <c:v>Похвистнево</c:v>
                </c:pt>
              </c:strCache>
            </c:strRef>
          </c:cat>
          <c:val>
            <c:numRef>
              <c:f>Лист1!$B$1:$B$10</c:f>
              <c:numCache>
                <c:formatCode>General</c:formatCode>
                <c:ptCount val="10"/>
                <c:pt idx="0">
                  <c:v>107.6</c:v>
                </c:pt>
                <c:pt idx="1">
                  <c:v>107.1</c:v>
                </c:pt>
                <c:pt idx="2">
                  <c:v>104.4</c:v>
                </c:pt>
                <c:pt idx="3">
                  <c:v>101.4</c:v>
                </c:pt>
                <c:pt idx="4">
                  <c:v>99</c:v>
                </c:pt>
                <c:pt idx="5">
                  <c:v>98.8</c:v>
                </c:pt>
                <c:pt idx="6">
                  <c:v>94.5</c:v>
                </c:pt>
                <c:pt idx="7">
                  <c:v>93.6</c:v>
                </c:pt>
                <c:pt idx="8">
                  <c:v>91.7</c:v>
                </c:pt>
                <c:pt idx="9">
                  <c:v>90</c:v>
                </c:pt>
              </c:numCache>
            </c:numRef>
          </c:val>
        </c:ser>
        <c:dLbls>
          <c:showVal val="1"/>
        </c:dLbls>
        <c:shape val="box"/>
        <c:axId val="90945792"/>
        <c:axId val="91090304"/>
        <c:axId val="96078464"/>
      </c:bar3DChart>
      <c:catAx>
        <c:axId val="90945792"/>
        <c:scaling>
          <c:orientation val="minMax"/>
        </c:scaling>
        <c:axPos val="b"/>
        <c:majorTickMark val="none"/>
        <c:tickLblPos val="nextTo"/>
        <c:crossAx val="91090304"/>
        <c:crosses val="autoZero"/>
        <c:auto val="1"/>
        <c:lblAlgn val="ctr"/>
        <c:lblOffset val="100"/>
      </c:catAx>
      <c:valAx>
        <c:axId val="91090304"/>
        <c:scaling>
          <c:orientation val="minMax"/>
        </c:scaling>
        <c:delete val="1"/>
        <c:axPos val="l"/>
        <c:numFmt formatCode="General" sourceLinked="1"/>
        <c:tickLblPos val="none"/>
        <c:crossAx val="90945792"/>
        <c:crosses val="autoZero"/>
        <c:crossBetween val="between"/>
      </c:valAx>
      <c:serAx>
        <c:axId val="96078464"/>
        <c:scaling>
          <c:orientation val="minMax"/>
        </c:scaling>
        <c:delete val="1"/>
        <c:axPos val="b"/>
        <c:tickLblPos val="none"/>
        <c:crossAx val="91090304"/>
        <c:crosses val="autoZero"/>
      </c:serAx>
    </c:plotArea>
    <c:plotVisOnly val="1"/>
  </c:chart>
  <c:externalData r:id="rId1"/>
</c:chartSpace>
</file>

<file path=word/charts/chart30.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Количество получателей пенсий, человек</a:t>
            </a:r>
          </a:p>
        </c:rich>
      </c:tx>
    </c:title>
    <c:view3D>
      <c:perspective val="30"/>
    </c:view3D>
    <c:plotArea>
      <c:layout/>
      <c:bar3DChart>
        <c:barDir val="col"/>
        <c:grouping val="standard"/>
        <c:ser>
          <c:idx val="0"/>
          <c:order val="0"/>
          <c:tx>
            <c:strRef>
              <c:f>Лист1!$A$149</c:f>
              <c:strCache>
                <c:ptCount val="1"/>
                <c:pt idx="0">
                  <c:v>Количество получателей пенсий</c:v>
                </c:pt>
              </c:strCache>
            </c:strRef>
          </c:tx>
          <c:dLbls>
            <c:showVal val="1"/>
          </c:dLbls>
          <c:cat>
            <c:numRef>
              <c:f>Лист1!$B$148:$F$148</c:f>
              <c:numCache>
                <c:formatCode>General</c:formatCode>
                <c:ptCount val="5"/>
                <c:pt idx="0">
                  <c:v>2009</c:v>
                </c:pt>
                <c:pt idx="1">
                  <c:v>2010</c:v>
                </c:pt>
                <c:pt idx="2">
                  <c:v>2011</c:v>
                </c:pt>
                <c:pt idx="3">
                  <c:v>2012</c:v>
                </c:pt>
                <c:pt idx="4">
                  <c:v>2013</c:v>
                </c:pt>
              </c:numCache>
            </c:numRef>
          </c:cat>
          <c:val>
            <c:numRef>
              <c:f>Лист1!$B$149:$F$149</c:f>
              <c:numCache>
                <c:formatCode>General</c:formatCode>
                <c:ptCount val="5"/>
                <c:pt idx="0">
                  <c:v>8890</c:v>
                </c:pt>
                <c:pt idx="1">
                  <c:v>8942</c:v>
                </c:pt>
                <c:pt idx="2">
                  <c:v>9064</c:v>
                </c:pt>
                <c:pt idx="3">
                  <c:v>9109</c:v>
                </c:pt>
                <c:pt idx="4">
                  <c:v>9272</c:v>
                </c:pt>
              </c:numCache>
            </c:numRef>
          </c:val>
        </c:ser>
        <c:shape val="pyramid"/>
        <c:axId val="111836160"/>
        <c:axId val="111846144"/>
        <c:axId val="100891264"/>
      </c:bar3DChart>
      <c:catAx>
        <c:axId val="111836160"/>
        <c:scaling>
          <c:orientation val="minMax"/>
        </c:scaling>
        <c:axPos val="b"/>
        <c:numFmt formatCode="General" sourceLinked="1"/>
        <c:tickLblPos val="nextTo"/>
        <c:crossAx val="111846144"/>
        <c:crosses val="autoZero"/>
        <c:auto val="1"/>
        <c:lblAlgn val="ctr"/>
        <c:lblOffset val="100"/>
      </c:catAx>
      <c:valAx>
        <c:axId val="111846144"/>
        <c:scaling>
          <c:orientation val="minMax"/>
        </c:scaling>
        <c:axPos val="l"/>
        <c:majorGridlines/>
        <c:numFmt formatCode="General" sourceLinked="1"/>
        <c:tickLblPos val="nextTo"/>
        <c:crossAx val="111836160"/>
        <c:crosses val="autoZero"/>
        <c:crossBetween val="between"/>
      </c:valAx>
      <c:serAx>
        <c:axId val="100891264"/>
        <c:scaling>
          <c:orientation val="minMax"/>
        </c:scaling>
        <c:delete val="1"/>
        <c:axPos val="b"/>
        <c:tickLblPos val="none"/>
        <c:crossAx val="111846144"/>
        <c:crosses val="autoZero"/>
      </c:serAx>
    </c:plotArea>
    <c:plotVisOnly val="1"/>
  </c:chart>
  <c:externalData r:id="rId1"/>
</c:chartSpace>
</file>

<file path=word/charts/chart31.xml><?xml version="1.0" encoding="utf-8"?>
<c:chartSpace xmlns:c="http://schemas.openxmlformats.org/drawingml/2006/chart" xmlns:a="http://schemas.openxmlformats.org/drawingml/2006/main" xmlns:r="http://schemas.openxmlformats.org/officeDocument/2006/relationships">
  <c:date1904 val="1"/>
  <c:lang val="ru-RU"/>
  <c:chart>
    <c:view3D>
      <c:depthPercent val="100"/>
      <c:rAngAx val="1"/>
    </c:view3D>
    <c:plotArea>
      <c:layout>
        <c:manualLayout>
          <c:layoutTarget val="inner"/>
          <c:xMode val="edge"/>
          <c:yMode val="edge"/>
          <c:x val="0.17806968246616486"/>
          <c:y val="6.3533732103229587E-2"/>
          <c:w val="0.41327939889866738"/>
          <c:h val="0.58358149437328921"/>
        </c:manualLayout>
      </c:layout>
      <c:bar3DChart>
        <c:barDir val="col"/>
        <c:grouping val="clustered"/>
        <c:ser>
          <c:idx val="0"/>
          <c:order val="0"/>
          <c:tx>
            <c:strRef>
              <c:f>Лист1!$B$1</c:f>
              <c:strCache>
                <c:ptCount val="1"/>
                <c:pt idx="0">
                  <c:v>2011 год - 832</c:v>
                </c:pt>
              </c:strCache>
            </c:strRef>
          </c:tx>
          <c:dLbls>
            <c:dLbl>
              <c:idx val="0"/>
              <c:spPr/>
              <c:txPr>
                <a:bodyPr/>
                <a:lstStyle/>
                <a:p>
                  <a:pPr>
                    <a:defRPr b="1" i="0" baseline="0"/>
                  </a:pPr>
                  <a:endParaRPr lang="ru-RU"/>
                </a:p>
              </c:txPr>
              <c:showVal val="1"/>
            </c:dLbl>
            <c:delete val="1"/>
          </c:dLbls>
          <c:cat>
            <c:strRef>
              <c:f>Лист1!$A$2</c:f>
              <c:strCache>
                <c:ptCount val="1"/>
                <c:pt idx="0">
                  <c:v>Количество получателей субсидий (семей)</c:v>
                </c:pt>
              </c:strCache>
            </c:strRef>
          </c:cat>
          <c:val>
            <c:numRef>
              <c:f>Лист1!$B$2</c:f>
              <c:numCache>
                <c:formatCode>General</c:formatCode>
                <c:ptCount val="1"/>
                <c:pt idx="0">
                  <c:v>832</c:v>
                </c:pt>
              </c:numCache>
            </c:numRef>
          </c:val>
        </c:ser>
        <c:ser>
          <c:idx val="1"/>
          <c:order val="1"/>
          <c:tx>
            <c:strRef>
              <c:f>Лист1!$C$1</c:f>
              <c:strCache>
                <c:ptCount val="1"/>
                <c:pt idx="0">
                  <c:v>2012 год - 733</c:v>
                </c:pt>
              </c:strCache>
            </c:strRef>
          </c:tx>
          <c:dLbls>
            <c:dLbl>
              <c:idx val="0"/>
              <c:layout>
                <c:manualLayout>
                  <c:x val="6.1052893812002434E-2"/>
                  <c:y val="-1.7093936219345972E-2"/>
                </c:manualLayout>
              </c:layout>
              <c:showVal val="1"/>
            </c:dLbl>
            <c:txPr>
              <a:bodyPr/>
              <a:lstStyle/>
              <a:p>
                <a:pPr>
                  <a:defRPr b="1" i="0" baseline="0"/>
                </a:pPr>
                <a:endParaRPr lang="ru-RU"/>
              </a:p>
            </c:txPr>
            <c:showVal val="1"/>
          </c:dLbls>
          <c:cat>
            <c:strRef>
              <c:f>Лист1!$A$2</c:f>
              <c:strCache>
                <c:ptCount val="1"/>
                <c:pt idx="0">
                  <c:v>Количество получателей субсидий (семей)</c:v>
                </c:pt>
              </c:strCache>
            </c:strRef>
          </c:cat>
          <c:val>
            <c:numRef>
              <c:f>Лист1!$C$2</c:f>
              <c:numCache>
                <c:formatCode>General</c:formatCode>
                <c:ptCount val="1"/>
                <c:pt idx="0">
                  <c:v>733</c:v>
                </c:pt>
              </c:numCache>
            </c:numRef>
          </c:val>
        </c:ser>
        <c:ser>
          <c:idx val="2"/>
          <c:order val="2"/>
          <c:tx>
            <c:strRef>
              <c:f>Лист1!$D$1</c:f>
              <c:strCache>
                <c:ptCount val="1"/>
                <c:pt idx="0">
                  <c:v>2013 год - 676</c:v>
                </c:pt>
              </c:strCache>
            </c:strRef>
          </c:tx>
          <c:dLbls>
            <c:dLbl>
              <c:idx val="0"/>
              <c:layout>
                <c:manualLayout>
                  <c:x val="0.103954802259887"/>
                  <c:y val="3.4334763948497875E-2"/>
                </c:manualLayout>
              </c:layout>
              <c:showVal val="1"/>
            </c:dLbl>
            <c:txPr>
              <a:bodyPr/>
              <a:lstStyle/>
              <a:p>
                <a:pPr>
                  <a:defRPr b="1" i="0" baseline="0"/>
                </a:pPr>
                <a:endParaRPr lang="ru-RU"/>
              </a:p>
            </c:txPr>
            <c:showVal val="1"/>
          </c:dLbls>
          <c:cat>
            <c:strRef>
              <c:f>Лист1!$A$2</c:f>
              <c:strCache>
                <c:ptCount val="1"/>
                <c:pt idx="0">
                  <c:v>Количество получателей субсидий (семей)</c:v>
                </c:pt>
              </c:strCache>
            </c:strRef>
          </c:cat>
          <c:val>
            <c:numRef>
              <c:f>Лист1!$D$2</c:f>
              <c:numCache>
                <c:formatCode>General</c:formatCode>
                <c:ptCount val="1"/>
                <c:pt idx="0">
                  <c:v>676</c:v>
                </c:pt>
              </c:numCache>
            </c:numRef>
          </c:val>
        </c:ser>
        <c:shape val="cylinder"/>
        <c:axId val="111892352"/>
        <c:axId val="111893888"/>
        <c:axId val="0"/>
      </c:bar3DChart>
      <c:catAx>
        <c:axId val="111892352"/>
        <c:scaling>
          <c:orientation val="minMax"/>
        </c:scaling>
        <c:axPos val="b"/>
        <c:numFmt formatCode="General" sourceLinked="1"/>
        <c:tickLblPos val="nextTo"/>
        <c:txPr>
          <a:bodyPr/>
          <a:lstStyle/>
          <a:p>
            <a:pPr>
              <a:defRPr b="1" i="0" baseline="0">
                <a:solidFill>
                  <a:schemeClr val="accent3">
                    <a:lumMod val="75000"/>
                  </a:schemeClr>
                </a:solidFill>
              </a:defRPr>
            </a:pPr>
            <a:endParaRPr lang="ru-RU"/>
          </a:p>
        </c:txPr>
        <c:crossAx val="111893888"/>
        <c:crosses val="autoZero"/>
        <c:auto val="1"/>
        <c:lblAlgn val="ctr"/>
        <c:lblOffset val="100"/>
      </c:catAx>
      <c:valAx>
        <c:axId val="111893888"/>
        <c:scaling>
          <c:orientation val="minMax"/>
        </c:scaling>
        <c:axPos val="l"/>
        <c:majorGridlines/>
        <c:numFmt formatCode="General" sourceLinked="1"/>
        <c:tickLblPos val="nextTo"/>
        <c:crossAx val="111892352"/>
        <c:crosses val="autoZero"/>
        <c:crossBetween val="between"/>
      </c:valAx>
      <c:spPr>
        <a:noFill/>
        <a:ln w="25401">
          <a:noFill/>
        </a:ln>
      </c:spPr>
    </c:plotArea>
    <c:legend>
      <c:legendPos val="r"/>
      <c:txPr>
        <a:bodyPr/>
        <a:lstStyle/>
        <a:p>
          <a:pPr>
            <a:defRPr b="1" i="0" baseline="0"/>
          </a:pPr>
          <a:endParaRPr lang="ru-RU"/>
        </a:p>
      </c:txPr>
    </c:legend>
    <c:plotVisOnly val="1"/>
    <c:dispBlanksAs val="gap"/>
  </c:chart>
  <c:externalData r:id="rId1"/>
</c:chartSpace>
</file>

<file path=word/charts/chart32.xml><?xml version="1.0" encoding="utf-8"?>
<c:chartSpace xmlns:c="http://schemas.openxmlformats.org/drawingml/2006/chart" xmlns:a="http://schemas.openxmlformats.org/drawingml/2006/main" xmlns:r="http://schemas.openxmlformats.org/officeDocument/2006/relationships">
  <c:date1904 val="1"/>
  <c:lang val="ru-RU"/>
  <c:chart>
    <c:view3D>
      <c:depthPercent val="100"/>
      <c:rAngAx val="1"/>
    </c:view3D>
    <c:plotArea>
      <c:layout/>
      <c:bar3DChart>
        <c:barDir val="col"/>
        <c:grouping val="clustered"/>
        <c:ser>
          <c:idx val="0"/>
          <c:order val="0"/>
          <c:tx>
            <c:strRef>
              <c:f>Лист1!$B$1</c:f>
              <c:strCache>
                <c:ptCount val="1"/>
                <c:pt idx="0">
                  <c:v>2011 год - 1472,98</c:v>
                </c:pt>
              </c:strCache>
            </c:strRef>
          </c:tx>
          <c:dLbls>
            <c:txPr>
              <a:bodyPr/>
              <a:lstStyle/>
              <a:p>
                <a:pPr>
                  <a:defRPr sz="899" b="1" i="0" baseline="0"/>
                </a:pPr>
                <a:endParaRPr lang="ru-RU"/>
              </a:p>
            </c:txPr>
            <c:showVal val="1"/>
          </c:dLbls>
          <c:cat>
            <c:strRef>
              <c:f>Лист1!$A$2</c:f>
              <c:strCache>
                <c:ptCount val="1"/>
                <c:pt idx="0">
                  <c:v>Средний размер субсидий</c:v>
                </c:pt>
              </c:strCache>
            </c:strRef>
          </c:cat>
          <c:val>
            <c:numRef>
              <c:f>Лист1!$B$2</c:f>
              <c:numCache>
                <c:formatCode>General</c:formatCode>
                <c:ptCount val="1"/>
                <c:pt idx="0">
                  <c:v>1472.98</c:v>
                </c:pt>
              </c:numCache>
            </c:numRef>
          </c:val>
        </c:ser>
        <c:ser>
          <c:idx val="1"/>
          <c:order val="1"/>
          <c:tx>
            <c:strRef>
              <c:f>Лист1!$C$1</c:f>
              <c:strCache>
                <c:ptCount val="1"/>
                <c:pt idx="0">
                  <c:v>2012 год - 1380,84</c:v>
                </c:pt>
              </c:strCache>
            </c:strRef>
          </c:tx>
          <c:dLbls>
            <c:txPr>
              <a:bodyPr/>
              <a:lstStyle/>
              <a:p>
                <a:pPr>
                  <a:defRPr sz="899" b="1" i="0" baseline="0"/>
                </a:pPr>
                <a:endParaRPr lang="ru-RU"/>
              </a:p>
            </c:txPr>
            <c:showVal val="1"/>
          </c:dLbls>
          <c:cat>
            <c:strRef>
              <c:f>Лист1!$A$2</c:f>
              <c:strCache>
                <c:ptCount val="1"/>
                <c:pt idx="0">
                  <c:v>Средний размер субсидий</c:v>
                </c:pt>
              </c:strCache>
            </c:strRef>
          </c:cat>
          <c:val>
            <c:numRef>
              <c:f>Лист1!$C$2</c:f>
              <c:numCache>
                <c:formatCode>General</c:formatCode>
                <c:ptCount val="1"/>
                <c:pt idx="0">
                  <c:v>1380.84</c:v>
                </c:pt>
              </c:numCache>
            </c:numRef>
          </c:val>
        </c:ser>
        <c:ser>
          <c:idx val="2"/>
          <c:order val="2"/>
          <c:tx>
            <c:strRef>
              <c:f>Лист1!$D$1</c:f>
              <c:strCache>
                <c:ptCount val="1"/>
                <c:pt idx="0">
                  <c:v>2013 год - 1477,47</c:v>
                </c:pt>
              </c:strCache>
            </c:strRef>
          </c:tx>
          <c:dLbls>
            <c:dLbl>
              <c:idx val="0"/>
              <c:layout>
                <c:manualLayout>
                  <c:x val="0.1123882503192848"/>
                  <c:y val="1.1544011544011561E-2"/>
                </c:manualLayout>
              </c:layout>
              <c:showVal val="1"/>
            </c:dLbl>
            <c:txPr>
              <a:bodyPr/>
              <a:lstStyle/>
              <a:p>
                <a:pPr>
                  <a:defRPr b="1" i="0" baseline="0"/>
                </a:pPr>
                <a:endParaRPr lang="ru-RU"/>
              </a:p>
            </c:txPr>
            <c:showVal val="1"/>
          </c:dLbls>
          <c:cat>
            <c:strRef>
              <c:f>Лист1!$A$2</c:f>
              <c:strCache>
                <c:ptCount val="1"/>
                <c:pt idx="0">
                  <c:v>Средний размер субсидий</c:v>
                </c:pt>
              </c:strCache>
            </c:strRef>
          </c:cat>
          <c:val>
            <c:numRef>
              <c:f>Лист1!$D$2</c:f>
              <c:numCache>
                <c:formatCode>General</c:formatCode>
                <c:ptCount val="1"/>
                <c:pt idx="0">
                  <c:v>1477.47</c:v>
                </c:pt>
              </c:numCache>
            </c:numRef>
          </c:val>
        </c:ser>
        <c:shape val="cylinder"/>
        <c:axId val="111921024"/>
        <c:axId val="111922560"/>
        <c:axId val="0"/>
      </c:bar3DChart>
      <c:catAx>
        <c:axId val="111921024"/>
        <c:scaling>
          <c:orientation val="minMax"/>
        </c:scaling>
        <c:axPos val="b"/>
        <c:numFmt formatCode="General" sourceLinked="1"/>
        <c:tickLblPos val="nextTo"/>
        <c:txPr>
          <a:bodyPr/>
          <a:lstStyle/>
          <a:p>
            <a:pPr>
              <a:defRPr sz="1200" b="1" i="0" baseline="0">
                <a:solidFill>
                  <a:schemeClr val="accent3">
                    <a:lumMod val="75000"/>
                  </a:schemeClr>
                </a:solidFill>
              </a:defRPr>
            </a:pPr>
            <a:endParaRPr lang="ru-RU"/>
          </a:p>
        </c:txPr>
        <c:crossAx val="111922560"/>
        <c:crosses val="autoZero"/>
        <c:auto val="1"/>
        <c:lblAlgn val="ctr"/>
        <c:lblOffset val="100"/>
      </c:catAx>
      <c:valAx>
        <c:axId val="111922560"/>
        <c:scaling>
          <c:orientation val="minMax"/>
        </c:scaling>
        <c:axPos val="l"/>
        <c:majorGridlines/>
        <c:numFmt formatCode="General" sourceLinked="1"/>
        <c:tickLblPos val="nextTo"/>
        <c:crossAx val="111921024"/>
        <c:crosses val="autoZero"/>
        <c:crossBetween val="between"/>
      </c:valAx>
      <c:spPr>
        <a:noFill/>
        <a:ln w="25394">
          <a:noFill/>
        </a:ln>
      </c:spPr>
    </c:plotArea>
    <c:legend>
      <c:legendPos val="r"/>
      <c:txPr>
        <a:bodyPr/>
        <a:lstStyle/>
        <a:p>
          <a:pPr>
            <a:defRPr b="1" i="0" baseline="0"/>
          </a:pPr>
          <a:endParaRPr lang="ru-RU"/>
        </a:p>
      </c:txPr>
    </c:legend>
    <c:plotVisOnly val="1"/>
    <c:dispBlanksAs val="gap"/>
  </c:chart>
  <c:externalData r:id="rId1"/>
</c:chartSpace>
</file>

<file path=word/charts/chart3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a:pPr>
            <a:r>
              <a:rPr lang="ru-RU" sz="1400"/>
              <a:t>Сумма</a:t>
            </a:r>
            <a:r>
              <a:rPr lang="ru-RU" sz="1400" baseline="0"/>
              <a:t> начисленных субсидий, тыс. руб.</a:t>
            </a:r>
            <a:endParaRPr lang="ru-RU" sz="1400"/>
          </a:p>
        </c:rich>
      </c:tx>
    </c:title>
    <c:view3D>
      <c:rAngAx val="1"/>
    </c:view3D>
    <c:plotArea>
      <c:layout/>
      <c:bar3DChart>
        <c:barDir val="col"/>
        <c:grouping val="clustered"/>
        <c:ser>
          <c:idx val="0"/>
          <c:order val="0"/>
          <c:dLbls>
            <c:showVal val="1"/>
          </c:dLbls>
          <c:cat>
            <c:numRef>
              <c:f>Лист1!$A$658:$A$660</c:f>
              <c:numCache>
                <c:formatCode>General</c:formatCode>
                <c:ptCount val="3"/>
                <c:pt idx="0">
                  <c:v>2011</c:v>
                </c:pt>
                <c:pt idx="1">
                  <c:v>2012</c:v>
                </c:pt>
                <c:pt idx="2">
                  <c:v>2013</c:v>
                </c:pt>
              </c:numCache>
            </c:numRef>
          </c:cat>
          <c:val>
            <c:numRef>
              <c:f>Лист1!$B$658:$B$660</c:f>
              <c:numCache>
                <c:formatCode>General</c:formatCode>
                <c:ptCount val="3"/>
                <c:pt idx="0">
                  <c:v>15151.5</c:v>
                </c:pt>
                <c:pt idx="1">
                  <c:v>13905.5</c:v>
                </c:pt>
                <c:pt idx="2">
                  <c:v>13294.9</c:v>
                </c:pt>
              </c:numCache>
            </c:numRef>
          </c:val>
        </c:ser>
        <c:shape val="cylinder"/>
        <c:axId val="111958272"/>
        <c:axId val="111992832"/>
        <c:axId val="0"/>
      </c:bar3DChart>
      <c:catAx>
        <c:axId val="111958272"/>
        <c:scaling>
          <c:orientation val="minMax"/>
        </c:scaling>
        <c:axPos val="b"/>
        <c:numFmt formatCode="General" sourceLinked="1"/>
        <c:majorTickMark val="none"/>
        <c:tickLblPos val="nextTo"/>
        <c:crossAx val="111992832"/>
        <c:crosses val="autoZero"/>
        <c:auto val="1"/>
        <c:lblAlgn val="ctr"/>
        <c:lblOffset val="100"/>
      </c:catAx>
      <c:valAx>
        <c:axId val="111992832"/>
        <c:scaling>
          <c:orientation val="minMax"/>
        </c:scaling>
        <c:axPos val="l"/>
        <c:majorGridlines/>
        <c:numFmt formatCode="General" sourceLinked="1"/>
        <c:majorTickMark val="none"/>
        <c:tickLblPos val="nextTo"/>
        <c:crossAx val="111958272"/>
        <c:crosses val="autoZero"/>
        <c:crossBetween val="between"/>
      </c:valAx>
    </c:plotArea>
    <c:plotVisOnly val="1"/>
  </c:chart>
  <c:externalData r:id="rId1"/>
</c:chartSpace>
</file>

<file path=word/charts/chart3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Количество</a:t>
            </a:r>
            <a:r>
              <a:rPr lang="ru-RU" baseline="0"/>
              <a:t> детей в детских садах, чел.</a:t>
            </a:r>
            <a:endParaRPr lang="ru-RU"/>
          </a:p>
        </c:rich>
      </c:tx>
      <c:layout>
        <c:manualLayout>
          <c:xMode val="edge"/>
          <c:yMode val="edge"/>
          <c:x val="0.11697222222222294"/>
          <c:y val="2.7777777777778252E-2"/>
        </c:manualLayout>
      </c:layout>
    </c:title>
    <c:view3D>
      <c:rAngAx val="1"/>
    </c:view3D>
    <c:plotArea>
      <c:layout/>
      <c:bar3DChart>
        <c:barDir val="bar"/>
        <c:grouping val="clustered"/>
        <c:ser>
          <c:idx val="0"/>
          <c:order val="0"/>
          <c:tx>
            <c:strRef>
              <c:f>Лист1!$A$168</c:f>
              <c:strCache>
                <c:ptCount val="1"/>
                <c:pt idx="0">
                  <c:v>Всего детей в детских садах</c:v>
                </c:pt>
              </c:strCache>
            </c:strRef>
          </c:tx>
          <c:cat>
            <c:numRef>
              <c:f>Лист1!$B$167:$D$167</c:f>
              <c:numCache>
                <c:formatCode>General</c:formatCode>
                <c:ptCount val="3"/>
                <c:pt idx="0">
                  <c:v>2011</c:v>
                </c:pt>
                <c:pt idx="1">
                  <c:v>2012</c:v>
                </c:pt>
                <c:pt idx="2">
                  <c:v>2013</c:v>
                </c:pt>
              </c:numCache>
            </c:numRef>
          </c:cat>
          <c:val>
            <c:numRef>
              <c:f>Лист1!$B$168:$D$168</c:f>
              <c:numCache>
                <c:formatCode>General</c:formatCode>
                <c:ptCount val="3"/>
                <c:pt idx="0">
                  <c:v>1360</c:v>
                </c:pt>
                <c:pt idx="1">
                  <c:v>1369</c:v>
                </c:pt>
                <c:pt idx="2">
                  <c:v>1450</c:v>
                </c:pt>
              </c:numCache>
            </c:numRef>
          </c:val>
        </c:ser>
        <c:ser>
          <c:idx val="1"/>
          <c:order val="1"/>
          <c:tx>
            <c:strRef>
              <c:f>Лист1!$A$169</c:f>
              <c:strCache>
                <c:ptCount val="1"/>
                <c:pt idx="0">
                  <c:v>из них в возрасте 3-7 лет</c:v>
                </c:pt>
              </c:strCache>
            </c:strRef>
          </c:tx>
          <c:dLbls>
            <c:dLbl>
              <c:idx val="0"/>
              <c:layout>
                <c:manualLayout>
                  <c:x val="-1.0185067526416285E-16"/>
                  <c:y val="-1.3888888888889034E-2"/>
                </c:manualLayout>
              </c:layout>
              <c:showVal val="1"/>
            </c:dLbl>
            <c:dLbl>
              <c:idx val="1"/>
              <c:layout>
                <c:manualLayout>
                  <c:x val="-1.0185067526416285E-16"/>
                  <c:y val="-2.3148148148148227E-2"/>
                </c:manualLayout>
              </c:layout>
              <c:showVal val="1"/>
            </c:dLbl>
            <c:dLbl>
              <c:idx val="2"/>
              <c:layout>
                <c:manualLayout>
                  <c:x val="1.0185067526416285E-16"/>
                  <c:y val="-2.3148148148148147E-2"/>
                </c:manualLayout>
              </c:layout>
              <c:showVal val="1"/>
            </c:dLbl>
            <c:showVal val="1"/>
          </c:dLbls>
          <c:cat>
            <c:numRef>
              <c:f>Лист1!$B$167:$D$167</c:f>
              <c:numCache>
                <c:formatCode>General</c:formatCode>
                <c:ptCount val="3"/>
                <c:pt idx="0">
                  <c:v>2011</c:v>
                </c:pt>
                <c:pt idx="1">
                  <c:v>2012</c:v>
                </c:pt>
                <c:pt idx="2">
                  <c:v>2013</c:v>
                </c:pt>
              </c:numCache>
            </c:numRef>
          </c:cat>
          <c:val>
            <c:numRef>
              <c:f>Лист1!$B$169:$D$169</c:f>
              <c:numCache>
                <c:formatCode>General</c:formatCode>
                <c:ptCount val="3"/>
                <c:pt idx="0">
                  <c:v>1157</c:v>
                </c:pt>
                <c:pt idx="1">
                  <c:v>1240</c:v>
                </c:pt>
                <c:pt idx="2">
                  <c:v>1407</c:v>
                </c:pt>
              </c:numCache>
            </c:numRef>
          </c:val>
        </c:ser>
        <c:ser>
          <c:idx val="2"/>
          <c:order val="2"/>
          <c:tx>
            <c:strRef>
              <c:f>Лист1!$A$170</c:f>
              <c:strCache>
                <c:ptCount val="1"/>
                <c:pt idx="0">
                  <c:v>до 3-х лет</c:v>
                </c:pt>
              </c:strCache>
            </c:strRef>
          </c:tx>
          <c:dLbls>
            <c:dLbl>
              <c:idx val="0"/>
              <c:layout>
                <c:manualLayout>
                  <c:x val="0"/>
                  <c:y val="-2.7777777777778321E-2"/>
                </c:manualLayout>
              </c:layout>
              <c:showVal val="1"/>
            </c:dLbl>
            <c:dLbl>
              <c:idx val="1"/>
              <c:layout>
                <c:manualLayout>
                  <c:x val="0"/>
                  <c:y val="-3.240740740740785E-2"/>
                </c:manualLayout>
              </c:layout>
              <c:showVal val="1"/>
            </c:dLbl>
            <c:dLbl>
              <c:idx val="2"/>
              <c:layout>
                <c:manualLayout>
                  <c:x val="5.5555555555555558E-3"/>
                  <c:y val="-2.7777777777778224E-2"/>
                </c:manualLayout>
              </c:layout>
              <c:showVal val="1"/>
            </c:dLbl>
            <c:showVal val="1"/>
          </c:dLbls>
          <c:cat>
            <c:numRef>
              <c:f>Лист1!$B$167:$D$167</c:f>
              <c:numCache>
                <c:formatCode>General</c:formatCode>
                <c:ptCount val="3"/>
                <c:pt idx="0">
                  <c:v>2011</c:v>
                </c:pt>
                <c:pt idx="1">
                  <c:v>2012</c:v>
                </c:pt>
                <c:pt idx="2">
                  <c:v>2013</c:v>
                </c:pt>
              </c:numCache>
            </c:numRef>
          </c:cat>
          <c:val>
            <c:numRef>
              <c:f>Лист1!$B$170:$D$170</c:f>
              <c:numCache>
                <c:formatCode>General</c:formatCode>
                <c:ptCount val="3"/>
                <c:pt idx="0">
                  <c:v>203</c:v>
                </c:pt>
                <c:pt idx="1">
                  <c:v>129</c:v>
                </c:pt>
                <c:pt idx="2">
                  <c:v>43</c:v>
                </c:pt>
              </c:numCache>
            </c:numRef>
          </c:val>
        </c:ser>
        <c:dLbls>
          <c:showVal val="1"/>
        </c:dLbls>
        <c:shape val="box"/>
        <c:axId val="111909120"/>
        <c:axId val="112152576"/>
        <c:axId val="0"/>
      </c:bar3DChart>
      <c:catAx>
        <c:axId val="111909120"/>
        <c:scaling>
          <c:orientation val="minMax"/>
        </c:scaling>
        <c:axPos val="l"/>
        <c:numFmt formatCode="General" sourceLinked="1"/>
        <c:majorTickMark val="none"/>
        <c:tickLblPos val="nextTo"/>
        <c:crossAx val="112152576"/>
        <c:crosses val="autoZero"/>
        <c:auto val="1"/>
        <c:lblAlgn val="ctr"/>
        <c:lblOffset val="100"/>
      </c:catAx>
      <c:valAx>
        <c:axId val="112152576"/>
        <c:scaling>
          <c:orientation val="minMax"/>
        </c:scaling>
        <c:delete val="1"/>
        <c:axPos val="b"/>
        <c:numFmt formatCode="General" sourceLinked="1"/>
        <c:tickLblPos val="none"/>
        <c:crossAx val="111909120"/>
        <c:crosses val="autoZero"/>
        <c:crossBetween val="between"/>
      </c:valAx>
    </c:plotArea>
    <c:legend>
      <c:legendPos val="t"/>
    </c:legend>
    <c:plotVisOnly val="1"/>
  </c:chart>
  <c:externalData r:id="rId1"/>
</c:chartSpace>
</file>

<file path=word/charts/chart3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Очередность в детские сады, человек</a:t>
            </a:r>
          </a:p>
        </c:rich>
      </c:tx>
    </c:title>
    <c:view3D>
      <c:rAngAx val="1"/>
    </c:view3D>
    <c:plotArea>
      <c:layout/>
      <c:bar3DChart>
        <c:barDir val="col"/>
        <c:grouping val="clustered"/>
        <c:ser>
          <c:idx val="0"/>
          <c:order val="0"/>
          <c:tx>
            <c:strRef>
              <c:f>Лист1!$A$179</c:f>
              <c:strCache>
                <c:ptCount val="1"/>
                <c:pt idx="0">
                  <c:v>Очередность в детские сады</c:v>
                </c:pt>
              </c:strCache>
            </c:strRef>
          </c:tx>
          <c:cat>
            <c:numRef>
              <c:f>Лист1!$B$178:$E$178</c:f>
              <c:numCache>
                <c:formatCode>dd/mm/yyyy</c:formatCode>
                <c:ptCount val="4"/>
                <c:pt idx="0">
                  <c:v>40544</c:v>
                </c:pt>
                <c:pt idx="1">
                  <c:v>40909</c:v>
                </c:pt>
                <c:pt idx="2">
                  <c:v>41275</c:v>
                </c:pt>
                <c:pt idx="3">
                  <c:v>41640</c:v>
                </c:pt>
              </c:numCache>
            </c:numRef>
          </c:cat>
          <c:val>
            <c:numRef>
              <c:f>Лист1!$B$179:$E$179</c:f>
              <c:numCache>
                <c:formatCode>General</c:formatCode>
                <c:ptCount val="4"/>
                <c:pt idx="0">
                  <c:v>764</c:v>
                </c:pt>
                <c:pt idx="1">
                  <c:v>1161</c:v>
                </c:pt>
                <c:pt idx="2">
                  <c:v>899</c:v>
                </c:pt>
                <c:pt idx="3">
                  <c:v>846</c:v>
                </c:pt>
              </c:numCache>
            </c:numRef>
          </c:val>
        </c:ser>
        <c:dLbls>
          <c:showVal val="1"/>
        </c:dLbls>
        <c:shape val="pyramid"/>
        <c:axId val="112181632"/>
        <c:axId val="112183168"/>
        <c:axId val="0"/>
      </c:bar3DChart>
      <c:dateAx>
        <c:axId val="112181632"/>
        <c:scaling>
          <c:orientation val="minMax"/>
        </c:scaling>
        <c:axPos val="b"/>
        <c:numFmt formatCode="dd/mm/yyyy" sourceLinked="1"/>
        <c:majorTickMark val="none"/>
        <c:tickLblPos val="nextTo"/>
        <c:crossAx val="112183168"/>
        <c:crosses val="autoZero"/>
        <c:auto val="1"/>
        <c:lblOffset val="100"/>
      </c:dateAx>
      <c:valAx>
        <c:axId val="112183168"/>
        <c:scaling>
          <c:orientation val="minMax"/>
        </c:scaling>
        <c:delete val="1"/>
        <c:axPos val="l"/>
        <c:numFmt formatCode="General" sourceLinked="1"/>
        <c:tickLblPos val="none"/>
        <c:crossAx val="112181632"/>
        <c:crosses val="autoZero"/>
        <c:crossBetween val="between"/>
      </c:valAx>
    </c:plotArea>
    <c:plotVisOnly val="1"/>
  </c:chart>
  <c:externalData r:id="rId1"/>
</c:chartSpace>
</file>

<file path=word/charts/chart36.xml><?xml version="1.0" encoding="utf-8"?>
<c:chartSpace xmlns:c="http://schemas.openxmlformats.org/drawingml/2006/chart" xmlns:a="http://schemas.openxmlformats.org/drawingml/2006/main" xmlns:r="http://schemas.openxmlformats.org/officeDocument/2006/relationships">
  <c:date1904 val="1"/>
  <c:lang val="ru-RU"/>
  <c:chart>
    <c:title/>
    <c:plotArea>
      <c:layout/>
      <c:lineChart>
        <c:grouping val="standard"/>
        <c:ser>
          <c:idx val="0"/>
          <c:order val="0"/>
          <c:tx>
            <c:strRef>
              <c:f>Лист1!$A$196</c:f>
              <c:strCache>
                <c:ptCount val="1"/>
                <c:pt idx="0">
                  <c:v>Охват детей 1-6 лет дошкольным образованием, %</c:v>
                </c:pt>
              </c:strCache>
            </c:strRef>
          </c:tx>
          <c:dLbls>
            <c:dLbl>
              <c:idx val="0"/>
              <c:layout>
                <c:manualLayout>
                  <c:x val="-2.2222222222222251E-2"/>
                  <c:y val="-6.0185185185185217E-2"/>
                </c:manualLayout>
              </c:layout>
              <c:showVal val="1"/>
            </c:dLbl>
            <c:dLbl>
              <c:idx val="1"/>
              <c:layout>
                <c:manualLayout>
                  <c:x val="-2.500000000000005E-2"/>
                  <c:y val="-7.4074074074074028E-2"/>
                </c:manualLayout>
              </c:layout>
              <c:showVal val="1"/>
            </c:dLbl>
            <c:dLbl>
              <c:idx val="2"/>
              <c:layout>
                <c:manualLayout>
                  <c:x val="-4.1666666666666664E-2"/>
                  <c:y val="-7.8703703703703734E-2"/>
                </c:manualLayout>
              </c:layout>
              <c:showVal val="1"/>
            </c:dLbl>
            <c:dLbl>
              <c:idx val="3"/>
              <c:layout>
                <c:manualLayout>
                  <c:x val="-3.8888888888888785E-2"/>
                  <c:y val="-6.9444444444444503E-2"/>
                </c:manualLayout>
              </c:layout>
              <c:showVal val="1"/>
            </c:dLbl>
            <c:showVal val="1"/>
          </c:dLbls>
          <c:cat>
            <c:numRef>
              <c:f>Лист1!$B$195:$E$195</c:f>
              <c:numCache>
                <c:formatCode>General</c:formatCode>
                <c:ptCount val="4"/>
                <c:pt idx="0">
                  <c:v>2011</c:v>
                </c:pt>
                <c:pt idx="1">
                  <c:v>2012</c:v>
                </c:pt>
                <c:pt idx="2">
                  <c:v>2013</c:v>
                </c:pt>
                <c:pt idx="3">
                  <c:v>2014</c:v>
                </c:pt>
              </c:numCache>
            </c:numRef>
          </c:cat>
          <c:val>
            <c:numRef>
              <c:f>Лист1!$B$196:$E$196</c:f>
              <c:numCache>
                <c:formatCode>General</c:formatCode>
                <c:ptCount val="4"/>
                <c:pt idx="0">
                  <c:v>70.5</c:v>
                </c:pt>
                <c:pt idx="1">
                  <c:v>69.599999999999994</c:v>
                </c:pt>
                <c:pt idx="2">
                  <c:v>72.8</c:v>
                </c:pt>
                <c:pt idx="3">
                  <c:v>86.5</c:v>
                </c:pt>
              </c:numCache>
            </c:numRef>
          </c:val>
        </c:ser>
        <c:marker val="1"/>
        <c:axId val="114378240"/>
        <c:axId val="114379776"/>
      </c:lineChart>
      <c:catAx>
        <c:axId val="114378240"/>
        <c:scaling>
          <c:orientation val="minMax"/>
        </c:scaling>
        <c:axPos val="b"/>
        <c:numFmt formatCode="General" sourceLinked="1"/>
        <c:tickLblPos val="nextTo"/>
        <c:crossAx val="114379776"/>
        <c:crosses val="autoZero"/>
        <c:auto val="1"/>
        <c:lblAlgn val="ctr"/>
        <c:lblOffset val="100"/>
      </c:catAx>
      <c:valAx>
        <c:axId val="114379776"/>
        <c:scaling>
          <c:orientation val="minMax"/>
        </c:scaling>
        <c:axPos val="l"/>
        <c:majorGridlines/>
        <c:numFmt formatCode="General" sourceLinked="1"/>
        <c:tickLblPos val="nextTo"/>
        <c:crossAx val="114378240"/>
        <c:crosses val="autoZero"/>
        <c:crossBetween val="between"/>
      </c:valAx>
    </c:plotArea>
    <c:plotVisOnly val="1"/>
  </c:chart>
  <c:externalData r:id="rId1"/>
</c:chartSpace>
</file>

<file path=word/charts/chart37.xml><?xml version="1.0" encoding="utf-8"?>
<c:chartSpace xmlns:c="http://schemas.openxmlformats.org/drawingml/2006/chart" xmlns:a="http://schemas.openxmlformats.org/drawingml/2006/main" xmlns:r="http://schemas.openxmlformats.org/officeDocument/2006/relationships">
  <c:date1904 val="1"/>
  <c:lang val="ru-RU"/>
  <c:chart>
    <c:title/>
    <c:view3D>
      <c:rAngAx val="1"/>
    </c:view3D>
    <c:plotArea>
      <c:layout/>
      <c:bar3DChart>
        <c:barDir val="bar"/>
        <c:grouping val="clustered"/>
        <c:ser>
          <c:idx val="0"/>
          <c:order val="0"/>
          <c:tx>
            <c:strRef>
              <c:f>Лист1!$A$206</c:f>
              <c:strCache>
                <c:ptCount val="1"/>
                <c:pt idx="0">
                  <c:v>Количество обучающихся в СОШ, человек</c:v>
                </c:pt>
              </c:strCache>
            </c:strRef>
          </c:tx>
          <c:dLbls>
            <c:showVal val="1"/>
          </c:dLbls>
          <c:cat>
            <c:numRef>
              <c:f>Лист1!$B$205:$D$205</c:f>
              <c:numCache>
                <c:formatCode>General</c:formatCode>
                <c:ptCount val="3"/>
                <c:pt idx="0">
                  <c:v>2011</c:v>
                </c:pt>
                <c:pt idx="1">
                  <c:v>2012</c:v>
                </c:pt>
                <c:pt idx="2">
                  <c:v>2013</c:v>
                </c:pt>
              </c:numCache>
            </c:numRef>
          </c:cat>
          <c:val>
            <c:numRef>
              <c:f>Лист1!$B$206:$D$206</c:f>
              <c:numCache>
                <c:formatCode>General</c:formatCode>
                <c:ptCount val="3"/>
                <c:pt idx="0">
                  <c:v>2511</c:v>
                </c:pt>
                <c:pt idx="1">
                  <c:v>2474</c:v>
                </c:pt>
                <c:pt idx="2">
                  <c:v>2453</c:v>
                </c:pt>
              </c:numCache>
            </c:numRef>
          </c:val>
        </c:ser>
        <c:shape val="cone"/>
        <c:axId val="114412544"/>
        <c:axId val="114418432"/>
        <c:axId val="0"/>
      </c:bar3DChart>
      <c:catAx>
        <c:axId val="114412544"/>
        <c:scaling>
          <c:orientation val="minMax"/>
        </c:scaling>
        <c:axPos val="l"/>
        <c:numFmt formatCode="General" sourceLinked="1"/>
        <c:tickLblPos val="nextTo"/>
        <c:crossAx val="114418432"/>
        <c:crosses val="autoZero"/>
        <c:auto val="1"/>
        <c:lblAlgn val="ctr"/>
        <c:lblOffset val="100"/>
      </c:catAx>
      <c:valAx>
        <c:axId val="114418432"/>
        <c:scaling>
          <c:orientation val="minMax"/>
        </c:scaling>
        <c:axPos val="b"/>
        <c:majorGridlines/>
        <c:numFmt formatCode="General" sourceLinked="1"/>
        <c:tickLblPos val="nextTo"/>
        <c:crossAx val="114412544"/>
        <c:crosses val="autoZero"/>
        <c:crossBetween val="between"/>
      </c:valAx>
    </c:plotArea>
    <c:plotVisOnly val="1"/>
  </c:chart>
  <c:externalData r:id="rId1"/>
</c:chartSpace>
</file>

<file path=word/charts/chart38.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a:pPr>
            <a:r>
              <a:rPr lang="ru-RU" sz="1400"/>
              <a:t>Охват детей дополнительным образованием, %</a:t>
            </a:r>
          </a:p>
        </c:rich>
      </c:tx>
    </c:title>
    <c:view3D>
      <c:rAngAx val="1"/>
    </c:view3D>
    <c:plotArea>
      <c:layout/>
      <c:bar3DChart>
        <c:barDir val="bar"/>
        <c:grouping val="clustered"/>
        <c:ser>
          <c:idx val="0"/>
          <c:order val="0"/>
          <c:cat>
            <c:numRef>
              <c:f>Лист1!$B$221:$F$221</c:f>
              <c:numCache>
                <c:formatCode>General</c:formatCode>
                <c:ptCount val="5"/>
                <c:pt idx="0">
                  <c:v>2009</c:v>
                </c:pt>
                <c:pt idx="1">
                  <c:v>2010</c:v>
                </c:pt>
                <c:pt idx="2">
                  <c:v>2011</c:v>
                </c:pt>
                <c:pt idx="3">
                  <c:v>2012</c:v>
                </c:pt>
                <c:pt idx="4">
                  <c:v>2013</c:v>
                </c:pt>
              </c:numCache>
            </c:numRef>
          </c:cat>
          <c:val>
            <c:numRef>
              <c:f>Лист1!$B$223:$F$223</c:f>
              <c:numCache>
                <c:formatCode>General</c:formatCode>
                <c:ptCount val="5"/>
                <c:pt idx="0">
                  <c:v>91.58</c:v>
                </c:pt>
                <c:pt idx="1">
                  <c:v>96.13</c:v>
                </c:pt>
                <c:pt idx="2">
                  <c:v>87.07</c:v>
                </c:pt>
                <c:pt idx="3">
                  <c:v>103.72</c:v>
                </c:pt>
                <c:pt idx="4">
                  <c:v>103.35</c:v>
                </c:pt>
              </c:numCache>
            </c:numRef>
          </c:val>
        </c:ser>
        <c:dLbls>
          <c:showVal val="1"/>
        </c:dLbls>
        <c:shape val="pyramid"/>
        <c:axId val="117584640"/>
        <c:axId val="117586176"/>
        <c:axId val="0"/>
      </c:bar3DChart>
      <c:catAx>
        <c:axId val="117584640"/>
        <c:scaling>
          <c:orientation val="minMax"/>
        </c:scaling>
        <c:axPos val="l"/>
        <c:numFmt formatCode="General" sourceLinked="1"/>
        <c:majorTickMark val="none"/>
        <c:tickLblPos val="nextTo"/>
        <c:crossAx val="117586176"/>
        <c:crosses val="autoZero"/>
        <c:auto val="1"/>
        <c:lblAlgn val="ctr"/>
        <c:lblOffset val="100"/>
      </c:catAx>
      <c:valAx>
        <c:axId val="117586176"/>
        <c:scaling>
          <c:orientation val="minMax"/>
        </c:scaling>
        <c:delete val="1"/>
        <c:axPos val="b"/>
        <c:numFmt formatCode="General" sourceLinked="1"/>
        <c:tickLblPos val="none"/>
        <c:crossAx val="117584640"/>
        <c:crosses val="autoZero"/>
        <c:crossBetween val="between"/>
      </c:valAx>
    </c:plotArea>
    <c:plotVisOnly val="1"/>
  </c:chart>
  <c:externalData r:id="rId1"/>
</c:chartSpace>
</file>

<file path=word/charts/chart39.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Количество учащихся в Губернском</a:t>
            </a:r>
            <a:r>
              <a:rPr lang="ru-RU" baseline="0"/>
              <a:t> колледже, человек</a:t>
            </a:r>
            <a:endParaRPr lang="ru-RU"/>
          </a:p>
        </c:rich>
      </c:tx>
    </c:title>
    <c:view3D>
      <c:rAngAx val="1"/>
    </c:view3D>
    <c:plotArea>
      <c:layout/>
      <c:bar3DChart>
        <c:barDir val="bar"/>
        <c:grouping val="clustered"/>
        <c:ser>
          <c:idx val="0"/>
          <c:order val="0"/>
          <c:tx>
            <c:strRef>
              <c:f>Лист1!$A$240</c:f>
              <c:strCache>
                <c:ptCount val="1"/>
                <c:pt idx="0">
                  <c:v>Количество учащихся в Губернском колледже всего</c:v>
                </c:pt>
              </c:strCache>
            </c:strRef>
          </c:tx>
          <c:dLbls>
            <c:showVal val="1"/>
          </c:dLbls>
          <c:cat>
            <c:numRef>
              <c:f>Лист1!$B$239:$E$239</c:f>
              <c:numCache>
                <c:formatCode>General</c:formatCode>
                <c:ptCount val="4"/>
                <c:pt idx="0">
                  <c:v>2010</c:v>
                </c:pt>
                <c:pt idx="1">
                  <c:v>2011</c:v>
                </c:pt>
                <c:pt idx="2">
                  <c:v>2012</c:v>
                </c:pt>
                <c:pt idx="3">
                  <c:v>2013</c:v>
                </c:pt>
              </c:numCache>
            </c:numRef>
          </c:cat>
          <c:val>
            <c:numRef>
              <c:f>Лист1!$B$240:$E$240</c:f>
              <c:numCache>
                <c:formatCode>General</c:formatCode>
                <c:ptCount val="4"/>
                <c:pt idx="0">
                  <c:v>872</c:v>
                </c:pt>
                <c:pt idx="1">
                  <c:v>796</c:v>
                </c:pt>
                <c:pt idx="2">
                  <c:v>819</c:v>
                </c:pt>
                <c:pt idx="3">
                  <c:v>728</c:v>
                </c:pt>
              </c:numCache>
            </c:numRef>
          </c:val>
        </c:ser>
        <c:ser>
          <c:idx val="1"/>
          <c:order val="1"/>
          <c:tx>
            <c:strRef>
              <c:f>Лист1!$A$241</c:f>
              <c:strCache>
                <c:ptCount val="1"/>
                <c:pt idx="0">
                  <c:v>НПО</c:v>
                </c:pt>
              </c:strCache>
            </c:strRef>
          </c:tx>
          <c:dLbls>
            <c:showVal val="1"/>
          </c:dLbls>
          <c:cat>
            <c:numRef>
              <c:f>Лист1!$B$239:$E$239</c:f>
              <c:numCache>
                <c:formatCode>General</c:formatCode>
                <c:ptCount val="4"/>
                <c:pt idx="0">
                  <c:v>2010</c:v>
                </c:pt>
                <c:pt idx="1">
                  <c:v>2011</c:v>
                </c:pt>
                <c:pt idx="2">
                  <c:v>2012</c:v>
                </c:pt>
                <c:pt idx="3">
                  <c:v>2013</c:v>
                </c:pt>
              </c:numCache>
            </c:numRef>
          </c:cat>
          <c:val>
            <c:numRef>
              <c:f>Лист1!$B$241:$E$241</c:f>
              <c:numCache>
                <c:formatCode>General</c:formatCode>
                <c:ptCount val="4"/>
                <c:pt idx="0">
                  <c:v>329</c:v>
                </c:pt>
                <c:pt idx="1">
                  <c:v>318</c:v>
                </c:pt>
                <c:pt idx="2">
                  <c:v>301</c:v>
                </c:pt>
                <c:pt idx="3">
                  <c:v>251</c:v>
                </c:pt>
              </c:numCache>
            </c:numRef>
          </c:val>
        </c:ser>
        <c:ser>
          <c:idx val="2"/>
          <c:order val="2"/>
          <c:tx>
            <c:strRef>
              <c:f>Лист1!$A$242</c:f>
              <c:strCache>
                <c:ptCount val="1"/>
                <c:pt idx="0">
                  <c:v>СПО</c:v>
                </c:pt>
              </c:strCache>
            </c:strRef>
          </c:tx>
          <c:dLbls>
            <c:showVal val="1"/>
          </c:dLbls>
          <c:cat>
            <c:numRef>
              <c:f>Лист1!$B$239:$E$239</c:f>
              <c:numCache>
                <c:formatCode>General</c:formatCode>
                <c:ptCount val="4"/>
                <c:pt idx="0">
                  <c:v>2010</c:v>
                </c:pt>
                <c:pt idx="1">
                  <c:v>2011</c:v>
                </c:pt>
                <c:pt idx="2">
                  <c:v>2012</c:v>
                </c:pt>
                <c:pt idx="3">
                  <c:v>2013</c:v>
                </c:pt>
              </c:numCache>
            </c:numRef>
          </c:cat>
          <c:val>
            <c:numRef>
              <c:f>Лист1!$B$242:$E$242</c:f>
              <c:numCache>
                <c:formatCode>General</c:formatCode>
                <c:ptCount val="4"/>
                <c:pt idx="0">
                  <c:v>543</c:v>
                </c:pt>
                <c:pt idx="1">
                  <c:v>478</c:v>
                </c:pt>
                <c:pt idx="2">
                  <c:v>518</c:v>
                </c:pt>
                <c:pt idx="3">
                  <c:v>477</c:v>
                </c:pt>
              </c:numCache>
            </c:numRef>
          </c:val>
        </c:ser>
        <c:shape val="cylinder"/>
        <c:axId val="117773056"/>
        <c:axId val="117774592"/>
        <c:axId val="0"/>
      </c:bar3DChart>
      <c:catAx>
        <c:axId val="117773056"/>
        <c:scaling>
          <c:orientation val="minMax"/>
        </c:scaling>
        <c:axPos val="l"/>
        <c:numFmt formatCode="General" sourceLinked="1"/>
        <c:majorTickMark val="none"/>
        <c:tickLblPos val="nextTo"/>
        <c:crossAx val="117774592"/>
        <c:crosses val="autoZero"/>
        <c:auto val="1"/>
        <c:lblAlgn val="ctr"/>
        <c:lblOffset val="100"/>
      </c:catAx>
      <c:valAx>
        <c:axId val="117774592"/>
        <c:scaling>
          <c:orientation val="minMax"/>
        </c:scaling>
        <c:axPos val="b"/>
        <c:majorGridlines/>
        <c:numFmt formatCode="General" sourceLinked="1"/>
        <c:majorTickMark val="none"/>
        <c:tickLblPos val="nextTo"/>
        <c:crossAx val="117773056"/>
        <c:crosses val="autoZero"/>
        <c:crossBetween val="between"/>
      </c:valAx>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Индекс промышленного</a:t>
            </a:r>
            <a:r>
              <a:rPr lang="ru-RU" baseline="0"/>
              <a:t> производства по годам, %</a:t>
            </a:r>
            <a:endParaRPr lang="ru-RU"/>
          </a:p>
        </c:rich>
      </c:tx>
    </c:title>
    <c:plotArea>
      <c:layout/>
      <c:lineChart>
        <c:grouping val="standard"/>
        <c:ser>
          <c:idx val="0"/>
          <c:order val="0"/>
          <c:cat>
            <c:numRef>
              <c:f>Лист1!$A$22:$G$22</c:f>
              <c:numCache>
                <c:formatCode>General</c:formatCode>
                <c:ptCount val="7"/>
                <c:pt idx="0">
                  <c:v>2007</c:v>
                </c:pt>
                <c:pt idx="1">
                  <c:v>2008</c:v>
                </c:pt>
                <c:pt idx="2">
                  <c:v>2009</c:v>
                </c:pt>
                <c:pt idx="3">
                  <c:v>2010</c:v>
                </c:pt>
                <c:pt idx="4">
                  <c:v>2011</c:v>
                </c:pt>
                <c:pt idx="5">
                  <c:v>2012</c:v>
                </c:pt>
                <c:pt idx="6">
                  <c:v>2013</c:v>
                </c:pt>
              </c:numCache>
            </c:numRef>
          </c:cat>
          <c:val>
            <c:numRef>
              <c:f>Лист1!$A$23:$G$23</c:f>
              <c:numCache>
                <c:formatCode>0.00</c:formatCode>
                <c:ptCount val="7"/>
                <c:pt idx="0">
                  <c:v>98.2</c:v>
                </c:pt>
                <c:pt idx="1">
                  <c:v>99.9</c:v>
                </c:pt>
                <c:pt idx="2">
                  <c:v>93.8</c:v>
                </c:pt>
                <c:pt idx="3">
                  <c:v>89.4</c:v>
                </c:pt>
                <c:pt idx="4">
                  <c:v>103.1</c:v>
                </c:pt>
                <c:pt idx="5">
                  <c:v>104.5</c:v>
                </c:pt>
                <c:pt idx="6">
                  <c:v>90</c:v>
                </c:pt>
              </c:numCache>
            </c:numRef>
          </c:val>
        </c:ser>
        <c:dLbls>
          <c:showVal val="1"/>
        </c:dLbls>
        <c:marker val="1"/>
        <c:axId val="96482432"/>
        <c:axId val="96484736"/>
      </c:lineChart>
      <c:catAx>
        <c:axId val="96482432"/>
        <c:scaling>
          <c:orientation val="minMax"/>
        </c:scaling>
        <c:axPos val="b"/>
        <c:numFmt formatCode="General" sourceLinked="1"/>
        <c:majorTickMark val="none"/>
        <c:tickLblPos val="nextTo"/>
        <c:crossAx val="96484736"/>
        <c:crosses val="autoZero"/>
        <c:auto val="1"/>
        <c:lblAlgn val="ctr"/>
        <c:lblOffset val="100"/>
      </c:catAx>
      <c:valAx>
        <c:axId val="96484736"/>
        <c:scaling>
          <c:orientation val="minMax"/>
        </c:scaling>
        <c:delete val="1"/>
        <c:axPos val="l"/>
        <c:numFmt formatCode="0.00" sourceLinked="1"/>
        <c:tickLblPos val="none"/>
        <c:crossAx val="96482432"/>
        <c:crosses val="autoZero"/>
        <c:crossBetween val="between"/>
      </c:valAx>
    </c:plotArea>
    <c:plotVisOnly val="1"/>
  </c:chart>
  <c:externalData r:id="rId1"/>
</c:chartSpace>
</file>

<file path=word/charts/chart40.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bar3DChart>
        <c:barDir val="bar"/>
        <c:grouping val="clustered"/>
        <c:ser>
          <c:idx val="0"/>
          <c:order val="0"/>
          <c:tx>
            <c:strRef>
              <c:f>Лист1!$A$253</c:f>
              <c:strCache>
                <c:ptCount val="1"/>
                <c:pt idx="0">
                  <c:v>Количество приемных семей</c:v>
                </c:pt>
              </c:strCache>
            </c:strRef>
          </c:tx>
          <c:dLbls>
            <c:showVal val="1"/>
          </c:dLbls>
          <c:cat>
            <c:numRef>
              <c:f>Лист1!$B$252:$E$252</c:f>
              <c:numCache>
                <c:formatCode>General</c:formatCode>
                <c:ptCount val="4"/>
                <c:pt idx="0">
                  <c:v>2010</c:v>
                </c:pt>
                <c:pt idx="1">
                  <c:v>2011</c:v>
                </c:pt>
                <c:pt idx="2">
                  <c:v>2012</c:v>
                </c:pt>
                <c:pt idx="3">
                  <c:v>2013</c:v>
                </c:pt>
              </c:numCache>
            </c:numRef>
          </c:cat>
          <c:val>
            <c:numRef>
              <c:f>Лист1!$B$253:$E$253</c:f>
              <c:numCache>
                <c:formatCode>General</c:formatCode>
                <c:ptCount val="4"/>
                <c:pt idx="0">
                  <c:v>37</c:v>
                </c:pt>
                <c:pt idx="1">
                  <c:v>38</c:v>
                </c:pt>
                <c:pt idx="2">
                  <c:v>39</c:v>
                </c:pt>
                <c:pt idx="3">
                  <c:v>37</c:v>
                </c:pt>
              </c:numCache>
            </c:numRef>
          </c:val>
        </c:ser>
        <c:ser>
          <c:idx val="1"/>
          <c:order val="1"/>
          <c:tx>
            <c:strRef>
              <c:f>Лист1!$A$254</c:f>
              <c:strCache>
                <c:ptCount val="1"/>
                <c:pt idx="0">
                  <c:v>Количество приемных детей</c:v>
                </c:pt>
              </c:strCache>
            </c:strRef>
          </c:tx>
          <c:dLbls>
            <c:showVal val="1"/>
          </c:dLbls>
          <c:cat>
            <c:numRef>
              <c:f>Лист1!$B$252:$E$252</c:f>
              <c:numCache>
                <c:formatCode>General</c:formatCode>
                <c:ptCount val="4"/>
                <c:pt idx="0">
                  <c:v>2010</c:v>
                </c:pt>
                <c:pt idx="1">
                  <c:v>2011</c:v>
                </c:pt>
                <c:pt idx="2">
                  <c:v>2012</c:v>
                </c:pt>
                <c:pt idx="3">
                  <c:v>2013</c:v>
                </c:pt>
              </c:numCache>
            </c:numRef>
          </c:cat>
          <c:val>
            <c:numRef>
              <c:f>Лист1!$B$254:$E$254</c:f>
              <c:numCache>
                <c:formatCode>General</c:formatCode>
                <c:ptCount val="4"/>
                <c:pt idx="0">
                  <c:v>55</c:v>
                </c:pt>
                <c:pt idx="1">
                  <c:v>59</c:v>
                </c:pt>
                <c:pt idx="2">
                  <c:v>61</c:v>
                </c:pt>
                <c:pt idx="3">
                  <c:v>61</c:v>
                </c:pt>
              </c:numCache>
            </c:numRef>
          </c:val>
        </c:ser>
        <c:ser>
          <c:idx val="2"/>
          <c:order val="2"/>
          <c:tx>
            <c:strRef>
              <c:f>Лист1!$A$255</c:f>
              <c:strCache>
                <c:ptCount val="1"/>
                <c:pt idx="0">
                  <c:v>Количество детей под опекой</c:v>
                </c:pt>
              </c:strCache>
            </c:strRef>
          </c:tx>
          <c:dLbls>
            <c:showVal val="1"/>
          </c:dLbls>
          <c:cat>
            <c:numRef>
              <c:f>Лист1!$B$252:$E$252</c:f>
              <c:numCache>
                <c:formatCode>General</c:formatCode>
                <c:ptCount val="4"/>
                <c:pt idx="0">
                  <c:v>2010</c:v>
                </c:pt>
                <c:pt idx="1">
                  <c:v>2011</c:v>
                </c:pt>
                <c:pt idx="2">
                  <c:v>2012</c:v>
                </c:pt>
                <c:pt idx="3">
                  <c:v>2013</c:v>
                </c:pt>
              </c:numCache>
            </c:numRef>
          </c:cat>
          <c:val>
            <c:numRef>
              <c:f>Лист1!$B$255:$E$255</c:f>
              <c:numCache>
                <c:formatCode>General</c:formatCode>
                <c:ptCount val="4"/>
                <c:pt idx="0">
                  <c:v>77</c:v>
                </c:pt>
                <c:pt idx="1">
                  <c:v>77</c:v>
                </c:pt>
                <c:pt idx="2">
                  <c:v>71</c:v>
                </c:pt>
                <c:pt idx="3">
                  <c:v>69</c:v>
                </c:pt>
              </c:numCache>
            </c:numRef>
          </c:val>
        </c:ser>
        <c:shape val="box"/>
        <c:axId val="117806208"/>
        <c:axId val="117807744"/>
        <c:axId val="0"/>
      </c:bar3DChart>
      <c:catAx>
        <c:axId val="117806208"/>
        <c:scaling>
          <c:orientation val="minMax"/>
        </c:scaling>
        <c:axPos val="l"/>
        <c:numFmt formatCode="General" sourceLinked="1"/>
        <c:tickLblPos val="nextTo"/>
        <c:crossAx val="117807744"/>
        <c:crosses val="autoZero"/>
        <c:auto val="1"/>
        <c:lblAlgn val="ctr"/>
        <c:lblOffset val="100"/>
      </c:catAx>
      <c:valAx>
        <c:axId val="117807744"/>
        <c:scaling>
          <c:orientation val="minMax"/>
        </c:scaling>
        <c:axPos val="b"/>
        <c:numFmt formatCode="General" sourceLinked="1"/>
        <c:tickLblPos val="nextTo"/>
        <c:crossAx val="117806208"/>
        <c:crosses val="autoZero"/>
        <c:crossBetween val="between"/>
      </c:valAx>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Исполнение бюджета городского округа Похвистнево, млн. руб.</a:t>
            </a:r>
          </a:p>
        </c:rich>
      </c:tx>
    </c:title>
    <c:view3D>
      <c:perspective val="30"/>
    </c:view3D>
    <c:plotArea>
      <c:layout/>
      <c:bar3DChart>
        <c:barDir val="col"/>
        <c:grouping val="clustered"/>
        <c:ser>
          <c:idx val="0"/>
          <c:order val="0"/>
          <c:tx>
            <c:strRef>
              <c:f>Лист1!$B$36</c:f>
              <c:strCache>
                <c:ptCount val="1"/>
                <c:pt idx="0">
                  <c:v>2011</c:v>
                </c:pt>
              </c:strCache>
            </c:strRef>
          </c:tx>
          <c:dLbls>
            <c:dLbl>
              <c:idx val="0"/>
              <c:layout>
                <c:manualLayout>
                  <c:x val="-1.4035087719298246E-2"/>
                  <c:y val="4.8780487804878814E-2"/>
                </c:manualLayout>
              </c:layout>
              <c:showVal val="1"/>
            </c:dLbl>
            <c:showVal val="1"/>
          </c:dLbls>
          <c:cat>
            <c:strRef>
              <c:f>Лист1!$A$37:$A$39</c:f>
              <c:strCache>
                <c:ptCount val="3"/>
                <c:pt idx="0">
                  <c:v>Доходы</c:v>
                </c:pt>
                <c:pt idx="1">
                  <c:v>Расходы</c:v>
                </c:pt>
                <c:pt idx="2">
                  <c:v>Дефицит (-), профицит (+)</c:v>
                </c:pt>
              </c:strCache>
            </c:strRef>
          </c:cat>
          <c:val>
            <c:numRef>
              <c:f>Лист1!$B$37:$B$39</c:f>
              <c:numCache>
                <c:formatCode>General</c:formatCode>
                <c:ptCount val="3"/>
                <c:pt idx="0">
                  <c:v>484.8</c:v>
                </c:pt>
                <c:pt idx="1">
                  <c:v>438.6</c:v>
                </c:pt>
                <c:pt idx="2">
                  <c:v>46.2</c:v>
                </c:pt>
              </c:numCache>
            </c:numRef>
          </c:val>
        </c:ser>
        <c:ser>
          <c:idx val="1"/>
          <c:order val="1"/>
          <c:tx>
            <c:strRef>
              <c:f>Лист1!$C$36</c:f>
              <c:strCache>
                <c:ptCount val="1"/>
                <c:pt idx="0">
                  <c:v>2012</c:v>
                </c:pt>
              </c:strCache>
            </c:strRef>
          </c:tx>
          <c:dLbls>
            <c:dLbl>
              <c:idx val="2"/>
              <c:layout>
                <c:manualLayout>
                  <c:x val="1.6374269005847961E-2"/>
                  <c:y val="0.15040650406504091"/>
                </c:manualLayout>
              </c:layout>
              <c:showVal val="1"/>
            </c:dLbl>
            <c:showVal val="1"/>
          </c:dLbls>
          <c:cat>
            <c:strRef>
              <c:f>Лист1!$A$37:$A$39</c:f>
              <c:strCache>
                <c:ptCount val="3"/>
                <c:pt idx="0">
                  <c:v>Доходы</c:v>
                </c:pt>
                <c:pt idx="1">
                  <c:v>Расходы</c:v>
                </c:pt>
                <c:pt idx="2">
                  <c:v>Дефицит (-), профицит (+)</c:v>
                </c:pt>
              </c:strCache>
            </c:strRef>
          </c:cat>
          <c:val>
            <c:numRef>
              <c:f>Лист1!$C$37:$C$39</c:f>
              <c:numCache>
                <c:formatCode>General</c:formatCode>
                <c:ptCount val="3"/>
                <c:pt idx="0">
                  <c:v>488.8</c:v>
                </c:pt>
                <c:pt idx="1">
                  <c:v>522.5</c:v>
                </c:pt>
                <c:pt idx="2">
                  <c:v>-33.700000000000003</c:v>
                </c:pt>
              </c:numCache>
            </c:numRef>
          </c:val>
        </c:ser>
        <c:ser>
          <c:idx val="2"/>
          <c:order val="2"/>
          <c:tx>
            <c:strRef>
              <c:f>Лист1!$D$36</c:f>
              <c:strCache>
                <c:ptCount val="1"/>
                <c:pt idx="0">
                  <c:v>2013</c:v>
                </c:pt>
              </c:strCache>
            </c:strRef>
          </c:tx>
          <c:dLbls>
            <c:showVal val="1"/>
          </c:dLbls>
          <c:cat>
            <c:strRef>
              <c:f>Лист1!$A$37:$A$39</c:f>
              <c:strCache>
                <c:ptCount val="3"/>
                <c:pt idx="0">
                  <c:v>Доходы</c:v>
                </c:pt>
                <c:pt idx="1">
                  <c:v>Расходы</c:v>
                </c:pt>
                <c:pt idx="2">
                  <c:v>Дефицит (-), профицит (+)</c:v>
                </c:pt>
              </c:strCache>
            </c:strRef>
          </c:cat>
          <c:val>
            <c:numRef>
              <c:f>Лист1!$D$37:$D$39</c:f>
              <c:numCache>
                <c:formatCode>General</c:formatCode>
                <c:ptCount val="3"/>
                <c:pt idx="0">
                  <c:v>744.5</c:v>
                </c:pt>
                <c:pt idx="1">
                  <c:v>707.5</c:v>
                </c:pt>
                <c:pt idx="2">
                  <c:v>37</c:v>
                </c:pt>
              </c:numCache>
            </c:numRef>
          </c:val>
        </c:ser>
        <c:gapWidth val="75"/>
        <c:shape val="box"/>
        <c:axId val="98383744"/>
        <c:axId val="98526336"/>
        <c:axId val="0"/>
      </c:bar3DChart>
      <c:catAx>
        <c:axId val="98383744"/>
        <c:scaling>
          <c:orientation val="minMax"/>
        </c:scaling>
        <c:axPos val="b"/>
        <c:numFmt formatCode="General" sourceLinked="1"/>
        <c:majorTickMark val="none"/>
        <c:tickLblPos val="nextTo"/>
        <c:crossAx val="98526336"/>
        <c:crosses val="autoZero"/>
        <c:auto val="1"/>
        <c:lblAlgn val="ctr"/>
        <c:lblOffset val="100"/>
      </c:catAx>
      <c:valAx>
        <c:axId val="98526336"/>
        <c:scaling>
          <c:orientation val="minMax"/>
        </c:scaling>
        <c:axPos val="l"/>
        <c:majorGridlines/>
        <c:numFmt formatCode="General" sourceLinked="1"/>
        <c:majorTickMark val="none"/>
        <c:tickLblPos val="nextTo"/>
        <c:spPr>
          <a:ln w="9525">
            <a:noFill/>
          </a:ln>
        </c:spPr>
        <c:crossAx val="98383744"/>
        <c:crosses val="autoZero"/>
        <c:crossBetween val="between"/>
      </c:valAx>
    </c:plotArea>
    <c:legend>
      <c:legendPos val="b"/>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Структура доходов, млн. руб.</a:t>
            </a:r>
          </a:p>
        </c:rich>
      </c:tx>
    </c:title>
    <c:view3D>
      <c:perspective val="30"/>
    </c:view3D>
    <c:plotArea>
      <c:layout/>
      <c:bar3DChart>
        <c:barDir val="col"/>
        <c:grouping val="clustered"/>
        <c:ser>
          <c:idx val="0"/>
          <c:order val="0"/>
          <c:tx>
            <c:strRef>
              <c:f>Лист1!$B$50</c:f>
              <c:strCache>
                <c:ptCount val="1"/>
                <c:pt idx="0">
                  <c:v>2012</c:v>
                </c:pt>
              </c:strCache>
            </c:strRef>
          </c:tx>
          <c:dLbls>
            <c:dLbl>
              <c:idx val="1"/>
              <c:layout>
                <c:manualLayout>
                  <c:x val="2.4024024024024032E-3"/>
                  <c:y val="-3.050108932461874E-2"/>
                </c:manualLayout>
              </c:layout>
              <c:showVal val="1"/>
            </c:dLbl>
            <c:dLbl>
              <c:idx val="2"/>
              <c:layout>
                <c:manualLayout>
                  <c:x val="0"/>
                  <c:y val="-2.6143790849673498E-2"/>
                </c:manualLayout>
              </c:layout>
              <c:showVal val="1"/>
            </c:dLbl>
            <c:showVal val="1"/>
          </c:dLbls>
          <c:cat>
            <c:strRef>
              <c:f>Лист1!$A$51:$A$53</c:f>
              <c:strCache>
                <c:ptCount val="3"/>
                <c:pt idx="0">
                  <c:v>Налоговые доходы</c:v>
                </c:pt>
                <c:pt idx="1">
                  <c:v>Неналоговые доходы</c:v>
                </c:pt>
                <c:pt idx="2">
                  <c:v>Безвозмездные поступления</c:v>
                </c:pt>
              </c:strCache>
            </c:strRef>
          </c:cat>
          <c:val>
            <c:numRef>
              <c:f>Лист1!$B$51:$B$53</c:f>
              <c:numCache>
                <c:formatCode>General</c:formatCode>
                <c:ptCount val="3"/>
                <c:pt idx="0">
                  <c:v>135.1</c:v>
                </c:pt>
                <c:pt idx="1">
                  <c:v>22.4</c:v>
                </c:pt>
                <c:pt idx="2">
                  <c:v>331.4</c:v>
                </c:pt>
              </c:numCache>
            </c:numRef>
          </c:val>
        </c:ser>
        <c:ser>
          <c:idx val="1"/>
          <c:order val="1"/>
          <c:tx>
            <c:strRef>
              <c:f>Лист1!$C$50</c:f>
              <c:strCache>
                <c:ptCount val="1"/>
                <c:pt idx="0">
                  <c:v>2013</c:v>
                </c:pt>
              </c:strCache>
            </c:strRef>
          </c:tx>
          <c:dLbls>
            <c:dLbl>
              <c:idx val="0"/>
              <c:layout>
                <c:manualLayout>
                  <c:x val="2.5000000000000001E-2"/>
                  <c:y val="-2.7777777777778297E-2"/>
                </c:manualLayout>
              </c:layout>
              <c:showVal val="1"/>
            </c:dLbl>
            <c:dLbl>
              <c:idx val="1"/>
              <c:layout>
                <c:manualLayout>
                  <c:x val="1.4414414414414415E-2"/>
                  <c:y val="-3.4858387799564412E-2"/>
                </c:manualLayout>
              </c:layout>
              <c:showVal val="1"/>
            </c:dLbl>
            <c:showVal val="1"/>
          </c:dLbls>
          <c:cat>
            <c:strRef>
              <c:f>Лист1!$A$51:$A$53</c:f>
              <c:strCache>
                <c:ptCount val="3"/>
                <c:pt idx="0">
                  <c:v>Налоговые доходы</c:v>
                </c:pt>
                <c:pt idx="1">
                  <c:v>Неналоговые доходы</c:v>
                </c:pt>
                <c:pt idx="2">
                  <c:v>Безвозмездные поступления</c:v>
                </c:pt>
              </c:strCache>
            </c:strRef>
          </c:cat>
          <c:val>
            <c:numRef>
              <c:f>Лист1!$C$51:$C$53</c:f>
              <c:numCache>
                <c:formatCode>General</c:formatCode>
                <c:ptCount val="3"/>
                <c:pt idx="0">
                  <c:v>151.9</c:v>
                </c:pt>
                <c:pt idx="1">
                  <c:v>24.9</c:v>
                </c:pt>
                <c:pt idx="2">
                  <c:v>566.5</c:v>
                </c:pt>
              </c:numCache>
            </c:numRef>
          </c:val>
        </c:ser>
        <c:gapWidth val="75"/>
        <c:shape val="cylinder"/>
        <c:axId val="99166080"/>
        <c:axId val="99186176"/>
        <c:axId val="0"/>
      </c:bar3DChart>
      <c:catAx>
        <c:axId val="99166080"/>
        <c:scaling>
          <c:orientation val="minMax"/>
        </c:scaling>
        <c:axPos val="b"/>
        <c:majorTickMark val="none"/>
        <c:tickLblPos val="nextTo"/>
        <c:crossAx val="99186176"/>
        <c:crosses val="autoZero"/>
        <c:auto val="1"/>
        <c:lblAlgn val="ctr"/>
        <c:lblOffset val="100"/>
      </c:catAx>
      <c:valAx>
        <c:axId val="99186176"/>
        <c:scaling>
          <c:orientation val="minMax"/>
        </c:scaling>
        <c:axPos val="l"/>
        <c:majorGridlines/>
        <c:numFmt formatCode="General" sourceLinked="1"/>
        <c:majorTickMark val="none"/>
        <c:tickLblPos val="nextTo"/>
        <c:spPr>
          <a:ln w="9525">
            <a:noFill/>
          </a:ln>
        </c:spPr>
        <c:crossAx val="99166080"/>
        <c:crosses val="autoZero"/>
        <c:crossBetween val="between"/>
      </c:valAx>
    </c:plotArea>
    <c:legend>
      <c:legendPos val="b"/>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pie3DChart>
        <c:varyColors val="1"/>
        <c:ser>
          <c:idx val="0"/>
          <c:order val="0"/>
          <c:dLbls>
            <c:showVal val="1"/>
            <c:showCatName val="1"/>
            <c:showLeaderLines val="1"/>
          </c:dLbls>
          <c:cat>
            <c:strRef>
              <c:f>Лист1!$A$67:$A$70</c:f>
              <c:strCache>
                <c:ptCount val="4"/>
                <c:pt idx="0">
                  <c:v>НДФЛ</c:v>
                </c:pt>
                <c:pt idx="1">
                  <c:v>Налоги на совокупный доход</c:v>
                </c:pt>
                <c:pt idx="2">
                  <c:v>Налоги на имущество</c:v>
                </c:pt>
                <c:pt idx="3">
                  <c:v>Гос пошлина</c:v>
                </c:pt>
              </c:strCache>
            </c:strRef>
          </c:cat>
          <c:val>
            <c:numRef>
              <c:f>Лист1!$B$67:$B$70</c:f>
              <c:numCache>
                <c:formatCode>General</c:formatCode>
                <c:ptCount val="4"/>
                <c:pt idx="0">
                  <c:v>106.8</c:v>
                </c:pt>
                <c:pt idx="1">
                  <c:v>14.9</c:v>
                </c:pt>
                <c:pt idx="2">
                  <c:v>25.7</c:v>
                </c:pt>
                <c:pt idx="3">
                  <c:v>4.5</c:v>
                </c:pt>
              </c:numCache>
            </c:numRef>
          </c:val>
        </c:ser>
        <c:dLbls>
          <c:showVal val="1"/>
          <c:showCatName val="1"/>
        </c:dLbls>
      </c:pie3DChart>
    </c:plotArea>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Структура неналоговых</a:t>
            </a:r>
            <a:r>
              <a:rPr lang="ru-RU" baseline="0"/>
              <a:t> доходов, млн. руб.</a:t>
            </a:r>
            <a:endParaRPr lang="ru-RU"/>
          </a:p>
        </c:rich>
      </c:tx>
    </c:title>
    <c:view3D>
      <c:rotX val="30"/>
      <c:perspective val="30"/>
    </c:view3D>
    <c:plotArea>
      <c:layout/>
      <c:pie3DChart>
        <c:varyColors val="1"/>
        <c:ser>
          <c:idx val="0"/>
          <c:order val="0"/>
          <c:dLbls>
            <c:dLbl>
              <c:idx val="0"/>
              <c:tx>
                <c:rich>
                  <a:bodyPr/>
                  <a:lstStyle/>
                  <a:p>
                    <a:r>
                      <a:rPr lang="ru-RU"/>
                      <a:t>13,8</a:t>
                    </a:r>
                    <a:endParaRPr lang="en-US"/>
                  </a:p>
                </c:rich>
              </c:tx>
              <c:showPercent val="1"/>
            </c:dLbl>
            <c:dLbl>
              <c:idx val="1"/>
              <c:tx>
                <c:rich>
                  <a:bodyPr/>
                  <a:lstStyle/>
                  <a:p>
                    <a:r>
                      <a:rPr lang="ru-RU"/>
                      <a:t>3,5</a:t>
                    </a:r>
                    <a:endParaRPr lang="en-US"/>
                  </a:p>
                </c:rich>
              </c:tx>
              <c:showPercent val="1"/>
            </c:dLbl>
            <c:dLbl>
              <c:idx val="2"/>
              <c:tx>
                <c:rich>
                  <a:bodyPr/>
                  <a:lstStyle/>
                  <a:p>
                    <a:r>
                      <a:rPr lang="ru-RU"/>
                      <a:t>4,04</a:t>
                    </a:r>
                    <a:endParaRPr lang="en-US"/>
                  </a:p>
                </c:rich>
              </c:tx>
              <c:showPercent val="1"/>
            </c:dLbl>
            <c:dLbl>
              <c:idx val="3"/>
              <c:tx>
                <c:rich>
                  <a:bodyPr/>
                  <a:lstStyle/>
                  <a:p>
                    <a:r>
                      <a:rPr lang="ru-RU"/>
                      <a:t>1,9</a:t>
                    </a:r>
                    <a:endParaRPr lang="en-US"/>
                  </a:p>
                </c:rich>
              </c:tx>
              <c:showPercent val="1"/>
            </c:dLbl>
            <c:dLbl>
              <c:idx val="4"/>
              <c:tx>
                <c:rich>
                  <a:bodyPr/>
                  <a:lstStyle/>
                  <a:p>
                    <a:r>
                      <a:rPr lang="ru-RU"/>
                      <a:t>1,7</a:t>
                    </a:r>
                    <a:endParaRPr lang="en-US"/>
                  </a:p>
                </c:rich>
              </c:tx>
              <c:showPercent val="1"/>
            </c:dLbl>
            <c:showPercent val="1"/>
            <c:showLeaderLines val="1"/>
          </c:dLbls>
          <c:cat>
            <c:strRef>
              <c:f>Лист1!$A$84:$A$88</c:f>
              <c:strCache>
                <c:ptCount val="5"/>
                <c:pt idx="0">
                  <c:v>Доходы от использования имущества 13,8</c:v>
                </c:pt>
                <c:pt idx="1">
                  <c:v>Плата за пользование природными ресурсами 3,5</c:v>
                </c:pt>
                <c:pt idx="2">
                  <c:v>Доходы от продажи активов 4,04</c:v>
                </c:pt>
                <c:pt idx="3">
                  <c:v>Штрафы, санкции   1,9</c:v>
                </c:pt>
                <c:pt idx="4">
                  <c:v>Прочие  1,7</c:v>
                </c:pt>
              </c:strCache>
            </c:strRef>
          </c:cat>
          <c:val>
            <c:numRef>
              <c:f>Лист1!$B$84:$B$88</c:f>
              <c:numCache>
                <c:formatCode>General</c:formatCode>
                <c:ptCount val="5"/>
                <c:pt idx="0">
                  <c:v>13.8</c:v>
                </c:pt>
                <c:pt idx="1">
                  <c:v>3.5</c:v>
                </c:pt>
                <c:pt idx="2">
                  <c:v>4.04</c:v>
                </c:pt>
                <c:pt idx="3">
                  <c:v>1.9000000000000001</c:v>
                </c:pt>
                <c:pt idx="4">
                  <c:v>1.7</c:v>
                </c:pt>
              </c:numCache>
            </c:numRef>
          </c:val>
        </c:ser>
        <c:dLbls>
          <c:showPercent val="1"/>
        </c:dLbls>
      </c:pie3DChart>
    </c:plotArea>
    <c:legend>
      <c:legendPos val="r"/>
    </c:legend>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400"/>
              <a:t>Рейтинг</a:t>
            </a:r>
            <a:r>
              <a:rPr lang="ru-RU" sz="1400" baseline="0"/>
              <a:t> по бюджетной обеспеченности за счет налоговых  и неналоговых доходов, руб.</a:t>
            </a:r>
            <a:endParaRPr lang="ru-RU" sz="1400"/>
          </a:p>
        </c:rich>
      </c:tx>
      <c:layout>
        <c:manualLayout>
          <c:xMode val="edge"/>
          <c:yMode val="edge"/>
          <c:x val="0.11793044619422555"/>
          <c:y val="4.1666666666666664E-2"/>
        </c:manualLayout>
      </c:layout>
    </c:title>
    <c:view3D>
      <c:rAngAx val="1"/>
    </c:view3D>
    <c:plotArea>
      <c:layout/>
      <c:bar3DChart>
        <c:barDir val="bar"/>
        <c:grouping val="clustered"/>
        <c:ser>
          <c:idx val="0"/>
          <c:order val="0"/>
          <c:dLbls>
            <c:dLbl>
              <c:idx val="7"/>
              <c:tx>
                <c:rich>
                  <a:bodyPr/>
                  <a:lstStyle/>
                  <a:p>
                    <a:pPr>
                      <a:defRPr/>
                    </a:pPr>
                    <a:r>
                      <a:rPr lang="ru-RU"/>
                      <a:t>  6070     </a:t>
                    </a:r>
                    <a:endParaRPr lang="en-US"/>
                  </a:p>
                </c:rich>
              </c:tx>
              <c:spPr>
                <a:solidFill>
                  <a:srgbClr val="92D050"/>
                </a:solidFill>
              </c:spPr>
              <c:showVal val="1"/>
            </c:dLbl>
            <c:showVal val="1"/>
          </c:dLbls>
          <c:cat>
            <c:strRef>
              <c:f>Лист1!$A$547:$A$556</c:f>
              <c:strCache>
                <c:ptCount val="10"/>
                <c:pt idx="0">
                  <c:v>Самара</c:v>
                </c:pt>
                <c:pt idx="1">
                  <c:v>Новокуйбышевск</c:v>
                </c:pt>
                <c:pt idx="2">
                  <c:v>Тольятти</c:v>
                </c:pt>
                <c:pt idx="3">
                  <c:v>Отрадный</c:v>
                </c:pt>
                <c:pt idx="4">
                  <c:v>Сызрань</c:v>
                </c:pt>
                <c:pt idx="5">
                  <c:v>Чапаевск</c:v>
                </c:pt>
                <c:pt idx="6">
                  <c:v>Жигулевск</c:v>
                </c:pt>
                <c:pt idx="7">
                  <c:v>Похвистнево</c:v>
                </c:pt>
                <c:pt idx="8">
                  <c:v>Кинель</c:v>
                </c:pt>
                <c:pt idx="9">
                  <c:v>Октябрьск</c:v>
                </c:pt>
              </c:strCache>
            </c:strRef>
          </c:cat>
          <c:val>
            <c:numRef>
              <c:f>Лист1!$B$547:$B$556</c:f>
              <c:numCache>
                <c:formatCode>General</c:formatCode>
                <c:ptCount val="10"/>
                <c:pt idx="0">
                  <c:v>12481</c:v>
                </c:pt>
                <c:pt idx="1">
                  <c:v>11284</c:v>
                </c:pt>
                <c:pt idx="2">
                  <c:v>9508</c:v>
                </c:pt>
                <c:pt idx="3">
                  <c:v>7739</c:v>
                </c:pt>
                <c:pt idx="4">
                  <c:v>7607</c:v>
                </c:pt>
                <c:pt idx="5">
                  <c:v>6247</c:v>
                </c:pt>
                <c:pt idx="6">
                  <c:v>6143</c:v>
                </c:pt>
                <c:pt idx="7">
                  <c:v>6070</c:v>
                </c:pt>
                <c:pt idx="8">
                  <c:v>5839</c:v>
                </c:pt>
                <c:pt idx="9">
                  <c:v>4642</c:v>
                </c:pt>
              </c:numCache>
            </c:numRef>
          </c:val>
        </c:ser>
        <c:dLbls>
          <c:showVal val="1"/>
        </c:dLbls>
        <c:shape val="cone"/>
        <c:axId val="102566912"/>
        <c:axId val="102957824"/>
        <c:axId val="0"/>
      </c:bar3DChart>
      <c:catAx>
        <c:axId val="102566912"/>
        <c:scaling>
          <c:orientation val="minMax"/>
        </c:scaling>
        <c:axPos val="l"/>
        <c:majorTickMark val="none"/>
        <c:tickLblPos val="nextTo"/>
        <c:crossAx val="102957824"/>
        <c:crosses val="autoZero"/>
        <c:auto val="1"/>
        <c:lblAlgn val="ctr"/>
        <c:lblOffset val="100"/>
      </c:catAx>
      <c:valAx>
        <c:axId val="102957824"/>
        <c:scaling>
          <c:orientation val="minMax"/>
        </c:scaling>
        <c:delete val="1"/>
        <c:axPos val="b"/>
        <c:numFmt formatCode="General" sourceLinked="1"/>
        <c:tickLblPos val="none"/>
        <c:crossAx val="102566912"/>
        <c:crosses val="autoZero"/>
        <c:crossBetween val="between"/>
      </c:valAx>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4352</TotalTime>
  <Pages>1</Pages>
  <Words>14630</Words>
  <Characters>83396</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97831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Гришнякова Елена</dc:creator>
  <cp:lastModifiedBy>Гришнякова Елена</cp:lastModifiedBy>
  <cp:revision>24</cp:revision>
  <cp:lastPrinted>2014-03-20T09:19:00Z</cp:lastPrinted>
  <dcterms:created xsi:type="dcterms:W3CDTF">2014-01-23T12:10:00Z</dcterms:created>
  <dcterms:modified xsi:type="dcterms:W3CDTF">2014-03-28T10:16:00Z</dcterms:modified>
</cp:coreProperties>
</file>